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903EA">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大数据与会计</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50FC6F9B">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1366B61B">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4C5F3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26FFC6B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1D94F77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大数据与会计</w:t>
            </w:r>
          </w:p>
        </w:tc>
        <w:tc>
          <w:tcPr>
            <w:tcW w:w="1957" w:type="dxa"/>
            <w:gridSpan w:val="2"/>
            <w:vAlign w:val="center"/>
          </w:tcPr>
          <w:p w14:paraId="7B3A96C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611CB119">
            <w:pPr>
              <w:spacing w:line="460" w:lineRule="exact"/>
              <w:ind w:firstLine="1024" w:firstLineChars="427"/>
              <w:rPr>
                <w:rFonts w:ascii="仿宋" w:hAnsi="仿宋" w:eastAsia="仿宋" w:cs="仿宋"/>
                <w:snapToGrid w:val="0"/>
                <w:color w:val="000000"/>
                <w:kern w:val="0"/>
                <w:sz w:val="24"/>
                <w:szCs w:val="24"/>
                <w:lang w:val="en-US" w:eastAsia="en-US" w:bidi="ar-SA"/>
              </w:rPr>
            </w:pPr>
            <w:r>
              <w:rPr>
                <w:sz w:val="24"/>
                <w:szCs w:val="24"/>
              </w:rPr>
              <w:t>530302</w:t>
            </w:r>
          </w:p>
        </w:tc>
      </w:tr>
      <w:tr w14:paraId="786B7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C0E416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1E13927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1AB92855">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6BE590C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3年</w:t>
            </w:r>
          </w:p>
        </w:tc>
      </w:tr>
      <w:tr w14:paraId="795CE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C9327D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76ED870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50ABC8F2">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7E2436E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电子商务专业群</w:t>
            </w:r>
          </w:p>
        </w:tc>
      </w:tr>
      <w:tr w14:paraId="5256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004862E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70BD1005">
            <w:pPr>
              <w:keepNext w:val="0"/>
              <w:keepLines w:val="0"/>
              <w:pageBreakBefore w:val="0"/>
              <w:widowControl w:val="0"/>
              <w:kinsoku/>
              <w:wordWrap/>
              <w:topLinePunct w:val="0"/>
              <w:autoSpaceDE/>
              <w:autoSpaceDN/>
              <w:bidi w:val="0"/>
              <w:snapToGrid/>
              <w:spacing w:line="440" w:lineRule="exact"/>
              <w:textAlignment w:val="auto"/>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普通中学高中毕业生，职业中学、中专、技校毕业生或具有同等学力者。</w:t>
            </w:r>
          </w:p>
        </w:tc>
      </w:tr>
      <w:tr w14:paraId="7E4CB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9DFAF9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3E98F30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66</w:t>
            </w:r>
          </w:p>
        </w:tc>
        <w:tc>
          <w:tcPr>
            <w:tcW w:w="1655" w:type="dxa"/>
            <w:gridSpan w:val="3"/>
            <w:vAlign w:val="center"/>
          </w:tcPr>
          <w:p w14:paraId="412FDD95">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18FA5242">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043E2C5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26</w:t>
            </w:r>
          </w:p>
        </w:tc>
        <w:tc>
          <w:tcPr>
            <w:tcW w:w="1466" w:type="dxa"/>
            <w:gridSpan w:val="2"/>
            <w:vAlign w:val="center"/>
          </w:tcPr>
          <w:p w14:paraId="3EE66823">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64C4F86B">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0E8DCB9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40</w:t>
            </w:r>
          </w:p>
        </w:tc>
      </w:tr>
      <w:tr w14:paraId="4086E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140081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7307E15D">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152C4135">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7BA548D4">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7C8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583E0B5">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21427A1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0213C13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5B3AAA1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46B0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2B4338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73265FF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2754</w:t>
            </w:r>
          </w:p>
        </w:tc>
        <w:tc>
          <w:tcPr>
            <w:tcW w:w="4419" w:type="dxa"/>
            <w:gridSpan w:val="6"/>
            <w:vAlign w:val="center"/>
          </w:tcPr>
          <w:p w14:paraId="65B8FD3F">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7290327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332C3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56E446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3D59619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844</w:t>
            </w:r>
          </w:p>
        </w:tc>
        <w:tc>
          <w:tcPr>
            <w:tcW w:w="1511" w:type="dxa"/>
            <w:gridSpan w:val="2"/>
            <w:vAlign w:val="center"/>
          </w:tcPr>
          <w:p w14:paraId="3834D74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5A668F6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30.6%</w:t>
            </w:r>
          </w:p>
        </w:tc>
        <w:tc>
          <w:tcPr>
            <w:tcW w:w="1834" w:type="dxa"/>
            <w:gridSpan w:val="2"/>
            <w:vAlign w:val="center"/>
          </w:tcPr>
          <w:p w14:paraId="32E3123E">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2E27D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515986C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342A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BF96D3D">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7F1BC6BA">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12E53A2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296</w:t>
            </w:r>
          </w:p>
        </w:tc>
        <w:tc>
          <w:tcPr>
            <w:tcW w:w="1511" w:type="dxa"/>
            <w:gridSpan w:val="2"/>
            <w:vAlign w:val="center"/>
          </w:tcPr>
          <w:p w14:paraId="6E7E9CFA">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390967A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22BB301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10.7%</w:t>
            </w:r>
          </w:p>
        </w:tc>
        <w:tc>
          <w:tcPr>
            <w:tcW w:w="1834" w:type="dxa"/>
            <w:gridSpan w:val="2"/>
            <w:vAlign w:val="center"/>
          </w:tcPr>
          <w:p w14:paraId="7340F920">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070458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48865E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130FB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6423B03C">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418CD468">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03E48D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28F33CC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1486</w:t>
            </w:r>
          </w:p>
        </w:tc>
        <w:tc>
          <w:tcPr>
            <w:tcW w:w="1511" w:type="dxa"/>
            <w:gridSpan w:val="2"/>
            <w:vAlign w:val="center"/>
          </w:tcPr>
          <w:p w14:paraId="3598689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4D50E0E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p>
          <w:p w14:paraId="587290C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54%</w:t>
            </w:r>
          </w:p>
          <w:p w14:paraId="349A49C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p>
        </w:tc>
        <w:tc>
          <w:tcPr>
            <w:tcW w:w="1834" w:type="dxa"/>
            <w:gridSpan w:val="2"/>
            <w:vAlign w:val="center"/>
          </w:tcPr>
          <w:p w14:paraId="44B08C04">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01BEBB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22220C8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08ED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17913AAD">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788AE3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32"/>
                <w:lang w:val="en-US" w:eastAsia="zh-CN"/>
              </w:rPr>
            </w:pPr>
            <w:r>
              <w:rPr>
                <w:rFonts w:hint="eastAsia" w:ascii="宋体" w:hAnsi="宋体" w:cs="宋体"/>
                <w:sz w:val="24"/>
                <w:szCs w:val="32"/>
                <w:lang w:val="en-US" w:eastAsia="zh-CN"/>
              </w:rPr>
              <w:t>1.</w:t>
            </w: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选修课完成最低学分。公共基础课程应修学分</w:t>
            </w:r>
            <w:r>
              <w:rPr>
                <w:rFonts w:hint="eastAsia" w:ascii="宋体" w:hAnsi="宋体" w:eastAsia="宋体" w:cs="宋体"/>
                <w:sz w:val="24"/>
                <w:szCs w:val="32"/>
                <w:lang w:val="en-US" w:eastAsia="zh-CN"/>
              </w:rPr>
              <w:t>51.5分，应修学时844学时，</w:t>
            </w:r>
            <w:r>
              <w:rPr>
                <w:rFonts w:hint="eastAsia" w:ascii="宋体" w:hAnsi="宋体" w:eastAsia="宋体" w:cs="宋体"/>
                <w:sz w:val="24"/>
                <w:szCs w:val="32"/>
              </w:rPr>
              <w:t>专业课程应修学分</w:t>
            </w:r>
            <w:r>
              <w:rPr>
                <w:rFonts w:hint="eastAsia" w:ascii="宋体" w:hAnsi="宋体" w:cs="宋体"/>
                <w:sz w:val="24"/>
                <w:szCs w:val="32"/>
                <w:lang w:val="en-US" w:eastAsia="zh-CN"/>
              </w:rPr>
              <w:t>96</w:t>
            </w:r>
            <w:r>
              <w:rPr>
                <w:rFonts w:hint="eastAsia" w:ascii="宋体" w:hAnsi="宋体" w:eastAsia="宋体" w:cs="宋体"/>
                <w:sz w:val="24"/>
                <w:szCs w:val="32"/>
                <w:lang w:val="en-US" w:eastAsia="zh-CN"/>
              </w:rPr>
              <w:t>分，应修学时19</w:t>
            </w:r>
            <w:r>
              <w:rPr>
                <w:rFonts w:hint="eastAsia" w:ascii="宋体" w:hAnsi="宋体" w:cs="宋体"/>
                <w:sz w:val="24"/>
                <w:szCs w:val="32"/>
                <w:lang w:val="en-US" w:eastAsia="zh-CN"/>
              </w:rPr>
              <w:t>10</w:t>
            </w:r>
            <w:r>
              <w:rPr>
                <w:rFonts w:hint="eastAsia" w:ascii="宋体" w:hAnsi="宋体" w:eastAsia="宋体" w:cs="宋体"/>
                <w:sz w:val="24"/>
                <w:szCs w:val="32"/>
                <w:lang w:val="en-US" w:eastAsia="zh-CN"/>
              </w:rPr>
              <w:t>学时。</w:t>
            </w:r>
          </w:p>
          <w:p w14:paraId="15D190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2.毕业应达到的素质、知识、能力等要求详见培养目标与规格。</w:t>
            </w:r>
          </w:p>
          <w:p w14:paraId="5F2F55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3.取得1本及以上与本专业相关的职业技能等级（资格）证书。</w:t>
            </w:r>
          </w:p>
          <w:p w14:paraId="63CC03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4.获得1项院级及以上比赛奖状或参与1项院级及以上活动。</w:t>
            </w:r>
          </w:p>
          <w:p w14:paraId="72A1C2C6">
            <w:pPr>
              <w:pStyle w:val="11"/>
              <w:rPr>
                <w:rFonts w:hint="eastAsia" w:ascii="宋体" w:hAnsi="宋体" w:eastAsia="宋体" w:cs="宋体"/>
                <w:sz w:val="24"/>
                <w:szCs w:val="32"/>
                <w:lang w:val="en-US" w:eastAsia="en-US"/>
              </w:rPr>
            </w:pPr>
          </w:p>
        </w:tc>
      </w:tr>
    </w:tbl>
    <w:p w14:paraId="6614471A">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2DCF7898">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大数据与会计</w:t>
      </w:r>
      <w:r>
        <w:rPr>
          <w:rFonts w:eastAsia="黑体"/>
          <w:b/>
          <w:bCs/>
          <w:sz w:val="36"/>
          <w:szCs w:val="36"/>
        </w:rPr>
        <w:t>专业人才培养方案</w:t>
      </w:r>
    </w:p>
    <w:p w14:paraId="4E47DE39">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7CCD3BBD">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05D2CA04">
      <w:pPr>
        <w:spacing w:line="460" w:lineRule="exact"/>
        <w:ind w:firstLine="482"/>
        <w:rPr>
          <w:sz w:val="24"/>
        </w:rPr>
      </w:pPr>
      <w:r>
        <w:rPr>
          <w:sz w:val="24"/>
        </w:rPr>
        <w:t>1.专业名称：</w:t>
      </w:r>
      <w:r>
        <w:rPr>
          <w:sz w:val="24"/>
          <w:szCs w:val="24"/>
        </w:rPr>
        <w:t>大数据与会计</w:t>
      </w:r>
      <w:r>
        <w:rPr>
          <w:sz w:val="24"/>
        </w:rPr>
        <w:t xml:space="preserve"> </w:t>
      </w:r>
    </w:p>
    <w:p w14:paraId="6D208BAD">
      <w:pPr>
        <w:spacing w:line="460" w:lineRule="exact"/>
        <w:ind w:firstLine="480"/>
        <w:rPr>
          <w:sz w:val="24"/>
        </w:rPr>
      </w:pPr>
      <w:r>
        <w:rPr>
          <w:sz w:val="24"/>
        </w:rPr>
        <w:t>2.专业代码：</w:t>
      </w:r>
      <w:r>
        <w:rPr>
          <w:sz w:val="24"/>
          <w:szCs w:val="24"/>
        </w:rPr>
        <w:t>530302</w:t>
      </w:r>
    </w:p>
    <w:p w14:paraId="324AEBFD">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636808BF">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182C9249">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52A58FBD">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2F31A8EB">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auto"/>
          <w:sz w:val="24"/>
          <w:lang w:val="en-US" w:eastAsia="zh-CN"/>
        </w:rPr>
      </w:pPr>
      <w:r>
        <w:rPr>
          <w:rFonts w:eastAsia="黑体"/>
          <w:b/>
          <w:sz w:val="24"/>
        </w:rPr>
        <w:t>四、职业面</w:t>
      </w:r>
      <w:r>
        <w:rPr>
          <w:rFonts w:eastAsia="黑体"/>
          <w:b/>
          <w:color w:val="auto"/>
          <w:sz w:val="24"/>
        </w:rPr>
        <w:t>向</w:t>
      </w:r>
      <w:r>
        <w:rPr>
          <w:rFonts w:hint="eastAsia" w:eastAsia="黑体"/>
          <w:b/>
          <w:color w:val="auto"/>
          <w:sz w:val="24"/>
          <w:lang w:val="en-US" w:eastAsia="zh-CN"/>
        </w:rPr>
        <w:t>与职业能力分析</w:t>
      </w:r>
    </w:p>
    <w:p w14:paraId="6D8CF39D">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6CFDBDCA">
      <w:pPr>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084"/>
        <w:gridCol w:w="1220"/>
        <w:gridCol w:w="1750"/>
        <w:gridCol w:w="2090"/>
        <w:gridCol w:w="1425"/>
      </w:tblGrid>
      <w:tr w14:paraId="2D06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4E5508D7">
            <w:pPr>
              <w:jc w:val="center"/>
              <w:rPr>
                <w:b/>
                <w:kern w:val="1"/>
                <w:szCs w:val="21"/>
              </w:rPr>
            </w:pPr>
            <w:r>
              <w:rPr>
                <w:b/>
                <w:kern w:val="1"/>
                <w:szCs w:val="21"/>
              </w:rPr>
              <w:t>所属专业大类（代码）</w:t>
            </w:r>
          </w:p>
        </w:tc>
        <w:tc>
          <w:tcPr>
            <w:tcW w:w="1084" w:type="dxa"/>
            <w:noWrap/>
            <w:vAlign w:val="center"/>
          </w:tcPr>
          <w:p w14:paraId="1B941F7B">
            <w:pPr>
              <w:jc w:val="center"/>
              <w:rPr>
                <w:b/>
                <w:kern w:val="1"/>
                <w:szCs w:val="21"/>
              </w:rPr>
            </w:pPr>
            <w:r>
              <w:rPr>
                <w:b/>
                <w:kern w:val="1"/>
                <w:szCs w:val="21"/>
              </w:rPr>
              <w:t>所属专业类（代码）</w:t>
            </w:r>
          </w:p>
        </w:tc>
        <w:tc>
          <w:tcPr>
            <w:tcW w:w="1220" w:type="dxa"/>
            <w:noWrap/>
            <w:vAlign w:val="center"/>
          </w:tcPr>
          <w:p w14:paraId="3954447F">
            <w:pPr>
              <w:jc w:val="center"/>
              <w:rPr>
                <w:b/>
                <w:kern w:val="1"/>
                <w:szCs w:val="21"/>
              </w:rPr>
            </w:pPr>
            <w:r>
              <w:rPr>
                <w:b/>
                <w:kern w:val="1"/>
                <w:szCs w:val="21"/>
              </w:rPr>
              <w:t>对应行业（代码）</w:t>
            </w:r>
          </w:p>
        </w:tc>
        <w:tc>
          <w:tcPr>
            <w:tcW w:w="1750" w:type="dxa"/>
            <w:noWrap/>
            <w:vAlign w:val="center"/>
          </w:tcPr>
          <w:p w14:paraId="20E284B2">
            <w:pPr>
              <w:jc w:val="center"/>
              <w:rPr>
                <w:b/>
                <w:kern w:val="1"/>
                <w:szCs w:val="21"/>
              </w:rPr>
            </w:pPr>
            <w:r>
              <w:rPr>
                <w:b/>
                <w:kern w:val="1"/>
                <w:szCs w:val="21"/>
              </w:rPr>
              <w:t>主要职业类别（代码）</w:t>
            </w:r>
          </w:p>
        </w:tc>
        <w:tc>
          <w:tcPr>
            <w:tcW w:w="2090" w:type="dxa"/>
            <w:noWrap/>
            <w:vAlign w:val="center"/>
          </w:tcPr>
          <w:p w14:paraId="70557D58">
            <w:pPr>
              <w:jc w:val="center"/>
              <w:rPr>
                <w:b/>
                <w:kern w:val="1"/>
                <w:szCs w:val="21"/>
              </w:rPr>
            </w:pPr>
            <w:r>
              <w:rPr>
                <w:b/>
                <w:kern w:val="1"/>
                <w:szCs w:val="21"/>
              </w:rPr>
              <w:t>主要岗位类别</w:t>
            </w:r>
          </w:p>
          <w:p w14:paraId="764FD446">
            <w:pPr>
              <w:jc w:val="center"/>
              <w:rPr>
                <w:b/>
                <w:kern w:val="1"/>
                <w:szCs w:val="21"/>
              </w:rPr>
            </w:pPr>
            <w:r>
              <w:rPr>
                <w:b/>
                <w:kern w:val="1"/>
                <w:szCs w:val="21"/>
              </w:rPr>
              <w:t>（或技术领域）</w:t>
            </w:r>
          </w:p>
        </w:tc>
        <w:tc>
          <w:tcPr>
            <w:tcW w:w="1425" w:type="dxa"/>
            <w:noWrap/>
            <w:vAlign w:val="center"/>
          </w:tcPr>
          <w:p w14:paraId="55AA359B">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09B3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6031696F">
            <w:pPr>
              <w:tabs>
                <w:tab w:val="left" w:pos="1800"/>
                <w:tab w:val="right" w:pos="8100"/>
              </w:tabs>
              <w:jc w:val="center"/>
              <w:rPr>
                <w:rFonts w:hint="default"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zh-CN" w:eastAsia="zh-CN" w:bidi="zh-CN"/>
              </w:rPr>
              <w:t>财经商贸大类（</w:t>
            </w:r>
            <w:r>
              <w:rPr>
                <w:rFonts w:hint="eastAsia" w:ascii="Times New Roman" w:hAnsi="Times New Roman" w:eastAsia="宋体" w:cs="Times New Roman"/>
                <w:kern w:val="2"/>
                <w:sz w:val="21"/>
                <w:szCs w:val="24"/>
                <w:lang w:val="en-US" w:eastAsia="zh-CN" w:bidi="zh-CN"/>
              </w:rPr>
              <w:t>73）</w:t>
            </w:r>
          </w:p>
        </w:tc>
        <w:tc>
          <w:tcPr>
            <w:tcW w:w="1084" w:type="dxa"/>
            <w:noWrap/>
            <w:vAlign w:val="center"/>
          </w:tcPr>
          <w:p w14:paraId="4054DE42">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zh-CN" w:eastAsia="zh-CN" w:bidi="zh-CN"/>
              </w:rPr>
              <w:t>财务会计类（7303）</w:t>
            </w:r>
          </w:p>
        </w:tc>
        <w:tc>
          <w:tcPr>
            <w:tcW w:w="1220" w:type="dxa"/>
            <w:noWrap/>
            <w:vAlign w:val="center"/>
          </w:tcPr>
          <w:p w14:paraId="4E915230">
            <w:pPr>
              <w:tabs>
                <w:tab w:val="left" w:pos="1800"/>
                <w:tab w:val="right" w:pos="8100"/>
              </w:tabs>
              <w:jc w:val="center"/>
              <w:rPr>
                <w:rFonts w:hint="eastAsia" w:ascii="Times New Roman" w:hAnsi="Times New Roman" w:eastAsia="宋体" w:cs="Times New Roman"/>
                <w:kern w:val="2"/>
                <w:sz w:val="21"/>
                <w:szCs w:val="24"/>
                <w:lang w:val="zh-CN" w:eastAsia="zh-CN" w:bidi="zh-CN"/>
              </w:rPr>
            </w:pPr>
            <w:r>
              <w:rPr>
                <w:rFonts w:hint="eastAsia" w:ascii="Times New Roman" w:hAnsi="Times New Roman" w:eastAsia="宋体" w:cs="Times New Roman"/>
                <w:kern w:val="2"/>
                <w:sz w:val="21"/>
                <w:szCs w:val="24"/>
                <w:lang w:val="en-US" w:eastAsia="zh-CN" w:bidi="zh-CN"/>
              </w:rPr>
              <w:t>会计、审计及税务服务（7241）</w:t>
            </w:r>
          </w:p>
          <w:p w14:paraId="128EDFC3">
            <w:pPr>
              <w:tabs>
                <w:tab w:val="left" w:pos="1800"/>
                <w:tab w:val="right" w:pos="8100"/>
              </w:tabs>
              <w:jc w:val="center"/>
              <w:rPr>
                <w:rFonts w:hint="default" w:ascii="Times New Roman" w:hAnsi="Times New Roman" w:eastAsia="宋体" w:cs="Times New Roman"/>
                <w:kern w:val="2"/>
                <w:sz w:val="21"/>
                <w:szCs w:val="24"/>
                <w:lang w:val="en-US" w:eastAsia="zh-CN" w:bidi="zh-CN"/>
              </w:rPr>
            </w:pPr>
          </w:p>
        </w:tc>
        <w:tc>
          <w:tcPr>
            <w:tcW w:w="1750" w:type="dxa"/>
            <w:noWrap/>
            <w:vAlign w:val="center"/>
          </w:tcPr>
          <w:p w14:paraId="028D0ABC">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en-US" w:eastAsia="zh-CN" w:bidi="zh-CN"/>
              </w:rPr>
              <w:t xml:space="preserve">会计专业人员（2-06-03-00） </w:t>
            </w:r>
          </w:p>
          <w:p w14:paraId="13AA902C">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en-US" w:eastAsia="zh-CN" w:bidi="zh-CN"/>
              </w:rPr>
              <w:t xml:space="preserve">审计专业人员 </w:t>
            </w:r>
          </w:p>
          <w:p w14:paraId="7B474FA5">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en-US" w:eastAsia="zh-CN" w:bidi="zh-CN"/>
              </w:rPr>
              <w:t xml:space="preserve">（2-06-04-00） </w:t>
            </w:r>
          </w:p>
          <w:p w14:paraId="4BEB66A4">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en-US" w:eastAsia="zh-CN" w:bidi="zh-CN"/>
              </w:rPr>
              <w:t xml:space="preserve">税务专业人员 </w:t>
            </w:r>
          </w:p>
          <w:p w14:paraId="4232EAB5">
            <w:pPr>
              <w:tabs>
                <w:tab w:val="left" w:pos="1800"/>
                <w:tab w:val="right" w:pos="8100"/>
              </w:tabs>
              <w:jc w:val="center"/>
              <w:rPr>
                <w:rFonts w:hint="eastAsia" w:ascii="Times New Roman" w:hAnsi="Times New Roman" w:eastAsia="宋体" w:cs="Times New Roman"/>
                <w:kern w:val="2"/>
                <w:sz w:val="21"/>
                <w:szCs w:val="24"/>
                <w:lang w:val="en-US" w:eastAsia="zh-CN" w:bidi="zh-CN"/>
              </w:rPr>
            </w:pPr>
            <w:r>
              <w:rPr>
                <w:rFonts w:hint="eastAsia" w:ascii="Times New Roman" w:hAnsi="Times New Roman" w:eastAsia="宋体" w:cs="Times New Roman"/>
                <w:kern w:val="2"/>
                <w:sz w:val="21"/>
                <w:szCs w:val="24"/>
                <w:lang w:val="en-US" w:eastAsia="zh-CN" w:bidi="zh-CN"/>
              </w:rPr>
              <w:t>（2-06-05-00）</w:t>
            </w:r>
          </w:p>
          <w:p w14:paraId="3037A8BE">
            <w:pPr>
              <w:tabs>
                <w:tab w:val="left" w:pos="1800"/>
                <w:tab w:val="right" w:pos="8100"/>
              </w:tabs>
              <w:jc w:val="center"/>
              <w:rPr>
                <w:rFonts w:hint="eastAsia" w:ascii="Times New Roman" w:hAnsi="Times New Roman" w:eastAsia="宋体" w:cs="Times New Roman"/>
                <w:kern w:val="2"/>
                <w:sz w:val="21"/>
                <w:szCs w:val="24"/>
                <w:lang w:val="en-US" w:eastAsia="zh-CN" w:bidi="zh-CN"/>
              </w:rPr>
            </w:pPr>
          </w:p>
        </w:tc>
        <w:tc>
          <w:tcPr>
            <w:tcW w:w="2090" w:type="dxa"/>
            <w:noWrap/>
            <w:vAlign w:val="center"/>
          </w:tcPr>
          <w:p w14:paraId="04CC656E">
            <w:pPr>
              <w:tabs>
                <w:tab w:val="left" w:pos="1800"/>
                <w:tab w:val="right" w:pos="8100"/>
              </w:tabs>
              <w:jc w:val="both"/>
              <w:rPr>
                <w:rFonts w:hint="eastAsia" w:ascii="宋体" w:hAnsi="宋体" w:eastAsia="宋体" w:cs="宋体"/>
                <w:b w:val="0"/>
                <w:bCs/>
                <w:sz w:val="20"/>
                <w:szCs w:val="20"/>
                <w:highlight w:val="none"/>
                <w:lang w:val="en-US" w:eastAsia="zh-CN"/>
              </w:rPr>
            </w:pPr>
            <w:r>
              <w:rPr>
                <w:rFonts w:hint="eastAsia"/>
                <w:b w:val="0"/>
                <w:bCs/>
                <w:i w:val="0"/>
                <w:iCs w:val="0"/>
                <w:color w:val="auto"/>
                <w:kern w:val="1"/>
                <w:szCs w:val="21"/>
                <w:highlight w:val="none"/>
                <w:lang w:val="en-US" w:eastAsia="zh-CN"/>
              </w:rPr>
              <w:t>(1)目标岗位：</w:t>
            </w:r>
            <w:r>
              <w:rPr>
                <w:rFonts w:hint="eastAsia" w:ascii="宋体" w:hAnsi="宋体" w:eastAsia="宋体" w:cs="宋体"/>
                <w:b w:val="0"/>
                <w:bCs/>
                <w:sz w:val="20"/>
                <w:szCs w:val="20"/>
                <w:highlight w:val="none"/>
              </w:rPr>
              <w:t>出纳</w:t>
            </w:r>
            <w:r>
              <w:rPr>
                <w:rFonts w:hint="eastAsia" w:ascii="宋体" w:hAnsi="宋体" w:cs="宋体"/>
                <w:b w:val="0"/>
                <w:bCs/>
                <w:sz w:val="20"/>
                <w:szCs w:val="20"/>
                <w:highlight w:val="none"/>
                <w:lang w:val="en-US" w:eastAsia="zh-CN"/>
              </w:rPr>
              <w:t>会计</w:t>
            </w:r>
            <w:r>
              <w:rPr>
                <w:rFonts w:hint="eastAsia" w:ascii="宋体" w:hAnsi="宋体" w:cs="宋体"/>
                <w:b w:val="0"/>
                <w:bCs/>
                <w:sz w:val="20"/>
                <w:szCs w:val="20"/>
                <w:highlight w:val="none"/>
                <w:lang w:eastAsia="zh-CN"/>
              </w:rPr>
              <w:t>（</w:t>
            </w:r>
            <w:r>
              <w:rPr>
                <w:rFonts w:hint="eastAsia" w:ascii="宋体" w:hAnsi="宋体" w:cs="宋体"/>
                <w:b w:val="0"/>
                <w:bCs/>
                <w:sz w:val="20"/>
                <w:szCs w:val="20"/>
                <w:highlight w:val="none"/>
                <w:lang w:val="en-US" w:eastAsia="zh-CN"/>
              </w:rPr>
              <w:t>资金助理）、</w:t>
            </w:r>
            <w:r>
              <w:rPr>
                <w:rFonts w:hint="eastAsia" w:ascii="宋体" w:hAnsi="宋体" w:eastAsia="宋体" w:cs="宋体"/>
                <w:b w:val="0"/>
                <w:bCs/>
                <w:sz w:val="20"/>
                <w:szCs w:val="20"/>
                <w:highlight w:val="none"/>
                <w:lang w:val="en-US" w:eastAsia="zh-CN"/>
              </w:rPr>
              <w:t>智能核算、财务共享服务</w:t>
            </w:r>
            <w:r>
              <w:rPr>
                <w:rFonts w:hint="eastAsia" w:ascii="宋体" w:hAnsi="宋体" w:cs="宋体"/>
                <w:b w:val="0"/>
                <w:bCs/>
                <w:sz w:val="20"/>
                <w:szCs w:val="20"/>
                <w:highlight w:val="none"/>
                <w:lang w:val="en-US" w:eastAsia="zh-CN"/>
              </w:rPr>
              <w:t>、</w:t>
            </w:r>
            <w:r>
              <w:rPr>
                <w:rFonts w:hint="eastAsia" w:ascii="宋体" w:hAnsi="宋体" w:eastAsia="宋体" w:cs="宋体"/>
                <w:b w:val="0"/>
                <w:bCs/>
                <w:sz w:val="20"/>
                <w:szCs w:val="20"/>
                <w:highlight w:val="none"/>
                <w:lang w:val="en-US" w:eastAsia="zh-CN"/>
              </w:rPr>
              <w:t>审计助理</w:t>
            </w:r>
            <w:r>
              <w:rPr>
                <w:rFonts w:hint="eastAsia" w:ascii="宋体" w:hAnsi="宋体" w:cs="宋体"/>
                <w:b w:val="0"/>
                <w:bCs/>
                <w:sz w:val="20"/>
                <w:szCs w:val="20"/>
                <w:highlight w:val="none"/>
                <w:lang w:val="en-US" w:eastAsia="zh-CN"/>
              </w:rPr>
              <w:t>、</w:t>
            </w:r>
            <w:r>
              <w:rPr>
                <w:rFonts w:hint="eastAsia" w:ascii="宋体" w:hAnsi="宋体" w:eastAsia="宋体" w:cs="宋体"/>
                <w:b w:val="0"/>
                <w:bCs/>
                <w:sz w:val="20"/>
                <w:szCs w:val="20"/>
                <w:highlight w:val="none"/>
                <w:lang w:val="en-US" w:eastAsia="zh-CN"/>
              </w:rPr>
              <w:t>税务</w:t>
            </w:r>
            <w:r>
              <w:rPr>
                <w:rFonts w:hint="eastAsia" w:ascii="宋体" w:hAnsi="宋体" w:cs="宋体"/>
                <w:b w:val="0"/>
                <w:bCs/>
                <w:sz w:val="20"/>
                <w:szCs w:val="20"/>
                <w:highlight w:val="none"/>
                <w:lang w:val="en-US" w:eastAsia="zh-CN"/>
              </w:rPr>
              <w:t>助理</w:t>
            </w:r>
          </w:p>
          <w:p w14:paraId="5A8D0E89">
            <w:pPr>
              <w:keepNext w:val="0"/>
              <w:keepLines w:val="0"/>
              <w:widowControl/>
              <w:suppressLineNumbers w:val="0"/>
              <w:jc w:val="left"/>
              <w:rPr>
                <w:rFonts w:hint="default"/>
                <w:b w:val="0"/>
                <w:bCs/>
                <w:i w:val="0"/>
                <w:iCs w:val="0"/>
                <w:color w:val="auto"/>
                <w:kern w:val="1"/>
                <w:szCs w:val="21"/>
                <w:highlight w:val="none"/>
                <w:lang w:val="en-US" w:eastAsia="zh-CN"/>
              </w:rPr>
            </w:pPr>
            <w:r>
              <w:rPr>
                <w:rFonts w:hint="eastAsia"/>
                <w:b w:val="0"/>
                <w:bCs/>
                <w:i w:val="0"/>
                <w:iCs w:val="0"/>
                <w:color w:val="auto"/>
                <w:kern w:val="1"/>
                <w:szCs w:val="21"/>
                <w:highlight w:val="none"/>
                <w:lang w:val="en-US" w:eastAsia="zh-CN"/>
              </w:rPr>
              <w:t>(2)发展岗位：</w:t>
            </w:r>
            <w:r>
              <w:rPr>
                <w:rFonts w:hint="eastAsia" w:ascii="宋体" w:hAnsi="宋体" w:eastAsia="宋体" w:cs="宋体"/>
                <w:b w:val="0"/>
                <w:bCs/>
                <w:sz w:val="20"/>
                <w:szCs w:val="20"/>
                <w:highlight w:val="none"/>
                <w:lang w:val="en-US" w:eastAsia="zh-CN"/>
              </w:rPr>
              <w:t>资金</w:t>
            </w:r>
            <w:r>
              <w:rPr>
                <w:rFonts w:hint="eastAsia" w:ascii="宋体" w:hAnsi="宋体" w:cs="宋体"/>
                <w:b w:val="0"/>
                <w:bCs/>
                <w:sz w:val="20"/>
                <w:szCs w:val="20"/>
                <w:highlight w:val="none"/>
                <w:lang w:val="en-US" w:eastAsia="zh-CN"/>
              </w:rPr>
              <w:t>专员</w:t>
            </w:r>
            <w:r>
              <w:rPr>
                <w:rFonts w:hint="eastAsia"/>
                <w:b w:val="0"/>
                <w:bCs/>
                <w:i w:val="0"/>
                <w:iCs w:val="0"/>
                <w:color w:val="auto"/>
                <w:kern w:val="1"/>
                <w:szCs w:val="21"/>
                <w:highlight w:val="none"/>
                <w:lang w:val="en-US" w:eastAsia="zh-CN"/>
              </w:rPr>
              <w:t>、</w:t>
            </w:r>
            <w:r>
              <w:rPr>
                <w:rFonts w:hint="eastAsia" w:ascii="宋体" w:hAnsi="宋体" w:eastAsia="宋体" w:cs="宋体"/>
                <w:b w:val="0"/>
                <w:bCs/>
                <w:sz w:val="20"/>
                <w:szCs w:val="20"/>
                <w:highlight w:val="none"/>
                <w:lang w:val="en-US" w:eastAsia="zh-CN"/>
              </w:rPr>
              <w:t>审计</w:t>
            </w:r>
            <w:r>
              <w:rPr>
                <w:rFonts w:hint="eastAsia" w:ascii="宋体" w:hAnsi="宋体" w:cs="宋体"/>
                <w:b w:val="0"/>
                <w:bCs/>
                <w:sz w:val="20"/>
                <w:szCs w:val="20"/>
                <w:highlight w:val="none"/>
                <w:lang w:val="en-US" w:eastAsia="zh-CN"/>
              </w:rPr>
              <w:t>专员、税务专员</w:t>
            </w:r>
            <w:r>
              <w:rPr>
                <w:rFonts w:hint="eastAsia" w:ascii="宋体" w:hAnsi="宋体" w:cs="宋体"/>
                <w:color w:val="000000"/>
                <w:kern w:val="0"/>
                <w:sz w:val="20"/>
                <w:szCs w:val="20"/>
                <w:lang w:val="en-US" w:eastAsia="zh-CN" w:bidi="ar"/>
              </w:rPr>
              <w:t>、会计员</w:t>
            </w:r>
          </w:p>
          <w:p w14:paraId="521FA6F0">
            <w:pPr>
              <w:keepNext w:val="0"/>
              <w:keepLines w:val="0"/>
              <w:widowControl/>
              <w:suppressLineNumbers w:val="0"/>
              <w:jc w:val="left"/>
              <w:rPr>
                <w:rFonts w:hint="eastAsia" w:eastAsia="宋体"/>
                <w:kern w:val="1"/>
                <w:szCs w:val="21"/>
                <w:lang w:val="en-US" w:eastAsia="zh-CN"/>
              </w:rPr>
            </w:pPr>
            <w:r>
              <w:rPr>
                <w:rFonts w:hint="eastAsia"/>
                <w:b w:val="0"/>
                <w:bCs/>
                <w:i w:val="0"/>
                <w:iCs w:val="0"/>
                <w:color w:val="auto"/>
                <w:kern w:val="1"/>
                <w:szCs w:val="21"/>
                <w:highlight w:val="none"/>
                <w:lang w:val="en-US" w:eastAsia="zh-CN"/>
              </w:rPr>
              <w:t>(3)迁移岗位：资金经理、审计经理、税务经理、财务经理、</w:t>
            </w:r>
            <w:r>
              <w:rPr>
                <w:rFonts w:hint="eastAsia" w:ascii="宋体" w:hAnsi="宋体" w:eastAsia="宋体" w:cs="宋体"/>
                <w:b w:val="0"/>
                <w:bCs/>
                <w:sz w:val="20"/>
                <w:szCs w:val="20"/>
                <w:highlight w:val="none"/>
              </w:rPr>
              <w:t>大数据财务分析</w:t>
            </w:r>
            <w:r>
              <w:rPr>
                <w:rFonts w:hint="eastAsia"/>
                <w:b w:val="0"/>
                <w:bCs/>
                <w:i w:val="0"/>
                <w:iCs w:val="0"/>
                <w:color w:val="auto"/>
                <w:kern w:val="1"/>
                <w:szCs w:val="21"/>
                <w:highlight w:val="none"/>
                <w:lang w:val="en-US" w:eastAsia="zh-CN"/>
              </w:rPr>
              <w:t>、业务财务等</w:t>
            </w:r>
          </w:p>
        </w:tc>
        <w:tc>
          <w:tcPr>
            <w:tcW w:w="1425" w:type="dxa"/>
            <w:noWrap/>
            <w:vAlign w:val="center"/>
          </w:tcPr>
          <w:p w14:paraId="48A8A847">
            <w:pPr>
              <w:keepNext w:val="0"/>
              <w:keepLines w:val="0"/>
              <w:widowControl/>
              <w:suppressLineNumbers w:val="0"/>
              <w:jc w:val="left"/>
            </w:pPr>
            <w:r>
              <w:rPr>
                <w:rFonts w:hint="eastAsia"/>
                <w:lang w:val="zh-CN" w:bidi="zh-CN"/>
              </w:rPr>
              <w:t>初级</w:t>
            </w:r>
            <w:r>
              <w:rPr>
                <w:lang w:val="zh-CN" w:bidi="zh-CN"/>
              </w:rPr>
              <w:t>会计师、</w:t>
            </w:r>
            <w:r>
              <w:rPr>
                <w:rFonts w:hint="eastAsia" w:ascii="宋体" w:hAnsi="宋体" w:eastAsia="宋体" w:cs="宋体"/>
                <w:color w:val="000000"/>
                <w:kern w:val="0"/>
                <w:sz w:val="20"/>
                <w:szCs w:val="20"/>
                <w:lang w:val="en-US" w:eastAsia="zh-CN" w:bidi="ar"/>
              </w:rPr>
              <w:t>1+X 系列证书（财务共享、智能财税、智能审计、企业财务机器人）</w:t>
            </w:r>
          </w:p>
          <w:p w14:paraId="39BC5FE0">
            <w:pPr>
              <w:tabs>
                <w:tab w:val="left" w:pos="1800"/>
                <w:tab w:val="right" w:pos="8100"/>
              </w:tabs>
              <w:jc w:val="center"/>
              <w:rPr>
                <w:rFonts w:hint="default" w:eastAsia="宋体"/>
                <w:b/>
                <w:kern w:val="1"/>
                <w:szCs w:val="21"/>
                <w:lang w:val="en-US" w:eastAsia="zh-CN"/>
              </w:rPr>
            </w:pPr>
          </w:p>
        </w:tc>
      </w:tr>
    </w:tbl>
    <w:p w14:paraId="3EBE6C16">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408"/>
        <w:gridCol w:w="1910"/>
        <w:gridCol w:w="1644"/>
        <w:gridCol w:w="1561"/>
        <w:gridCol w:w="1243"/>
      </w:tblGrid>
      <w:tr w14:paraId="5DF7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7733F14B">
            <w:pPr>
              <w:jc w:val="center"/>
              <w:rPr>
                <w:b/>
                <w:color w:val="auto"/>
                <w:szCs w:val="21"/>
              </w:rPr>
            </w:pPr>
            <w:r>
              <w:rPr>
                <w:b/>
                <w:color w:val="auto"/>
                <w:szCs w:val="21"/>
              </w:rPr>
              <w:t>序号</w:t>
            </w:r>
          </w:p>
        </w:tc>
        <w:tc>
          <w:tcPr>
            <w:tcW w:w="696" w:type="dxa"/>
            <w:noWrap/>
            <w:vAlign w:val="center"/>
          </w:tcPr>
          <w:p w14:paraId="5B5E2E7B">
            <w:pPr>
              <w:jc w:val="center"/>
              <w:rPr>
                <w:rFonts w:hint="eastAsia" w:eastAsia="宋体"/>
                <w:b/>
                <w:color w:val="auto"/>
                <w:szCs w:val="21"/>
                <w:lang w:val="en-US" w:eastAsia="zh-CN"/>
              </w:rPr>
            </w:pPr>
            <w:r>
              <w:rPr>
                <w:b/>
                <w:color w:val="auto"/>
                <w:szCs w:val="21"/>
              </w:rPr>
              <w:t>岗位</w:t>
            </w:r>
            <w:r>
              <w:rPr>
                <w:rFonts w:hint="eastAsia"/>
                <w:b/>
                <w:color w:val="auto"/>
                <w:szCs w:val="21"/>
                <w:lang w:val="en-US" w:eastAsia="zh-CN"/>
              </w:rPr>
              <w:t>层次</w:t>
            </w:r>
          </w:p>
        </w:tc>
        <w:tc>
          <w:tcPr>
            <w:tcW w:w="1578" w:type="dxa"/>
            <w:noWrap/>
            <w:vAlign w:val="center"/>
          </w:tcPr>
          <w:p w14:paraId="7BCEC16D">
            <w:pPr>
              <w:jc w:val="center"/>
              <w:rPr>
                <w:rFonts w:hint="default" w:eastAsia="宋体"/>
                <w:b/>
                <w:color w:val="auto"/>
                <w:szCs w:val="21"/>
                <w:lang w:val="en-US" w:eastAsia="zh-CN"/>
              </w:rPr>
            </w:pPr>
            <w:r>
              <w:rPr>
                <w:rFonts w:hint="eastAsia"/>
                <w:b/>
                <w:color w:val="auto"/>
                <w:szCs w:val="21"/>
                <w:lang w:val="en-US" w:eastAsia="zh-CN"/>
              </w:rPr>
              <w:t>职业岗位名称</w:t>
            </w:r>
          </w:p>
        </w:tc>
        <w:tc>
          <w:tcPr>
            <w:tcW w:w="1408" w:type="dxa"/>
            <w:noWrap/>
            <w:vAlign w:val="center"/>
          </w:tcPr>
          <w:p w14:paraId="4C1B2D43">
            <w:pPr>
              <w:jc w:val="center"/>
              <w:rPr>
                <w:b/>
                <w:color w:val="auto"/>
                <w:szCs w:val="21"/>
              </w:rPr>
            </w:pPr>
            <w:r>
              <w:rPr>
                <w:rFonts w:hint="eastAsia"/>
                <w:b/>
                <w:color w:val="auto"/>
                <w:szCs w:val="21"/>
                <w:lang w:val="en-US" w:eastAsia="zh-CN"/>
              </w:rPr>
              <w:t>典型</w:t>
            </w:r>
            <w:r>
              <w:rPr>
                <w:b/>
                <w:color w:val="auto"/>
                <w:szCs w:val="21"/>
              </w:rPr>
              <w:t>工作任务</w:t>
            </w:r>
          </w:p>
        </w:tc>
        <w:tc>
          <w:tcPr>
            <w:tcW w:w="1910" w:type="dxa"/>
            <w:noWrap/>
            <w:vAlign w:val="center"/>
          </w:tcPr>
          <w:p w14:paraId="3A0B462B">
            <w:pPr>
              <w:jc w:val="center"/>
              <w:rPr>
                <w:rFonts w:hint="default"/>
                <w:b/>
                <w:color w:val="auto"/>
                <w:szCs w:val="21"/>
                <w:lang w:val="en-US" w:eastAsia="zh-CN"/>
              </w:rPr>
            </w:pPr>
            <w:r>
              <w:rPr>
                <w:rFonts w:hint="eastAsia"/>
                <w:b/>
                <w:color w:val="auto"/>
                <w:szCs w:val="21"/>
                <w:lang w:val="en-US" w:eastAsia="zh-CN"/>
              </w:rPr>
              <w:t>职业主要能力</w:t>
            </w:r>
          </w:p>
        </w:tc>
        <w:tc>
          <w:tcPr>
            <w:tcW w:w="1644" w:type="dxa"/>
            <w:noWrap/>
            <w:vAlign w:val="center"/>
          </w:tcPr>
          <w:p w14:paraId="363CD4F8">
            <w:pPr>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72EAE171">
            <w:pPr>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59CAD7B3">
            <w:pPr>
              <w:jc w:val="center"/>
              <w:rPr>
                <w:rFonts w:hint="eastAsia"/>
                <w:b/>
                <w:color w:val="auto"/>
                <w:szCs w:val="21"/>
                <w:lang w:val="en-US" w:eastAsia="zh-CN"/>
              </w:rPr>
            </w:pPr>
            <w:r>
              <w:rPr>
                <w:rFonts w:hint="eastAsia"/>
                <w:b/>
                <w:color w:val="auto"/>
                <w:szCs w:val="21"/>
                <w:lang w:val="en-US" w:eastAsia="zh-CN"/>
              </w:rPr>
              <w:t>对应职业技能等级（资格）证书</w:t>
            </w:r>
          </w:p>
        </w:tc>
      </w:tr>
      <w:tr w14:paraId="3C24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86" w:type="dxa"/>
            <w:noWrap/>
            <w:vAlign w:val="center"/>
          </w:tcPr>
          <w:p w14:paraId="5838C613">
            <w:pPr>
              <w:jc w:val="center"/>
              <w:rPr>
                <w:rFonts w:hint="eastAsia" w:eastAsia="宋体"/>
                <w:color w:val="auto"/>
                <w:szCs w:val="21"/>
                <w:lang w:val="en-US" w:eastAsia="zh-CN"/>
              </w:rPr>
            </w:pPr>
            <w:r>
              <w:rPr>
                <w:rFonts w:hint="eastAsia"/>
                <w:color w:val="auto"/>
                <w:szCs w:val="21"/>
                <w:lang w:val="en-US" w:eastAsia="zh-CN"/>
              </w:rPr>
              <w:t>1</w:t>
            </w:r>
          </w:p>
        </w:tc>
        <w:tc>
          <w:tcPr>
            <w:tcW w:w="696" w:type="dxa"/>
            <w:vMerge w:val="restart"/>
            <w:noWrap/>
            <w:vAlign w:val="center"/>
          </w:tcPr>
          <w:p w14:paraId="263D16D0">
            <w:pPr>
              <w:jc w:val="center"/>
              <w:rPr>
                <w:rFonts w:hint="default" w:eastAsia="宋体"/>
                <w:color w:val="auto"/>
                <w:szCs w:val="21"/>
                <w:lang w:val="en-US" w:eastAsia="zh-CN"/>
              </w:rPr>
            </w:pPr>
            <w:r>
              <w:rPr>
                <w:rFonts w:hint="eastAsia"/>
                <w:color w:val="auto"/>
                <w:szCs w:val="21"/>
                <w:lang w:val="en-US" w:eastAsia="zh-CN"/>
              </w:rPr>
              <w:t>目标岗位</w:t>
            </w:r>
          </w:p>
        </w:tc>
        <w:tc>
          <w:tcPr>
            <w:tcW w:w="1578" w:type="dxa"/>
            <w:noWrap/>
            <w:vAlign w:val="center"/>
          </w:tcPr>
          <w:p w14:paraId="2EC96873">
            <w:pPr>
              <w:spacing w:line="240"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出纳会计</w:t>
            </w:r>
          </w:p>
          <w:p w14:paraId="05F355F5">
            <w:pPr>
              <w:spacing w:line="240"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（资金助理）</w:t>
            </w:r>
          </w:p>
        </w:tc>
        <w:tc>
          <w:tcPr>
            <w:tcW w:w="1408" w:type="dxa"/>
            <w:noWrap/>
            <w:vAlign w:val="center"/>
          </w:tcPr>
          <w:p w14:paraId="2795DACB">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现金收付、</w:t>
            </w:r>
          </w:p>
          <w:p w14:paraId="613F3EA1">
            <w:pPr>
              <w:jc w:val="center"/>
              <w:rPr>
                <w:rFonts w:hint="eastAsia" w:ascii="宋体" w:hAnsi="宋体" w:cs="宋体"/>
                <w:sz w:val="18"/>
                <w:szCs w:val="18"/>
                <w:highlight w:val="none"/>
                <w:lang w:val="en-US" w:eastAsia="zh-CN"/>
              </w:rPr>
            </w:pPr>
            <w:r>
              <w:rPr>
                <w:rFonts w:hint="eastAsia" w:ascii="宋体" w:hAnsi="宋体" w:eastAsia="宋体" w:cs="宋体"/>
                <w:sz w:val="18"/>
                <w:szCs w:val="18"/>
                <w:highlight w:val="none"/>
                <w:lang w:val="en-US" w:eastAsia="zh-CN"/>
              </w:rPr>
              <w:t>银行结算</w:t>
            </w:r>
            <w:r>
              <w:rPr>
                <w:rFonts w:hint="eastAsia" w:ascii="宋体" w:hAnsi="宋体" w:cs="宋体"/>
                <w:sz w:val="18"/>
                <w:szCs w:val="18"/>
                <w:highlight w:val="none"/>
                <w:lang w:val="en-US" w:eastAsia="zh-CN"/>
              </w:rPr>
              <w:t>、</w:t>
            </w:r>
          </w:p>
          <w:p w14:paraId="36D27001">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日记账登记、</w:t>
            </w:r>
          </w:p>
          <w:p w14:paraId="3F9B8073">
            <w:pPr>
              <w:jc w:val="center"/>
              <w:rPr>
                <w:rFonts w:hint="eastAsia" w:ascii="宋体" w:hAnsi="宋体" w:eastAsia="宋体" w:cs="宋体"/>
                <w:color w:val="auto"/>
                <w:sz w:val="18"/>
                <w:szCs w:val="18"/>
              </w:rPr>
            </w:pPr>
            <w:r>
              <w:rPr>
                <w:rFonts w:hint="eastAsia" w:ascii="宋体" w:hAnsi="宋体" w:eastAsia="宋体" w:cs="宋体"/>
                <w:sz w:val="18"/>
                <w:szCs w:val="18"/>
                <w:highlight w:val="none"/>
                <w:lang w:val="en-US" w:eastAsia="zh-CN"/>
              </w:rPr>
              <w:t>货币资金和票据的管理</w:t>
            </w:r>
          </w:p>
        </w:tc>
        <w:tc>
          <w:tcPr>
            <w:tcW w:w="1910" w:type="dxa"/>
            <w:noWrap/>
            <w:vAlign w:val="center"/>
          </w:tcPr>
          <w:p w14:paraId="2E1D8006">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（1）能熟练办理现金收支结算业务、银行转账结算业务</w:t>
            </w:r>
            <w:r>
              <w:rPr>
                <w:rFonts w:hint="eastAsia" w:ascii="宋体" w:hAnsi="宋体" w:cs="宋体"/>
                <w:color w:val="auto"/>
                <w:kern w:val="0"/>
                <w:sz w:val="18"/>
                <w:szCs w:val="18"/>
                <w:lang w:val="en-US" w:eastAsia="zh-CN" w:bidi="ar"/>
              </w:rPr>
              <w:t>；</w:t>
            </w:r>
          </w:p>
          <w:p w14:paraId="11CC8924">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（2）能明辨现金和各种银行结算票据的真伪，能熟练点钞</w:t>
            </w:r>
            <w:r>
              <w:rPr>
                <w:rFonts w:hint="eastAsia" w:ascii="宋体" w:hAnsi="宋体" w:cs="宋体"/>
                <w:color w:val="auto"/>
                <w:kern w:val="0"/>
                <w:sz w:val="18"/>
                <w:szCs w:val="18"/>
                <w:lang w:val="en-US" w:eastAsia="zh-CN" w:bidi="ar"/>
              </w:rPr>
              <w:t>；</w:t>
            </w:r>
          </w:p>
          <w:p w14:paraId="0383538A">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（3）能按照规定保管现金和各种结算票据</w:t>
            </w:r>
            <w:r>
              <w:rPr>
                <w:rFonts w:hint="eastAsia" w:ascii="宋体" w:hAnsi="宋体" w:cs="宋体"/>
                <w:color w:val="auto"/>
                <w:kern w:val="0"/>
                <w:sz w:val="18"/>
                <w:szCs w:val="18"/>
                <w:lang w:val="en-US" w:eastAsia="zh-CN" w:bidi="ar"/>
              </w:rPr>
              <w:t>；</w:t>
            </w:r>
          </w:p>
          <w:p w14:paraId="18E00DAD">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（4）能按规定登记现金、银行存款日记账</w:t>
            </w:r>
            <w:r>
              <w:rPr>
                <w:rFonts w:hint="eastAsia" w:ascii="宋体" w:hAnsi="宋体" w:cs="宋体"/>
                <w:color w:val="auto"/>
                <w:kern w:val="0"/>
                <w:sz w:val="18"/>
                <w:szCs w:val="18"/>
                <w:lang w:val="en-US" w:eastAsia="zh-CN" w:bidi="ar"/>
              </w:rPr>
              <w:t>；</w:t>
            </w:r>
          </w:p>
          <w:p w14:paraId="2E5E24F1">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（5）能正确处理在货币资金结算过程中出现的差错</w:t>
            </w:r>
            <w:r>
              <w:rPr>
                <w:rFonts w:hint="eastAsia" w:ascii="宋体" w:hAnsi="宋体" w:cs="宋体"/>
                <w:color w:val="auto"/>
                <w:kern w:val="0"/>
                <w:sz w:val="18"/>
                <w:szCs w:val="18"/>
                <w:lang w:val="en-US" w:eastAsia="zh-CN" w:bidi="ar"/>
              </w:rPr>
              <w:t>。</w:t>
            </w:r>
          </w:p>
        </w:tc>
        <w:tc>
          <w:tcPr>
            <w:tcW w:w="1644" w:type="dxa"/>
            <w:noWrap/>
            <w:vAlign w:val="center"/>
          </w:tcPr>
          <w:p w14:paraId="59C04231">
            <w:pPr>
              <w:jc w:val="center"/>
              <w:rPr>
                <w:rFonts w:hint="default" w:eastAsia="宋体"/>
                <w:color w:val="FF0000"/>
                <w:szCs w:val="21"/>
                <w:lang w:val="en-US"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出纳会计》</w:t>
            </w:r>
          </w:p>
        </w:tc>
        <w:tc>
          <w:tcPr>
            <w:tcW w:w="1561" w:type="dxa"/>
            <w:noWrap/>
            <w:vAlign w:val="center"/>
          </w:tcPr>
          <w:p w14:paraId="530EABC2">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建省高职</w:t>
            </w:r>
          </w:p>
          <w:p w14:paraId="0DFB7901">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val="en-US" w:eastAsia="zh-CN"/>
              </w:rPr>
              <w:t>会计实务</w:t>
            </w:r>
          </w:p>
        </w:tc>
        <w:tc>
          <w:tcPr>
            <w:tcW w:w="1243" w:type="dxa"/>
            <w:noWrap/>
            <w:vAlign w:val="center"/>
          </w:tcPr>
          <w:p w14:paraId="6989496A">
            <w:pPr>
              <w:jc w:val="center"/>
              <w:rPr>
                <w:rFonts w:hint="eastAsia" w:ascii="宋体" w:hAnsi="宋体" w:eastAsia="宋体" w:cs="宋体"/>
                <w:color w:val="FF0000"/>
                <w:sz w:val="18"/>
                <w:szCs w:val="18"/>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45BC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C73B7ED">
            <w:pPr>
              <w:jc w:val="center"/>
              <w:rPr>
                <w:rFonts w:hint="eastAsia" w:eastAsia="宋体"/>
                <w:color w:val="auto"/>
                <w:szCs w:val="21"/>
                <w:lang w:val="en-US" w:eastAsia="zh-CN"/>
              </w:rPr>
            </w:pPr>
            <w:r>
              <w:rPr>
                <w:rFonts w:hint="eastAsia"/>
                <w:color w:val="auto"/>
                <w:szCs w:val="21"/>
                <w:lang w:val="en-US" w:eastAsia="zh-CN"/>
              </w:rPr>
              <w:t>2</w:t>
            </w:r>
          </w:p>
        </w:tc>
        <w:tc>
          <w:tcPr>
            <w:tcW w:w="696" w:type="dxa"/>
            <w:vMerge w:val="continue"/>
            <w:noWrap/>
            <w:vAlign w:val="center"/>
          </w:tcPr>
          <w:p w14:paraId="14BD4AF3">
            <w:pPr>
              <w:jc w:val="center"/>
              <w:rPr>
                <w:rFonts w:hint="default" w:eastAsia="宋体"/>
                <w:color w:val="auto"/>
                <w:szCs w:val="21"/>
                <w:lang w:val="en-US" w:eastAsia="zh-CN"/>
              </w:rPr>
            </w:pPr>
          </w:p>
        </w:tc>
        <w:tc>
          <w:tcPr>
            <w:tcW w:w="1578" w:type="dxa"/>
            <w:noWrap/>
            <w:vAlign w:val="center"/>
          </w:tcPr>
          <w:p w14:paraId="60B69091">
            <w:pPr>
              <w:spacing w:line="240" w:lineRule="auto"/>
              <w:ind w:firstLine="0" w:firstLineChars="0"/>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智能核算、</w:t>
            </w:r>
          </w:p>
          <w:p w14:paraId="2F83BF6F">
            <w:pPr>
              <w:spacing w:line="240" w:lineRule="auto"/>
              <w:ind w:firstLine="0" w:firstLineChars="0"/>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highlight w:val="none"/>
                <w:lang w:val="en-US" w:eastAsia="zh-CN"/>
              </w:rPr>
              <w:t>财务共享服务</w:t>
            </w:r>
          </w:p>
        </w:tc>
        <w:tc>
          <w:tcPr>
            <w:tcW w:w="1408" w:type="dxa"/>
            <w:noWrap/>
            <w:vAlign w:val="center"/>
          </w:tcPr>
          <w:p w14:paraId="5A8C7E95">
            <w:pPr>
              <w:jc w:val="center"/>
              <w:rPr>
                <w:rFonts w:hint="eastAsia" w:ascii="宋体" w:hAnsi="宋体" w:eastAsia="宋体" w:cs="宋体"/>
                <w:color w:val="auto"/>
                <w:sz w:val="18"/>
                <w:szCs w:val="18"/>
                <w:lang w:val="en-US" w:eastAsia="zh-CN"/>
              </w:rPr>
            </w:pPr>
            <w:r>
              <w:rPr>
                <w:rStyle w:val="15"/>
                <w:rFonts w:hint="eastAsia" w:ascii="宋体" w:hAnsi="宋体" w:eastAsia="宋体" w:cs="宋体"/>
                <w:b w:val="0"/>
                <w:bCs w:val="0"/>
                <w:i w:val="0"/>
                <w:iCs w:val="0"/>
                <w:caps w:val="0"/>
                <w:color w:val="05073B"/>
                <w:spacing w:val="0"/>
                <w:sz w:val="18"/>
                <w:szCs w:val="18"/>
                <w:shd w:val="clear" w:fill="FDFDFE"/>
              </w:rPr>
              <w:t>数据集成与处理</w:t>
            </w:r>
            <w:r>
              <w:rPr>
                <w:rStyle w:val="15"/>
                <w:rFonts w:hint="eastAsia" w:ascii="宋体" w:hAnsi="宋体" w:eastAsia="宋体" w:cs="宋体"/>
                <w:b w:val="0"/>
                <w:bCs w:val="0"/>
                <w:i w:val="0"/>
                <w:iCs w:val="0"/>
                <w:caps w:val="0"/>
                <w:color w:val="05073B"/>
                <w:spacing w:val="0"/>
                <w:sz w:val="18"/>
                <w:szCs w:val="18"/>
                <w:shd w:val="clear" w:fill="FDFDFE"/>
                <w:lang w:eastAsia="zh-CN"/>
              </w:rPr>
              <w:t>、</w:t>
            </w:r>
            <w:r>
              <w:rPr>
                <w:rStyle w:val="15"/>
                <w:rFonts w:hint="eastAsia" w:ascii="宋体" w:hAnsi="宋体" w:eastAsia="宋体" w:cs="宋体"/>
                <w:b w:val="0"/>
                <w:bCs w:val="0"/>
                <w:i w:val="0"/>
                <w:iCs w:val="0"/>
                <w:caps w:val="0"/>
                <w:color w:val="05073B"/>
                <w:spacing w:val="0"/>
                <w:sz w:val="18"/>
                <w:szCs w:val="18"/>
                <w:shd w:val="clear" w:fill="FDFDFE"/>
              </w:rPr>
              <w:t>生成凭证与报表</w:t>
            </w:r>
            <w:r>
              <w:rPr>
                <w:rStyle w:val="15"/>
                <w:rFonts w:hint="eastAsia" w:ascii="宋体" w:hAnsi="宋体" w:eastAsia="宋体" w:cs="宋体"/>
                <w:b w:val="0"/>
                <w:bCs w:val="0"/>
                <w:i w:val="0"/>
                <w:iCs w:val="0"/>
                <w:caps w:val="0"/>
                <w:color w:val="05073B"/>
                <w:spacing w:val="0"/>
                <w:sz w:val="18"/>
                <w:szCs w:val="18"/>
                <w:shd w:val="clear" w:fill="FDFDFE"/>
                <w:lang w:eastAsia="zh-CN"/>
              </w:rPr>
              <w:t>、</w:t>
            </w:r>
            <w:r>
              <w:rPr>
                <w:rStyle w:val="15"/>
                <w:rFonts w:hint="eastAsia" w:ascii="宋体" w:hAnsi="宋体" w:eastAsia="宋体" w:cs="宋体"/>
                <w:b w:val="0"/>
                <w:bCs w:val="0"/>
                <w:i w:val="0"/>
                <w:iCs w:val="0"/>
                <w:caps w:val="0"/>
                <w:color w:val="05073B"/>
                <w:spacing w:val="0"/>
                <w:sz w:val="18"/>
                <w:szCs w:val="18"/>
                <w:shd w:val="clear" w:fill="FDFDFE"/>
                <w:lang w:val="en-US" w:eastAsia="zh-CN"/>
              </w:rPr>
              <w:t>智能审核</w:t>
            </w:r>
          </w:p>
        </w:tc>
        <w:tc>
          <w:tcPr>
            <w:tcW w:w="1910" w:type="dxa"/>
            <w:noWrap/>
            <w:vAlign w:val="center"/>
          </w:tcPr>
          <w:p w14:paraId="48F93DF3">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（1）能正确审核原始凭证的合法性、合理性、完整性和正确性； </w:t>
            </w:r>
          </w:p>
          <w:p w14:paraId="1AB55AA7">
            <w:pPr>
              <w:keepNext w:val="0"/>
              <w:keepLines w:val="0"/>
              <w:widowControl/>
              <w:suppressLineNumbers w:val="0"/>
              <w:spacing w:line="240" w:lineRule="auto"/>
              <w:jc w:val="left"/>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（2）能正确判断各原始凭证所反映的经济业务内容、性质和类型</w:t>
            </w:r>
            <w:r>
              <w:rPr>
                <w:rFonts w:hint="eastAsia" w:ascii="宋体" w:hAnsi="宋体" w:cs="宋体"/>
                <w:color w:val="auto"/>
                <w:kern w:val="0"/>
                <w:sz w:val="18"/>
                <w:szCs w:val="18"/>
                <w:lang w:val="en-US" w:eastAsia="zh-CN" w:bidi="ar"/>
              </w:rPr>
              <w:t>。</w:t>
            </w:r>
          </w:p>
        </w:tc>
        <w:tc>
          <w:tcPr>
            <w:tcW w:w="1644" w:type="dxa"/>
            <w:noWrap/>
            <w:vAlign w:val="center"/>
          </w:tcPr>
          <w:p w14:paraId="318545BA">
            <w:pPr>
              <w:jc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智能化成本核算与管理</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rPr>
              <w:t>用友财务软件</w:t>
            </w:r>
            <w:r>
              <w:rPr>
                <w:rFonts w:hint="eastAsia" w:ascii="宋体" w:hAnsi="宋体" w:eastAsia="宋体" w:cs="宋体"/>
                <w:color w:val="auto"/>
                <w:kern w:val="0"/>
                <w:sz w:val="18"/>
                <w:szCs w:val="18"/>
                <w:lang w:eastAsia="zh-CN"/>
              </w:rPr>
              <w:t>》</w:t>
            </w:r>
          </w:p>
        </w:tc>
        <w:tc>
          <w:tcPr>
            <w:tcW w:w="1561" w:type="dxa"/>
            <w:noWrap/>
            <w:vAlign w:val="center"/>
          </w:tcPr>
          <w:p w14:paraId="6B6DE4E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财务共享和合规养成</w:t>
            </w:r>
            <w:r>
              <w:rPr>
                <w:rFonts w:hint="eastAsia" w:ascii="宋体" w:hAnsi="宋体" w:eastAsia="宋体" w:cs="宋体"/>
                <w:color w:val="auto"/>
                <w:sz w:val="18"/>
                <w:szCs w:val="18"/>
                <w:lang w:val="en-US" w:eastAsia="zh-CN"/>
              </w:rPr>
              <w:t>赛项、</w:t>
            </w:r>
          </w:p>
          <w:p w14:paraId="650E915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建省高职</w:t>
            </w:r>
          </w:p>
          <w:p w14:paraId="4EE5C39A">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val="en-US" w:eastAsia="zh-CN"/>
              </w:rPr>
              <w:t>会计实务</w:t>
            </w:r>
          </w:p>
        </w:tc>
        <w:tc>
          <w:tcPr>
            <w:tcW w:w="1243" w:type="dxa"/>
            <w:noWrap/>
            <w:vAlign w:val="center"/>
          </w:tcPr>
          <w:p w14:paraId="1340C6C7">
            <w:pPr>
              <w:jc w:val="center"/>
              <w:rPr>
                <w:rFonts w:hint="eastAsia" w:ascii="宋体" w:hAnsi="宋体" w:eastAsia="宋体" w:cs="宋体"/>
                <w:color w:val="FF0000"/>
                <w:sz w:val="18"/>
                <w:szCs w:val="18"/>
                <w:lang w:val="en-US" w:eastAsia="zh-CN"/>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22A7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7F4A0E65">
            <w:pPr>
              <w:jc w:val="center"/>
              <w:rPr>
                <w:rFonts w:hint="eastAsia" w:eastAsia="宋体"/>
                <w:color w:val="auto"/>
                <w:szCs w:val="21"/>
                <w:lang w:val="en-US" w:eastAsia="zh-CN"/>
              </w:rPr>
            </w:pPr>
            <w:r>
              <w:rPr>
                <w:rFonts w:hint="eastAsia"/>
                <w:color w:val="auto"/>
                <w:szCs w:val="21"/>
                <w:lang w:val="en-US" w:eastAsia="zh-CN"/>
              </w:rPr>
              <w:t>3</w:t>
            </w:r>
          </w:p>
        </w:tc>
        <w:tc>
          <w:tcPr>
            <w:tcW w:w="696" w:type="dxa"/>
            <w:vMerge w:val="continue"/>
            <w:noWrap/>
            <w:vAlign w:val="center"/>
          </w:tcPr>
          <w:p w14:paraId="40E2E075">
            <w:pPr>
              <w:jc w:val="center"/>
              <w:rPr>
                <w:rFonts w:hint="default" w:eastAsia="宋体"/>
                <w:color w:val="auto"/>
                <w:szCs w:val="21"/>
                <w:lang w:val="en-US" w:eastAsia="zh-CN"/>
              </w:rPr>
            </w:pPr>
          </w:p>
        </w:tc>
        <w:tc>
          <w:tcPr>
            <w:tcW w:w="1578" w:type="dxa"/>
            <w:noWrap/>
            <w:vAlign w:val="center"/>
          </w:tcPr>
          <w:p w14:paraId="69CD0530">
            <w:pPr>
              <w:tabs>
                <w:tab w:val="left" w:pos="1800"/>
                <w:tab w:val="right" w:pos="8100"/>
              </w:tabs>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highlight w:val="none"/>
                <w:lang w:val="en-US" w:eastAsia="zh-CN"/>
              </w:rPr>
              <w:t>审计助理</w:t>
            </w:r>
          </w:p>
        </w:tc>
        <w:tc>
          <w:tcPr>
            <w:tcW w:w="1408" w:type="dxa"/>
            <w:noWrap/>
            <w:vAlign w:val="center"/>
          </w:tcPr>
          <w:p w14:paraId="1A54E809">
            <w:pPr>
              <w:jc w:val="center"/>
              <w:rPr>
                <w:rFonts w:hint="eastAsia" w:ascii="宋体" w:hAnsi="宋体" w:eastAsia="宋体" w:cs="宋体"/>
                <w:i w:val="0"/>
                <w:iCs w:val="0"/>
                <w:caps w:val="0"/>
                <w:color w:val="05073B"/>
                <w:spacing w:val="0"/>
                <w:sz w:val="18"/>
                <w:szCs w:val="18"/>
                <w:shd w:val="clear" w:fill="FDFDFE"/>
                <w:lang w:eastAsia="zh-CN"/>
              </w:rPr>
            </w:pPr>
            <w:r>
              <w:rPr>
                <w:rFonts w:hint="eastAsia" w:ascii="宋体" w:hAnsi="宋体" w:eastAsia="宋体" w:cs="宋体"/>
                <w:color w:val="auto"/>
                <w:sz w:val="18"/>
                <w:szCs w:val="18"/>
                <w:lang w:val="en-US" w:eastAsia="zh-CN"/>
              </w:rPr>
              <w:t>审计资料整理、</w:t>
            </w:r>
            <w:r>
              <w:rPr>
                <w:rFonts w:hint="eastAsia" w:ascii="宋体" w:hAnsi="宋体" w:eastAsia="宋体" w:cs="宋体"/>
                <w:i w:val="0"/>
                <w:iCs w:val="0"/>
                <w:caps w:val="0"/>
                <w:color w:val="05073B"/>
                <w:spacing w:val="0"/>
                <w:sz w:val="18"/>
                <w:szCs w:val="18"/>
                <w:shd w:val="clear" w:fill="FDFDFE"/>
              </w:rPr>
              <w:t>编制审计报告的基础材料</w:t>
            </w:r>
            <w:r>
              <w:rPr>
                <w:rFonts w:hint="eastAsia" w:ascii="宋体" w:hAnsi="宋体" w:eastAsia="宋体" w:cs="宋体"/>
                <w:i w:val="0"/>
                <w:iCs w:val="0"/>
                <w:caps w:val="0"/>
                <w:color w:val="05073B"/>
                <w:spacing w:val="0"/>
                <w:sz w:val="18"/>
                <w:szCs w:val="18"/>
                <w:shd w:val="clear" w:fill="FDFDFE"/>
                <w:lang w:eastAsia="zh-CN"/>
              </w:rPr>
              <w:t>、</w:t>
            </w:r>
          </w:p>
          <w:p w14:paraId="5C49C91D">
            <w:pPr>
              <w:jc w:val="center"/>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05073B"/>
                <w:spacing w:val="0"/>
                <w:sz w:val="18"/>
                <w:szCs w:val="18"/>
                <w:shd w:val="clear" w:fill="FDFDFE"/>
                <w:lang w:val="en-US" w:eastAsia="zh-CN"/>
              </w:rPr>
              <w:t>协助审计任务</w:t>
            </w:r>
          </w:p>
        </w:tc>
        <w:tc>
          <w:tcPr>
            <w:tcW w:w="1910" w:type="dxa"/>
            <w:noWrap/>
            <w:vAlign w:val="center"/>
          </w:tcPr>
          <w:p w14:paraId="0DA0520E">
            <w:pPr>
              <w:numPr>
                <w:ilvl w:val="0"/>
                <w:numId w:val="2"/>
              </w:numPr>
              <w:spacing w:line="24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能与各部门顺畅沟通</w:t>
            </w:r>
            <w:r>
              <w:rPr>
                <w:rFonts w:hint="eastAsia" w:ascii="宋体" w:hAnsi="宋体" w:cs="宋体"/>
                <w:color w:val="auto"/>
                <w:sz w:val="18"/>
                <w:szCs w:val="18"/>
                <w:lang w:val="en-US" w:eastAsia="zh-CN"/>
              </w:rPr>
              <w:t>；</w:t>
            </w:r>
          </w:p>
          <w:p w14:paraId="7D712212">
            <w:pPr>
              <w:numPr>
                <w:ilvl w:val="0"/>
                <w:numId w:val="2"/>
              </w:num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lang w:val="en-US" w:eastAsia="zh-CN" w:bidi="ar"/>
              </w:rPr>
              <w:t>能将所搜集审计证据汇总、整理到审计工作底稿中</w:t>
            </w:r>
            <w:r>
              <w:rPr>
                <w:rFonts w:hint="eastAsia" w:ascii="宋体" w:hAnsi="宋体" w:cs="宋体"/>
                <w:color w:val="auto"/>
                <w:kern w:val="0"/>
                <w:sz w:val="18"/>
                <w:szCs w:val="18"/>
                <w:lang w:val="en-US" w:eastAsia="zh-CN" w:bidi="ar"/>
              </w:rPr>
              <w:t>。</w:t>
            </w:r>
          </w:p>
        </w:tc>
        <w:tc>
          <w:tcPr>
            <w:tcW w:w="1644" w:type="dxa"/>
            <w:noWrap/>
            <w:vAlign w:val="center"/>
          </w:tcPr>
          <w:p w14:paraId="45FAC300">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审计基础</w:t>
            </w:r>
            <w:r>
              <w:rPr>
                <w:rFonts w:hint="eastAsia" w:ascii="宋体" w:hAnsi="宋体" w:eastAsia="宋体" w:cs="宋体"/>
                <w:color w:val="auto"/>
                <w:sz w:val="18"/>
                <w:szCs w:val="18"/>
                <w:lang w:eastAsia="zh-CN"/>
              </w:rPr>
              <w:t>》</w:t>
            </w:r>
          </w:p>
        </w:tc>
        <w:tc>
          <w:tcPr>
            <w:tcW w:w="1561" w:type="dxa"/>
            <w:noWrap/>
            <w:vAlign w:val="center"/>
          </w:tcPr>
          <w:p w14:paraId="552F46D5">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网中网</w:t>
            </w:r>
            <w:r>
              <w:rPr>
                <w:rFonts w:hint="eastAsia" w:ascii="宋体" w:hAnsi="宋体" w:eastAsia="宋体" w:cs="宋体"/>
                <w:color w:val="auto"/>
                <w:sz w:val="18"/>
                <w:szCs w:val="18"/>
                <w:lang w:val="en-US" w:eastAsia="zh-CN"/>
              </w:rPr>
              <w:t>杯”</w:t>
            </w:r>
            <w:r>
              <w:rPr>
                <w:rFonts w:hint="eastAsia" w:ascii="宋体" w:hAnsi="宋体" w:eastAsia="宋体" w:cs="宋体"/>
                <w:color w:val="auto"/>
                <w:sz w:val="18"/>
                <w:szCs w:val="18"/>
              </w:rPr>
              <w:t>智能审计</w:t>
            </w:r>
          </w:p>
        </w:tc>
        <w:tc>
          <w:tcPr>
            <w:tcW w:w="1243" w:type="dxa"/>
            <w:noWrap/>
            <w:vAlign w:val="center"/>
          </w:tcPr>
          <w:p w14:paraId="15026F65">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智能审计</w:t>
            </w:r>
            <w:r>
              <w:rPr>
                <w:rFonts w:hint="eastAsia" w:ascii="宋体" w:hAnsi="宋体" w:eastAsia="宋体" w:cs="宋体"/>
                <w:sz w:val="18"/>
                <w:szCs w:val="18"/>
                <w:lang w:bidi="zh-CN"/>
              </w:rPr>
              <w:t>1+X证书</w:t>
            </w:r>
          </w:p>
          <w:p w14:paraId="164F9BC0">
            <w:pPr>
              <w:jc w:val="center"/>
              <w:rPr>
                <w:rFonts w:hint="eastAsia" w:ascii="宋体" w:hAnsi="宋体" w:eastAsia="宋体" w:cs="宋体"/>
                <w:color w:val="FF0000"/>
                <w:sz w:val="18"/>
                <w:szCs w:val="18"/>
              </w:rPr>
            </w:pPr>
          </w:p>
        </w:tc>
      </w:tr>
      <w:tr w14:paraId="39EA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586" w:type="dxa"/>
            <w:noWrap/>
            <w:vAlign w:val="center"/>
          </w:tcPr>
          <w:p w14:paraId="539D09FE">
            <w:pPr>
              <w:jc w:val="center"/>
              <w:rPr>
                <w:rFonts w:hint="eastAsia" w:eastAsia="宋体"/>
                <w:color w:val="auto"/>
                <w:szCs w:val="21"/>
                <w:lang w:val="en-US" w:eastAsia="zh-CN"/>
              </w:rPr>
            </w:pPr>
            <w:r>
              <w:rPr>
                <w:rFonts w:hint="eastAsia"/>
                <w:color w:val="auto"/>
                <w:szCs w:val="21"/>
                <w:lang w:val="en-US" w:eastAsia="zh-CN"/>
              </w:rPr>
              <w:t>4</w:t>
            </w:r>
          </w:p>
        </w:tc>
        <w:tc>
          <w:tcPr>
            <w:tcW w:w="696" w:type="dxa"/>
            <w:vMerge w:val="continue"/>
            <w:noWrap/>
            <w:vAlign w:val="center"/>
          </w:tcPr>
          <w:p w14:paraId="764DB1C2">
            <w:pPr>
              <w:jc w:val="center"/>
              <w:rPr>
                <w:rFonts w:hint="eastAsia"/>
                <w:color w:val="auto"/>
                <w:szCs w:val="21"/>
                <w:lang w:val="en-US" w:eastAsia="zh-CN"/>
              </w:rPr>
            </w:pPr>
          </w:p>
        </w:tc>
        <w:tc>
          <w:tcPr>
            <w:tcW w:w="1578" w:type="dxa"/>
            <w:noWrap/>
            <w:vAlign w:val="center"/>
          </w:tcPr>
          <w:p w14:paraId="5E1B9875">
            <w:pPr>
              <w:tabs>
                <w:tab w:val="left" w:pos="1800"/>
                <w:tab w:val="right" w:pos="8100"/>
              </w:tabs>
              <w:jc w:val="center"/>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税务助理</w:t>
            </w:r>
          </w:p>
          <w:p w14:paraId="4FB4705F">
            <w:pPr>
              <w:spacing w:line="240" w:lineRule="auto"/>
              <w:ind w:firstLine="0" w:firstLineChars="0"/>
              <w:jc w:val="center"/>
              <w:rPr>
                <w:rFonts w:hint="eastAsia" w:ascii="宋体" w:hAnsi="宋体" w:eastAsia="宋体" w:cs="宋体"/>
                <w:b w:val="0"/>
                <w:bCs w:val="0"/>
                <w:color w:val="auto"/>
                <w:sz w:val="18"/>
                <w:szCs w:val="18"/>
                <w:lang w:val="en-US" w:eastAsia="zh-CN"/>
              </w:rPr>
            </w:pPr>
          </w:p>
        </w:tc>
        <w:tc>
          <w:tcPr>
            <w:tcW w:w="1408" w:type="dxa"/>
            <w:noWrap/>
            <w:vAlign w:val="center"/>
          </w:tcPr>
          <w:p w14:paraId="1D02AFE7">
            <w:pPr>
              <w:jc w:val="both"/>
              <w:rPr>
                <w:rFonts w:hint="eastAsia" w:ascii="宋体" w:hAnsi="宋体" w:eastAsia="宋体" w:cs="宋体"/>
                <w:color w:val="auto"/>
                <w:sz w:val="18"/>
                <w:szCs w:val="18"/>
              </w:rPr>
            </w:pPr>
            <w:r>
              <w:rPr>
                <w:rFonts w:hint="eastAsia" w:ascii="宋体" w:hAnsi="宋体" w:eastAsia="宋体" w:cs="宋体"/>
                <w:sz w:val="18"/>
                <w:szCs w:val="18"/>
                <w:highlight w:val="none"/>
                <w:lang w:val="en-US" w:eastAsia="zh-CN"/>
              </w:rPr>
              <w:t>协助办理涉税业务、协助税款计算与申报、</w:t>
            </w:r>
            <w:r>
              <w:rPr>
                <w:rFonts w:hint="eastAsia" w:ascii="宋体" w:hAnsi="宋体" w:eastAsia="宋体" w:cs="宋体"/>
                <w:i w:val="0"/>
                <w:iCs w:val="0"/>
                <w:caps w:val="0"/>
                <w:color w:val="05073B"/>
                <w:spacing w:val="0"/>
                <w:sz w:val="18"/>
                <w:szCs w:val="18"/>
                <w:shd w:val="clear" w:fill="FDFDFE"/>
              </w:rPr>
              <w:t>完成税务相关的基础工作</w:t>
            </w:r>
          </w:p>
        </w:tc>
        <w:tc>
          <w:tcPr>
            <w:tcW w:w="1910" w:type="dxa"/>
            <w:noWrap/>
            <w:vAlign w:val="center"/>
          </w:tcPr>
          <w:p w14:paraId="29E8A935">
            <w:pPr>
              <w:keepNext w:val="0"/>
              <w:keepLines w:val="0"/>
              <w:widowControl/>
              <w:numPr>
                <w:ilvl w:val="0"/>
                <w:numId w:val="3"/>
              </w:numPr>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能协助地办理企业税务登记、发票申购等涉税业务</w:t>
            </w:r>
            <w:r>
              <w:rPr>
                <w:rFonts w:hint="eastAsia" w:ascii="宋体" w:hAnsi="宋体" w:cs="宋体"/>
                <w:color w:val="auto"/>
                <w:kern w:val="0"/>
                <w:sz w:val="18"/>
                <w:szCs w:val="18"/>
                <w:lang w:val="en-US" w:eastAsia="zh-CN" w:bidi="ar"/>
              </w:rPr>
              <w:t>；</w:t>
            </w:r>
          </w:p>
          <w:p w14:paraId="7C4CA42D">
            <w:pPr>
              <w:keepNext w:val="0"/>
              <w:keepLines w:val="0"/>
              <w:widowControl/>
              <w:numPr>
                <w:ilvl w:val="0"/>
                <w:numId w:val="3"/>
              </w:numPr>
              <w:suppressLineNumbers w:val="0"/>
              <w:spacing w:line="240" w:lineRule="auto"/>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会进行简单基本是税款计算。</w:t>
            </w:r>
          </w:p>
        </w:tc>
        <w:tc>
          <w:tcPr>
            <w:tcW w:w="1644" w:type="dxa"/>
            <w:noWrap/>
            <w:vAlign w:val="center"/>
          </w:tcPr>
          <w:p w14:paraId="79E3CA4B">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经济法基础》</w:t>
            </w:r>
          </w:p>
        </w:tc>
        <w:tc>
          <w:tcPr>
            <w:tcW w:w="1561" w:type="dxa"/>
            <w:noWrap/>
            <w:vAlign w:val="center"/>
          </w:tcPr>
          <w:p w14:paraId="3A38FF98">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“科云杯〞全国职业院校高职组税务技能大赛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建省高职</w:t>
            </w:r>
          </w:p>
          <w:p w14:paraId="4CB4191D">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业财税融合大数据应用</w:t>
            </w:r>
            <w:r>
              <w:rPr>
                <w:rFonts w:hint="eastAsia" w:ascii="宋体" w:hAnsi="宋体" w:eastAsia="宋体" w:cs="宋体"/>
                <w:color w:val="auto"/>
                <w:sz w:val="18"/>
                <w:szCs w:val="18"/>
                <w:lang w:eastAsia="zh-CN"/>
              </w:rPr>
              <w:t>）</w:t>
            </w:r>
          </w:p>
        </w:tc>
        <w:tc>
          <w:tcPr>
            <w:tcW w:w="1243" w:type="dxa"/>
            <w:noWrap/>
            <w:vAlign w:val="center"/>
          </w:tcPr>
          <w:p w14:paraId="158347D6">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智能财税</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p w14:paraId="43028B09">
            <w:pPr>
              <w:jc w:val="center"/>
              <w:rPr>
                <w:rFonts w:hint="eastAsia" w:ascii="宋体" w:hAnsi="宋体" w:eastAsia="宋体" w:cs="宋体"/>
                <w:color w:val="FF0000"/>
                <w:sz w:val="18"/>
                <w:szCs w:val="18"/>
              </w:rPr>
            </w:pPr>
          </w:p>
        </w:tc>
      </w:tr>
      <w:tr w14:paraId="3F6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889EE72">
            <w:pPr>
              <w:jc w:val="center"/>
              <w:rPr>
                <w:rFonts w:hint="eastAsia" w:eastAsia="宋体"/>
                <w:color w:val="auto"/>
                <w:szCs w:val="21"/>
                <w:lang w:val="en-US" w:eastAsia="zh-CN"/>
              </w:rPr>
            </w:pPr>
            <w:r>
              <w:rPr>
                <w:rFonts w:hint="eastAsia"/>
                <w:color w:val="auto"/>
                <w:szCs w:val="21"/>
                <w:lang w:val="en-US" w:eastAsia="zh-CN"/>
              </w:rPr>
              <w:t>5</w:t>
            </w:r>
          </w:p>
        </w:tc>
        <w:tc>
          <w:tcPr>
            <w:tcW w:w="696" w:type="dxa"/>
            <w:vMerge w:val="restart"/>
            <w:noWrap/>
            <w:vAlign w:val="center"/>
          </w:tcPr>
          <w:p w14:paraId="585F944B">
            <w:pPr>
              <w:jc w:val="center"/>
              <w:rPr>
                <w:rFonts w:hint="default"/>
                <w:color w:val="auto"/>
                <w:szCs w:val="21"/>
                <w:lang w:val="en-US" w:eastAsia="zh-CN"/>
              </w:rPr>
            </w:pPr>
            <w:r>
              <w:rPr>
                <w:rFonts w:hint="eastAsia"/>
                <w:color w:val="auto"/>
                <w:szCs w:val="21"/>
                <w:lang w:val="en-US" w:eastAsia="zh-CN"/>
              </w:rPr>
              <w:t>发展岗位</w:t>
            </w:r>
          </w:p>
        </w:tc>
        <w:tc>
          <w:tcPr>
            <w:tcW w:w="1578" w:type="dxa"/>
            <w:noWrap/>
            <w:vAlign w:val="center"/>
          </w:tcPr>
          <w:p w14:paraId="5B5E6929">
            <w:pPr>
              <w:tabs>
                <w:tab w:val="left" w:pos="1800"/>
                <w:tab w:val="right" w:pos="8100"/>
              </w:tabs>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highlight w:val="none"/>
                <w:lang w:val="en-US" w:eastAsia="zh-CN"/>
              </w:rPr>
              <w:t>资金专员</w:t>
            </w:r>
          </w:p>
        </w:tc>
        <w:tc>
          <w:tcPr>
            <w:tcW w:w="1408" w:type="dxa"/>
            <w:noWrap/>
            <w:vAlign w:val="center"/>
          </w:tcPr>
          <w:p w14:paraId="5D05A3D8">
            <w:pPr>
              <w:ind w:left="-1" w:leftChars="-3" w:hanging="5" w:hangingChars="3"/>
              <w:rPr>
                <w:rFonts w:hint="eastAsia" w:ascii="宋体" w:hAnsi="宋体" w:eastAsia="宋体" w:cs="宋体"/>
                <w:kern w:val="2"/>
                <w:sz w:val="18"/>
                <w:szCs w:val="18"/>
                <w:highlight w:val="none"/>
                <w:lang w:val="en-US" w:eastAsia="zh-CN" w:bidi="ar-SA"/>
              </w:rPr>
            </w:pPr>
            <w:r>
              <w:rPr>
                <w:rFonts w:hint="eastAsia" w:ascii="宋体" w:hAnsi="宋体" w:eastAsia="宋体" w:cs="宋体"/>
                <w:i w:val="0"/>
                <w:iCs w:val="0"/>
                <w:caps w:val="0"/>
                <w:color w:val="05073B"/>
                <w:spacing w:val="0"/>
                <w:sz w:val="18"/>
                <w:szCs w:val="18"/>
                <w:shd w:val="clear" w:fill="FDFDFE"/>
              </w:rPr>
              <w:t>资金计划、预算和分析</w:t>
            </w:r>
          </w:p>
        </w:tc>
        <w:tc>
          <w:tcPr>
            <w:tcW w:w="1910" w:type="dxa"/>
            <w:noWrap/>
            <w:vAlign w:val="center"/>
          </w:tcPr>
          <w:p w14:paraId="73D1F11A">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能够识别、评估和管理资金管理中的风险；</w:t>
            </w:r>
          </w:p>
          <w:p w14:paraId="0ABA0899">
            <w:pPr>
              <w:keepNext w:val="0"/>
              <w:keepLines w:val="0"/>
              <w:widowControl/>
              <w:suppressLineNumbers w:val="0"/>
              <w:spacing w:line="240" w:lineRule="auto"/>
              <w:jc w:val="left"/>
              <w:rPr>
                <w:rFonts w:hint="eastAsia"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能够预测企业的资金需求，并制定相应的资金计划和预算。</w:t>
            </w:r>
          </w:p>
        </w:tc>
        <w:tc>
          <w:tcPr>
            <w:tcW w:w="1644" w:type="dxa"/>
            <w:noWrap/>
            <w:vAlign w:val="center"/>
          </w:tcPr>
          <w:p w14:paraId="12872787">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出纳会计》</w:t>
            </w:r>
          </w:p>
        </w:tc>
        <w:tc>
          <w:tcPr>
            <w:tcW w:w="1561" w:type="dxa"/>
            <w:noWrap/>
            <w:vAlign w:val="center"/>
          </w:tcPr>
          <w:p w14:paraId="4F3BE8C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建省高职</w:t>
            </w:r>
          </w:p>
          <w:p w14:paraId="357E822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val="en-US" w:eastAsia="zh-CN"/>
              </w:rPr>
              <w:t>会计实务</w:t>
            </w:r>
          </w:p>
        </w:tc>
        <w:tc>
          <w:tcPr>
            <w:tcW w:w="1243" w:type="dxa"/>
            <w:noWrap/>
            <w:vAlign w:val="center"/>
          </w:tcPr>
          <w:p w14:paraId="4C09AC9E">
            <w:pPr>
              <w:jc w:val="center"/>
              <w:rPr>
                <w:rFonts w:hint="eastAsia" w:ascii="宋体" w:hAnsi="宋体" w:eastAsia="宋体" w:cs="宋体"/>
                <w:color w:val="FF0000"/>
                <w:sz w:val="18"/>
                <w:szCs w:val="18"/>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43A6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86" w:type="dxa"/>
            <w:noWrap/>
            <w:vAlign w:val="center"/>
          </w:tcPr>
          <w:p w14:paraId="685D21A3">
            <w:pPr>
              <w:jc w:val="center"/>
              <w:rPr>
                <w:rFonts w:hint="eastAsia" w:eastAsia="宋体"/>
                <w:color w:val="auto"/>
                <w:szCs w:val="21"/>
                <w:lang w:val="en-US" w:eastAsia="zh-CN"/>
              </w:rPr>
            </w:pPr>
            <w:r>
              <w:rPr>
                <w:rFonts w:hint="eastAsia"/>
                <w:color w:val="auto"/>
                <w:szCs w:val="21"/>
                <w:lang w:val="en-US" w:eastAsia="zh-CN"/>
              </w:rPr>
              <w:t>6</w:t>
            </w:r>
          </w:p>
        </w:tc>
        <w:tc>
          <w:tcPr>
            <w:tcW w:w="696" w:type="dxa"/>
            <w:vMerge w:val="continue"/>
            <w:noWrap/>
            <w:vAlign w:val="center"/>
          </w:tcPr>
          <w:p w14:paraId="0222A238">
            <w:pPr>
              <w:jc w:val="center"/>
              <w:rPr>
                <w:rFonts w:hint="eastAsia"/>
                <w:color w:val="auto"/>
                <w:szCs w:val="21"/>
                <w:lang w:val="en-US" w:eastAsia="zh-CN"/>
              </w:rPr>
            </w:pPr>
          </w:p>
        </w:tc>
        <w:tc>
          <w:tcPr>
            <w:tcW w:w="1578" w:type="dxa"/>
            <w:noWrap/>
            <w:vAlign w:val="center"/>
          </w:tcPr>
          <w:p w14:paraId="79244FD6">
            <w:pPr>
              <w:tabs>
                <w:tab w:val="left" w:pos="1800"/>
                <w:tab w:val="right" w:pos="8100"/>
              </w:tabs>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会计员</w:t>
            </w:r>
          </w:p>
        </w:tc>
        <w:tc>
          <w:tcPr>
            <w:tcW w:w="1408" w:type="dxa"/>
            <w:noWrap/>
            <w:vAlign w:val="center"/>
          </w:tcPr>
          <w:p w14:paraId="1A755D8F">
            <w:pPr>
              <w:ind w:left="-1" w:leftChars="-3" w:hanging="5" w:hangingChars="3"/>
              <w:rPr>
                <w:rFonts w:hint="eastAsia" w:ascii="宋体" w:hAnsi="宋体" w:eastAsia="宋体" w:cs="宋体"/>
                <w:sz w:val="18"/>
                <w:szCs w:val="18"/>
                <w:lang w:val="en-US" w:eastAsia="zh-CN"/>
              </w:rPr>
            </w:pPr>
            <w:r>
              <w:rPr>
                <w:rFonts w:hint="eastAsia" w:ascii="宋体" w:hAnsi="宋体" w:eastAsia="宋体" w:cs="宋体"/>
                <w:bCs/>
                <w:sz w:val="18"/>
                <w:szCs w:val="18"/>
                <w:highlight w:val="none"/>
                <w:lang w:val="en-US" w:eastAsia="zh-CN"/>
              </w:rPr>
              <w:t>成本核算、</w:t>
            </w:r>
            <w:r>
              <w:rPr>
                <w:rFonts w:hint="eastAsia" w:ascii="宋体" w:hAnsi="宋体" w:eastAsia="宋体" w:cs="宋体"/>
                <w:bCs/>
                <w:sz w:val="18"/>
                <w:szCs w:val="18"/>
                <w:highlight w:val="none"/>
                <w:lang w:val="en-US" w:eastAsia="zh-CN"/>
              </w:rPr>
              <w:fldChar w:fldCharType="begin"/>
            </w:r>
            <w:r>
              <w:rPr>
                <w:rFonts w:hint="eastAsia" w:ascii="宋体" w:hAnsi="宋体" w:eastAsia="宋体" w:cs="宋体"/>
                <w:bCs/>
                <w:sz w:val="18"/>
                <w:szCs w:val="18"/>
                <w:highlight w:val="none"/>
                <w:lang w:val="en-US" w:eastAsia="zh-CN"/>
              </w:rPr>
              <w:instrText xml:space="preserve"> HYPERLINK "https://baike.baidu.com/item/%E4%BC%9A%E8%AE%A1%E6%A0%B8%E7%AE%97/8459549?fromModule=lemma_inlink" \t "https://baike.baidu.com/item/%E8%B4%A2%E5%8A%A1%E7%BB%8F%E7%90%86/_blank" </w:instrText>
            </w:r>
            <w:r>
              <w:rPr>
                <w:rFonts w:hint="eastAsia" w:ascii="宋体" w:hAnsi="宋体" w:eastAsia="宋体" w:cs="宋体"/>
                <w:bCs/>
                <w:sz w:val="18"/>
                <w:szCs w:val="18"/>
                <w:highlight w:val="none"/>
                <w:lang w:val="en-US" w:eastAsia="zh-CN"/>
              </w:rPr>
              <w:fldChar w:fldCharType="separate"/>
            </w:r>
            <w:r>
              <w:rPr>
                <w:rFonts w:hint="eastAsia" w:ascii="宋体" w:hAnsi="宋体" w:eastAsia="宋体" w:cs="宋体"/>
                <w:bCs/>
                <w:sz w:val="18"/>
                <w:szCs w:val="18"/>
                <w:highlight w:val="none"/>
                <w:lang w:val="en-US" w:eastAsia="zh-CN"/>
              </w:rPr>
              <w:t>会计核算</w:t>
            </w:r>
            <w:r>
              <w:rPr>
                <w:rFonts w:hint="eastAsia" w:ascii="宋体" w:hAnsi="宋体" w:eastAsia="宋体" w:cs="宋体"/>
                <w:bCs/>
                <w:sz w:val="18"/>
                <w:szCs w:val="18"/>
                <w:highlight w:val="none"/>
                <w:lang w:val="en-US" w:eastAsia="zh-CN"/>
              </w:rPr>
              <w:fldChar w:fldCharType="end"/>
            </w:r>
            <w:r>
              <w:rPr>
                <w:rFonts w:hint="eastAsia" w:ascii="宋体" w:hAnsi="宋体" w:eastAsia="宋体" w:cs="宋体"/>
                <w:bCs/>
                <w:sz w:val="18"/>
                <w:szCs w:val="18"/>
                <w:highlight w:val="none"/>
                <w:lang w:val="en-US" w:eastAsia="zh-CN"/>
              </w:rPr>
              <w:t>、财务分析</w:t>
            </w:r>
          </w:p>
        </w:tc>
        <w:tc>
          <w:tcPr>
            <w:tcW w:w="1910" w:type="dxa"/>
            <w:noWrap/>
            <w:vAlign w:val="center"/>
          </w:tcPr>
          <w:p w14:paraId="13B88193">
            <w:pPr>
              <w:numPr>
                <w:ilvl w:val="0"/>
                <w:numId w:val="4"/>
              </w:numPr>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.能按照企业会计准则确认、计量企业发生的各种经济业务</w:t>
            </w:r>
            <w:r>
              <w:rPr>
                <w:rFonts w:hint="eastAsia" w:ascii="宋体" w:hAnsi="宋体" w:cs="宋体"/>
                <w:color w:val="auto"/>
                <w:kern w:val="0"/>
                <w:sz w:val="18"/>
                <w:szCs w:val="18"/>
                <w:lang w:val="en-US" w:eastAsia="zh-CN" w:bidi="ar"/>
              </w:rPr>
              <w:t>；</w:t>
            </w:r>
          </w:p>
          <w:p w14:paraId="56D24AC3">
            <w:pPr>
              <w:keepNext w:val="0"/>
              <w:keepLines w:val="0"/>
              <w:widowControl/>
              <w:numPr>
                <w:ilvl w:val="0"/>
                <w:numId w:val="4"/>
              </w:numPr>
              <w:suppressLineNumbers w:val="0"/>
              <w:spacing w:line="240" w:lineRule="auto"/>
              <w:ind w:left="0" w:leftChars="0" w:firstLine="0" w:firstLineChars="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能正确编制会计报表；</w:t>
            </w:r>
          </w:p>
          <w:p w14:paraId="593EB3A0">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（3）能正确熟练使用财务软件进行电算化处理</w:t>
            </w:r>
            <w:r>
              <w:rPr>
                <w:rFonts w:hint="eastAsia" w:ascii="宋体" w:hAnsi="宋体" w:cs="宋体"/>
                <w:color w:val="auto"/>
                <w:kern w:val="0"/>
                <w:sz w:val="18"/>
                <w:szCs w:val="18"/>
                <w:lang w:val="en-US" w:eastAsia="zh-CN" w:bidi="ar"/>
              </w:rPr>
              <w:t>。</w:t>
            </w:r>
          </w:p>
        </w:tc>
        <w:tc>
          <w:tcPr>
            <w:tcW w:w="1644" w:type="dxa"/>
            <w:noWrap/>
            <w:vAlign w:val="center"/>
          </w:tcPr>
          <w:p w14:paraId="66AE7DE6">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初级会计实务</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lang w:eastAsia="zh-CN"/>
              </w:rPr>
              <w:t>、</w:t>
            </w:r>
          </w:p>
        </w:tc>
        <w:tc>
          <w:tcPr>
            <w:tcW w:w="1561" w:type="dxa"/>
            <w:noWrap/>
            <w:vAlign w:val="center"/>
          </w:tcPr>
          <w:p w14:paraId="7E8488F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建省高职</w:t>
            </w:r>
          </w:p>
          <w:p w14:paraId="3D6ECABB">
            <w:pPr>
              <w:jc w:val="center"/>
              <w:rPr>
                <w:rFonts w:hint="eastAsia" w:ascii="宋体" w:hAnsi="宋体" w:eastAsia="宋体" w:cs="宋体"/>
                <w:color w:val="auto"/>
                <w:sz w:val="18"/>
                <w:szCs w:val="18"/>
                <w:lang w:val="en-US"/>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会计实务项）</w:t>
            </w:r>
          </w:p>
        </w:tc>
        <w:tc>
          <w:tcPr>
            <w:tcW w:w="1243" w:type="dxa"/>
            <w:noWrap/>
            <w:vAlign w:val="center"/>
          </w:tcPr>
          <w:p w14:paraId="62392797">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1+X 系列证书（财务共享）、</w:t>
            </w:r>
            <w:r>
              <w:rPr>
                <w:rFonts w:hint="eastAsia" w:ascii="宋体" w:hAnsi="宋体" w:eastAsia="宋体" w:cs="宋体"/>
                <w:sz w:val="18"/>
                <w:szCs w:val="18"/>
                <w:lang w:val="en-US" w:bidi="zh-CN"/>
              </w:rPr>
              <w:t>初级会计证书</w:t>
            </w:r>
          </w:p>
          <w:p w14:paraId="2E5BF602">
            <w:pPr>
              <w:jc w:val="center"/>
              <w:rPr>
                <w:rFonts w:hint="eastAsia" w:ascii="宋体" w:hAnsi="宋体" w:eastAsia="宋体" w:cs="宋体"/>
                <w:color w:val="FF0000"/>
                <w:sz w:val="18"/>
                <w:szCs w:val="18"/>
              </w:rPr>
            </w:pPr>
          </w:p>
        </w:tc>
      </w:tr>
      <w:tr w14:paraId="210A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8154A1D">
            <w:pPr>
              <w:jc w:val="center"/>
              <w:rPr>
                <w:rFonts w:hint="eastAsia" w:eastAsia="宋体"/>
                <w:color w:val="auto"/>
                <w:szCs w:val="21"/>
                <w:lang w:val="en-US" w:eastAsia="zh-CN"/>
              </w:rPr>
            </w:pPr>
            <w:r>
              <w:rPr>
                <w:rFonts w:hint="eastAsia"/>
                <w:color w:val="auto"/>
                <w:szCs w:val="21"/>
                <w:lang w:val="en-US" w:eastAsia="zh-CN"/>
              </w:rPr>
              <w:t>7</w:t>
            </w:r>
          </w:p>
        </w:tc>
        <w:tc>
          <w:tcPr>
            <w:tcW w:w="696" w:type="dxa"/>
            <w:vMerge w:val="continue"/>
            <w:noWrap/>
            <w:vAlign w:val="center"/>
          </w:tcPr>
          <w:p w14:paraId="22319E80">
            <w:pPr>
              <w:jc w:val="center"/>
              <w:rPr>
                <w:rFonts w:hint="eastAsia"/>
                <w:color w:val="auto"/>
                <w:szCs w:val="21"/>
                <w:lang w:val="en-US" w:eastAsia="zh-CN"/>
              </w:rPr>
            </w:pPr>
          </w:p>
        </w:tc>
        <w:tc>
          <w:tcPr>
            <w:tcW w:w="1578" w:type="dxa"/>
            <w:noWrap/>
            <w:vAlign w:val="center"/>
          </w:tcPr>
          <w:p w14:paraId="1143A456">
            <w:pPr>
              <w:tabs>
                <w:tab w:val="left" w:pos="1800"/>
                <w:tab w:val="right" w:pos="8100"/>
              </w:tabs>
              <w:jc w:val="center"/>
              <w:rPr>
                <w:rFonts w:hint="eastAsia" w:ascii="宋体" w:hAnsi="宋体" w:eastAsia="宋体" w:cs="宋体"/>
                <w:b w:val="0"/>
                <w:bCs w:val="0"/>
                <w:i w:val="0"/>
                <w:iCs w:val="0"/>
                <w:color w:val="auto"/>
                <w:kern w:val="1"/>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审计专员</w:t>
            </w:r>
          </w:p>
          <w:p w14:paraId="4244AA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18"/>
                <w:szCs w:val="18"/>
              </w:rPr>
            </w:pPr>
          </w:p>
        </w:tc>
        <w:tc>
          <w:tcPr>
            <w:tcW w:w="1408" w:type="dxa"/>
            <w:noWrap/>
            <w:vAlign w:val="center"/>
          </w:tcPr>
          <w:p w14:paraId="67DD1AA5">
            <w:pPr>
              <w:ind w:left="-1" w:leftChars="-3" w:hanging="5" w:hangingChars="3"/>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lang w:val="en-US" w:eastAsia="zh-CN"/>
              </w:rPr>
              <w:t>参与专项审计和</w:t>
            </w:r>
            <w:r>
              <w:rPr>
                <w:rFonts w:hint="eastAsia" w:ascii="宋体" w:hAnsi="宋体" w:eastAsia="宋体" w:cs="宋体"/>
                <w:i w:val="0"/>
                <w:iCs w:val="0"/>
                <w:caps w:val="0"/>
                <w:color w:val="05073B"/>
                <w:spacing w:val="0"/>
                <w:sz w:val="18"/>
                <w:szCs w:val="18"/>
                <w:shd w:val="clear" w:fill="FDFDFE"/>
              </w:rPr>
              <w:t>尽职调查</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跟进审计检查中问题的整改与落实</w:t>
            </w:r>
          </w:p>
        </w:tc>
        <w:tc>
          <w:tcPr>
            <w:tcW w:w="1910" w:type="dxa"/>
            <w:noWrap/>
            <w:vAlign w:val="center"/>
          </w:tcPr>
          <w:p w14:paraId="5F10827D">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能够对企业财务报表进行深入分析，发现问题提出解决办法；</w:t>
            </w:r>
          </w:p>
          <w:p w14:paraId="20319696">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够获取审计证据</w:t>
            </w:r>
            <w:r>
              <w:rPr>
                <w:rFonts w:hint="eastAsia" w:ascii="宋体" w:hAnsi="宋体" w:cs="宋体"/>
                <w:color w:val="auto"/>
                <w:kern w:val="0"/>
                <w:sz w:val="18"/>
                <w:szCs w:val="18"/>
                <w:lang w:val="en-US" w:eastAsia="zh-CN" w:bidi="ar"/>
              </w:rPr>
              <w:t>，并</w:t>
            </w:r>
            <w:r>
              <w:rPr>
                <w:rFonts w:hint="eastAsia" w:ascii="宋体" w:hAnsi="宋体" w:eastAsia="宋体" w:cs="宋体"/>
                <w:color w:val="auto"/>
                <w:kern w:val="0"/>
                <w:sz w:val="18"/>
                <w:szCs w:val="18"/>
                <w:lang w:val="en-US" w:eastAsia="zh-CN" w:bidi="ar"/>
              </w:rPr>
              <w:t>做出准确的审计判断和决策；</w:t>
            </w:r>
          </w:p>
          <w:p w14:paraId="630404D3">
            <w:pPr>
              <w:keepNext w:val="0"/>
              <w:keepLines w:val="0"/>
              <w:widowControl/>
              <w:suppressLineNumbers w:val="0"/>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lang w:val="en-US" w:eastAsia="zh-CN" w:bidi="ar"/>
              </w:rPr>
              <w:t>（</w:t>
            </w:r>
            <w:r>
              <w:rPr>
                <w:rFonts w:hint="eastAsia" w:ascii="宋体" w:hAnsi="宋体" w:cs="宋体"/>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）会撰写各种审计意见的标准审计报告。</w:t>
            </w:r>
          </w:p>
        </w:tc>
        <w:tc>
          <w:tcPr>
            <w:tcW w:w="1644" w:type="dxa"/>
            <w:noWrap/>
            <w:vAlign w:val="center"/>
          </w:tcPr>
          <w:p w14:paraId="4DAD1588">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审计基础》</w:t>
            </w:r>
          </w:p>
        </w:tc>
        <w:tc>
          <w:tcPr>
            <w:tcW w:w="1561" w:type="dxa"/>
            <w:noWrap/>
            <w:vAlign w:val="center"/>
          </w:tcPr>
          <w:p w14:paraId="38CBF108">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网中网</w:t>
            </w:r>
            <w:r>
              <w:rPr>
                <w:rFonts w:hint="eastAsia" w:ascii="宋体" w:hAnsi="宋体" w:eastAsia="宋体" w:cs="宋体"/>
                <w:color w:val="auto"/>
                <w:sz w:val="18"/>
                <w:szCs w:val="18"/>
                <w:lang w:val="en-US" w:eastAsia="zh-CN"/>
              </w:rPr>
              <w:t>杯”</w:t>
            </w:r>
            <w:r>
              <w:rPr>
                <w:rFonts w:hint="eastAsia" w:ascii="宋体" w:hAnsi="宋体" w:eastAsia="宋体" w:cs="宋体"/>
                <w:color w:val="auto"/>
                <w:sz w:val="18"/>
                <w:szCs w:val="18"/>
              </w:rPr>
              <w:t>智能审计</w:t>
            </w:r>
          </w:p>
        </w:tc>
        <w:tc>
          <w:tcPr>
            <w:tcW w:w="1243" w:type="dxa"/>
            <w:noWrap/>
            <w:vAlign w:val="center"/>
          </w:tcPr>
          <w:p w14:paraId="749FAD7A">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智能审计</w:t>
            </w:r>
            <w:r>
              <w:rPr>
                <w:rFonts w:hint="eastAsia" w:ascii="宋体" w:hAnsi="宋体" w:eastAsia="宋体" w:cs="宋体"/>
                <w:sz w:val="18"/>
                <w:szCs w:val="18"/>
                <w:lang w:bidi="zh-CN"/>
              </w:rPr>
              <w:t>1+X证书</w:t>
            </w:r>
          </w:p>
          <w:p w14:paraId="3D8C83A0">
            <w:pPr>
              <w:jc w:val="center"/>
              <w:rPr>
                <w:rFonts w:hint="eastAsia" w:ascii="宋体" w:hAnsi="宋体" w:eastAsia="宋体" w:cs="宋体"/>
                <w:color w:val="FF0000"/>
                <w:sz w:val="18"/>
                <w:szCs w:val="18"/>
              </w:rPr>
            </w:pPr>
          </w:p>
        </w:tc>
      </w:tr>
      <w:tr w14:paraId="445B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D67D93B">
            <w:pPr>
              <w:jc w:val="center"/>
              <w:rPr>
                <w:rFonts w:hint="default"/>
                <w:color w:val="auto"/>
                <w:szCs w:val="21"/>
                <w:lang w:val="en-US" w:eastAsia="zh-CN"/>
              </w:rPr>
            </w:pPr>
            <w:r>
              <w:rPr>
                <w:rFonts w:hint="eastAsia"/>
                <w:color w:val="auto"/>
                <w:szCs w:val="21"/>
                <w:lang w:val="en-US" w:eastAsia="zh-CN"/>
              </w:rPr>
              <w:t>8</w:t>
            </w:r>
          </w:p>
        </w:tc>
        <w:tc>
          <w:tcPr>
            <w:tcW w:w="696" w:type="dxa"/>
            <w:vMerge w:val="continue"/>
            <w:noWrap/>
            <w:vAlign w:val="center"/>
          </w:tcPr>
          <w:p w14:paraId="4C3DF136">
            <w:pPr>
              <w:jc w:val="center"/>
              <w:rPr>
                <w:rFonts w:hint="eastAsia"/>
                <w:color w:val="auto"/>
                <w:szCs w:val="21"/>
                <w:lang w:val="en-US" w:eastAsia="zh-CN"/>
              </w:rPr>
            </w:pPr>
          </w:p>
        </w:tc>
        <w:tc>
          <w:tcPr>
            <w:tcW w:w="1578" w:type="dxa"/>
            <w:noWrap/>
            <w:vAlign w:val="center"/>
          </w:tcPr>
          <w:p w14:paraId="0B5FCB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税务专员</w:t>
            </w:r>
          </w:p>
        </w:tc>
        <w:tc>
          <w:tcPr>
            <w:tcW w:w="1408" w:type="dxa"/>
            <w:noWrap/>
            <w:vAlign w:val="center"/>
          </w:tcPr>
          <w:p w14:paraId="5CB1FA15">
            <w:pPr>
              <w:ind w:left="-1" w:leftChars="-3" w:hanging="5" w:hangingChars="3"/>
              <w:rPr>
                <w:rFonts w:hint="eastAsia" w:ascii="宋体" w:hAnsi="宋体" w:eastAsia="宋体" w:cs="宋体"/>
                <w:bCs/>
                <w:kern w:val="2"/>
                <w:sz w:val="18"/>
                <w:szCs w:val="18"/>
                <w:highlight w:val="none"/>
                <w:lang w:val="en-US" w:eastAsia="zh-CN" w:bidi="ar-SA"/>
              </w:rPr>
            </w:pPr>
            <w:r>
              <w:rPr>
                <w:rFonts w:hint="eastAsia" w:ascii="宋体" w:hAnsi="宋体" w:eastAsia="宋体" w:cs="宋体"/>
                <w:i w:val="0"/>
                <w:iCs w:val="0"/>
                <w:caps w:val="0"/>
                <w:color w:val="05073B"/>
                <w:spacing w:val="0"/>
                <w:sz w:val="18"/>
                <w:szCs w:val="18"/>
                <w:shd w:val="clear" w:fill="FDFDFE"/>
              </w:rPr>
              <w:t>税务申报、税款缴纳、发票管理</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管理和更新税务相关文档和资料</w:t>
            </w:r>
          </w:p>
        </w:tc>
        <w:tc>
          <w:tcPr>
            <w:tcW w:w="1910" w:type="dxa"/>
            <w:noWrap/>
            <w:vAlign w:val="center"/>
          </w:tcPr>
          <w:p w14:paraId="1D11A874">
            <w:pPr>
              <w:keepNext w:val="0"/>
              <w:keepLines w:val="0"/>
              <w:widowControl/>
              <w:numPr>
                <w:ilvl w:val="0"/>
                <w:numId w:val="5"/>
              </w:numPr>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能够</w:t>
            </w:r>
            <w:r>
              <w:rPr>
                <w:rFonts w:hint="eastAsia" w:ascii="宋体" w:hAnsi="宋体" w:cs="宋体"/>
                <w:color w:val="auto"/>
                <w:kern w:val="0"/>
                <w:sz w:val="18"/>
                <w:szCs w:val="18"/>
                <w:lang w:val="en-US" w:eastAsia="zh-CN" w:bidi="ar"/>
              </w:rPr>
              <w:t>与</w:t>
            </w:r>
            <w:r>
              <w:rPr>
                <w:rFonts w:hint="eastAsia" w:ascii="宋体" w:hAnsi="宋体" w:eastAsia="宋体" w:cs="宋体"/>
                <w:color w:val="auto"/>
                <w:kern w:val="0"/>
                <w:sz w:val="18"/>
                <w:szCs w:val="18"/>
                <w:lang w:val="en-US" w:eastAsia="zh-CN" w:bidi="ar"/>
              </w:rPr>
              <w:t>税管员进行有效沟通</w:t>
            </w:r>
            <w:r>
              <w:rPr>
                <w:rFonts w:hint="eastAsia" w:ascii="宋体" w:hAnsi="宋体" w:cs="宋体"/>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办理涉税业务</w:t>
            </w:r>
            <w:r>
              <w:rPr>
                <w:rFonts w:hint="eastAsia" w:ascii="宋体" w:hAnsi="宋体" w:cs="宋体"/>
                <w:color w:val="auto"/>
                <w:kern w:val="0"/>
                <w:sz w:val="18"/>
                <w:szCs w:val="18"/>
                <w:lang w:val="en-US" w:eastAsia="zh-CN" w:bidi="ar"/>
              </w:rPr>
              <w:t>；</w:t>
            </w:r>
          </w:p>
          <w:p w14:paraId="43FADAD8">
            <w:pPr>
              <w:keepNext w:val="0"/>
              <w:keepLines w:val="0"/>
              <w:widowControl/>
              <w:numPr>
                <w:ilvl w:val="0"/>
                <w:numId w:val="5"/>
              </w:numPr>
              <w:suppressLineNumbers w:val="0"/>
              <w:spacing w:line="240" w:lineRule="auto"/>
              <w:jc w:val="left"/>
              <w:rPr>
                <w:rFonts w:hint="eastAsia" w:ascii="宋体" w:hAnsi="宋体" w:eastAsia="宋体" w:cs="宋体"/>
                <w:color w:val="auto"/>
                <w:sz w:val="18"/>
                <w:szCs w:val="18"/>
              </w:rPr>
            </w:pPr>
            <w:r>
              <w:rPr>
                <w:rFonts w:hint="eastAsia" w:ascii="宋体" w:hAnsi="宋体" w:cs="宋体"/>
                <w:color w:val="auto"/>
                <w:kern w:val="0"/>
                <w:sz w:val="18"/>
                <w:szCs w:val="18"/>
                <w:lang w:val="en-US" w:eastAsia="zh-CN" w:bidi="ar"/>
              </w:rPr>
              <w:t>会</w:t>
            </w:r>
            <w:r>
              <w:rPr>
                <w:rFonts w:hint="eastAsia" w:ascii="宋体" w:hAnsi="宋体" w:eastAsia="宋体" w:cs="宋体"/>
                <w:color w:val="auto"/>
                <w:kern w:val="0"/>
                <w:sz w:val="18"/>
                <w:szCs w:val="18"/>
                <w:lang w:val="en-US" w:eastAsia="zh-CN" w:bidi="ar"/>
              </w:rPr>
              <w:t>计算应缴纳的各种税费</w:t>
            </w:r>
            <w:r>
              <w:rPr>
                <w:rFonts w:hint="eastAsia" w:ascii="宋体" w:hAnsi="宋体" w:cs="宋体"/>
                <w:color w:val="auto"/>
                <w:kern w:val="0"/>
                <w:sz w:val="18"/>
                <w:szCs w:val="18"/>
                <w:lang w:val="en-US" w:eastAsia="zh-CN" w:bidi="ar"/>
              </w:rPr>
              <w:t>；</w:t>
            </w:r>
          </w:p>
          <w:p w14:paraId="135C2805">
            <w:pPr>
              <w:keepNext w:val="0"/>
              <w:keepLines w:val="0"/>
              <w:widowControl/>
              <w:numPr>
                <w:ilvl w:val="0"/>
                <w:numId w:val="5"/>
              </w:numPr>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能运用税收申报系统申报税费</w:t>
            </w:r>
            <w:r>
              <w:rPr>
                <w:rFonts w:hint="eastAsia" w:ascii="宋体" w:hAnsi="宋体" w:cs="宋体"/>
                <w:color w:val="auto"/>
                <w:kern w:val="0"/>
                <w:sz w:val="18"/>
                <w:szCs w:val="18"/>
                <w:lang w:val="en-US" w:eastAsia="zh-CN" w:bidi="ar"/>
              </w:rPr>
              <w:t>。</w:t>
            </w:r>
          </w:p>
        </w:tc>
        <w:tc>
          <w:tcPr>
            <w:tcW w:w="1644" w:type="dxa"/>
            <w:noWrap/>
            <w:vAlign w:val="center"/>
          </w:tcPr>
          <w:p w14:paraId="1C0640E3">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税法与税务会计</w:t>
            </w:r>
            <w:r>
              <w:rPr>
                <w:rFonts w:hint="eastAsia" w:ascii="宋体" w:hAnsi="宋体" w:eastAsia="宋体" w:cs="宋体"/>
                <w:color w:val="auto"/>
                <w:sz w:val="18"/>
                <w:szCs w:val="18"/>
                <w:lang w:val="en-US" w:eastAsia="zh-CN"/>
              </w:rPr>
              <w:t>》</w:t>
            </w:r>
          </w:p>
        </w:tc>
        <w:tc>
          <w:tcPr>
            <w:tcW w:w="1561" w:type="dxa"/>
            <w:noWrap/>
            <w:vAlign w:val="center"/>
          </w:tcPr>
          <w:p w14:paraId="51DBC8A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“科云杯〞全国职业院校高职组税务技能大赛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建省高职</w:t>
            </w:r>
          </w:p>
          <w:p w14:paraId="7301A328">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业财税融合大数据应用</w:t>
            </w:r>
            <w:r>
              <w:rPr>
                <w:rFonts w:hint="eastAsia" w:ascii="宋体" w:hAnsi="宋体" w:eastAsia="宋体" w:cs="宋体"/>
                <w:color w:val="auto"/>
                <w:sz w:val="18"/>
                <w:szCs w:val="18"/>
                <w:lang w:eastAsia="zh-CN"/>
              </w:rPr>
              <w:t>）</w:t>
            </w:r>
          </w:p>
        </w:tc>
        <w:tc>
          <w:tcPr>
            <w:tcW w:w="1243" w:type="dxa"/>
            <w:noWrap/>
            <w:vAlign w:val="center"/>
          </w:tcPr>
          <w:p w14:paraId="78E40DBF">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智能财税</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p w14:paraId="5D5C93EF">
            <w:pPr>
              <w:jc w:val="center"/>
              <w:rPr>
                <w:rFonts w:hint="eastAsia" w:ascii="宋体" w:hAnsi="宋体" w:eastAsia="宋体" w:cs="宋体"/>
                <w:color w:val="FF0000"/>
                <w:sz w:val="18"/>
                <w:szCs w:val="18"/>
              </w:rPr>
            </w:pPr>
          </w:p>
        </w:tc>
      </w:tr>
      <w:tr w14:paraId="72D3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86" w:type="dxa"/>
            <w:noWrap/>
            <w:vAlign w:val="center"/>
          </w:tcPr>
          <w:p w14:paraId="3F8F8393">
            <w:pPr>
              <w:jc w:val="center"/>
              <w:rPr>
                <w:rFonts w:hint="default"/>
                <w:color w:val="auto"/>
                <w:szCs w:val="21"/>
                <w:lang w:val="en-US" w:eastAsia="zh-CN"/>
              </w:rPr>
            </w:pPr>
            <w:r>
              <w:rPr>
                <w:rFonts w:hint="eastAsia"/>
                <w:color w:val="auto"/>
                <w:szCs w:val="21"/>
                <w:lang w:val="en-US" w:eastAsia="zh-CN"/>
              </w:rPr>
              <w:t>9</w:t>
            </w:r>
          </w:p>
        </w:tc>
        <w:tc>
          <w:tcPr>
            <w:tcW w:w="696" w:type="dxa"/>
            <w:vMerge w:val="restart"/>
            <w:noWrap/>
            <w:vAlign w:val="center"/>
          </w:tcPr>
          <w:p w14:paraId="1A1ADF36">
            <w:pPr>
              <w:jc w:val="center"/>
              <w:rPr>
                <w:rFonts w:hint="default"/>
                <w:color w:val="auto"/>
                <w:szCs w:val="21"/>
                <w:lang w:val="en-US" w:eastAsia="zh-CN"/>
              </w:rPr>
            </w:pPr>
            <w:r>
              <w:rPr>
                <w:rFonts w:hint="eastAsia"/>
                <w:color w:val="auto"/>
                <w:szCs w:val="21"/>
                <w:lang w:val="en-US" w:eastAsia="zh-CN"/>
              </w:rPr>
              <w:t>迁移岗位</w:t>
            </w:r>
          </w:p>
        </w:tc>
        <w:tc>
          <w:tcPr>
            <w:tcW w:w="1578" w:type="dxa"/>
            <w:noWrap/>
            <w:vAlign w:val="center"/>
          </w:tcPr>
          <w:p w14:paraId="024FF2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资金经理</w:t>
            </w:r>
          </w:p>
          <w:p w14:paraId="7788E4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18"/>
                <w:szCs w:val="18"/>
                <w:lang w:val="en-US" w:eastAsia="zh-CN"/>
              </w:rPr>
            </w:pPr>
          </w:p>
        </w:tc>
        <w:tc>
          <w:tcPr>
            <w:tcW w:w="1408" w:type="dxa"/>
            <w:noWrap/>
            <w:vAlign w:val="center"/>
          </w:tcPr>
          <w:p w14:paraId="1347F5E9">
            <w:pPr>
              <w:ind w:left="-1" w:leftChars="-3" w:hanging="5" w:hangingChars="3"/>
              <w:rPr>
                <w:rFonts w:hint="default" w:ascii="宋体" w:hAnsi="宋体" w:eastAsia="宋体" w:cs="宋体"/>
                <w:bCs/>
                <w:sz w:val="18"/>
                <w:szCs w:val="18"/>
                <w:lang w:val="en-US" w:eastAsia="zh-CN"/>
              </w:rPr>
            </w:pPr>
            <w:r>
              <w:rPr>
                <w:rFonts w:hint="eastAsia" w:ascii="宋体" w:hAnsi="宋体" w:eastAsia="宋体" w:cs="宋体"/>
                <w:i w:val="0"/>
                <w:iCs w:val="0"/>
                <w:caps w:val="0"/>
                <w:color w:val="05073B"/>
                <w:spacing w:val="0"/>
                <w:sz w:val="18"/>
                <w:szCs w:val="18"/>
                <w:shd w:val="clear" w:fill="FDFDFE"/>
              </w:rPr>
              <w:t>整体资金管理和战略规划</w:t>
            </w:r>
            <w:r>
              <w:rPr>
                <w:rFonts w:hint="eastAsia" w:ascii="宋体" w:hAnsi="宋体" w:cs="宋体"/>
                <w:i w:val="0"/>
                <w:iCs w:val="0"/>
                <w:caps w:val="0"/>
                <w:color w:val="05073B"/>
                <w:spacing w:val="0"/>
                <w:sz w:val="18"/>
                <w:szCs w:val="18"/>
                <w:shd w:val="clear" w:fill="FDFDFE"/>
                <w:lang w:eastAsia="zh-CN"/>
              </w:rPr>
              <w:t>、</w:t>
            </w:r>
            <w:r>
              <w:rPr>
                <w:rFonts w:hint="eastAsia" w:ascii="宋体" w:hAnsi="宋体" w:cs="宋体"/>
                <w:i w:val="0"/>
                <w:iCs w:val="0"/>
                <w:caps w:val="0"/>
                <w:color w:val="05073B"/>
                <w:spacing w:val="0"/>
                <w:sz w:val="18"/>
                <w:szCs w:val="18"/>
                <w:shd w:val="clear" w:fill="FDFDFE"/>
                <w:lang w:val="en-US" w:eastAsia="zh-CN"/>
              </w:rPr>
              <w:t>融资和资金管理</w:t>
            </w:r>
          </w:p>
        </w:tc>
        <w:tc>
          <w:tcPr>
            <w:tcW w:w="1910" w:type="dxa"/>
            <w:noWrap/>
            <w:vAlign w:val="center"/>
          </w:tcPr>
          <w:p w14:paraId="5A6D44E7">
            <w:pPr>
              <w:numPr>
                <w:ilvl w:val="0"/>
                <w:numId w:val="6"/>
              </w:numPr>
              <w:spacing w:line="240" w:lineRule="auto"/>
              <w:jc w:val="left"/>
              <w:rPr>
                <w:rFonts w:hint="eastAsia" w:ascii="宋体" w:hAnsi="宋体" w:eastAsia="宋体" w:cs="宋体"/>
                <w:i w:val="0"/>
                <w:iCs w:val="0"/>
                <w:caps w:val="0"/>
                <w:color w:val="auto"/>
                <w:spacing w:val="0"/>
                <w:sz w:val="18"/>
                <w:szCs w:val="18"/>
                <w:shd w:val="clear" w:fill="FDFDFE"/>
              </w:rPr>
            </w:pPr>
            <w:r>
              <w:rPr>
                <w:rFonts w:hint="eastAsia" w:ascii="宋体" w:hAnsi="宋体" w:eastAsia="宋体" w:cs="宋体"/>
                <w:color w:val="auto"/>
                <w:sz w:val="18"/>
                <w:szCs w:val="18"/>
                <w:lang w:val="en-US" w:eastAsia="zh-CN"/>
              </w:rPr>
              <w:t>能够</w:t>
            </w:r>
            <w:r>
              <w:rPr>
                <w:rFonts w:hint="eastAsia" w:ascii="宋体" w:hAnsi="宋体" w:eastAsia="宋体" w:cs="宋体"/>
                <w:i w:val="0"/>
                <w:iCs w:val="0"/>
                <w:caps w:val="0"/>
                <w:color w:val="auto"/>
                <w:spacing w:val="0"/>
                <w:sz w:val="18"/>
                <w:szCs w:val="18"/>
                <w:shd w:val="clear" w:fill="FDFDFE"/>
              </w:rPr>
              <w:t>制定</w:t>
            </w:r>
            <w:r>
              <w:rPr>
                <w:rFonts w:hint="eastAsia" w:ascii="宋体" w:hAnsi="宋体" w:eastAsia="宋体" w:cs="宋体"/>
                <w:i w:val="0"/>
                <w:iCs w:val="0"/>
                <w:caps w:val="0"/>
                <w:color w:val="auto"/>
                <w:spacing w:val="0"/>
                <w:sz w:val="18"/>
                <w:szCs w:val="18"/>
                <w:shd w:val="clear" w:fill="FDFDFE"/>
                <w:lang w:val="en-US" w:eastAsia="zh-CN"/>
              </w:rPr>
              <w:t>和执行</w:t>
            </w:r>
            <w:r>
              <w:rPr>
                <w:rFonts w:hint="eastAsia" w:ascii="宋体" w:hAnsi="宋体" w:eastAsia="宋体" w:cs="宋体"/>
                <w:i w:val="0"/>
                <w:iCs w:val="0"/>
                <w:caps w:val="0"/>
                <w:color w:val="auto"/>
                <w:spacing w:val="0"/>
                <w:sz w:val="18"/>
                <w:szCs w:val="18"/>
                <w:shd w:val="clear" w:fill="FDFDFE"/>
              </w:rPr>
              <w:t>合适的资金管理策略</w:t>
            </w:r>
            <w:r>
              <w:rPr>
                <w:rFonts w:hint="eastAsia" w:ascii="宋体" w:hAnsi="宋体" w:cs="宋体"/>
                <w:i w:val="0"/>
                <w:iCs w:val="0"/>
                <w:caps w:val="0"/>
                <w:color w:val="auto"/>
                <w:spacing w:val="0"/>
                <w:sz w:val="18"/>
                <w:szCs w:val="18"/>
                <w:shd w:val="clear" w:fill="FDFDFE"/>
                <w:lang w:eastAsia="zh-CN"/>
              </w:rPr>
              <w:t>；</w:t>
            </w:r>
          </w:p>
          <w:p w14:paraId="2E79DBFC">
            <w:pPr>
              <w:pStyle w:val="3"/>
              <w:numPr>
                <w:ilvl w:val="0"/>
                <w:numId w:val="6"/>
              </w:num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DFDFE"/>
                <w:lang w:val="en-US" w:eastAsia="zh-CN"/>
              </w:rPr>
              <w:t>会</w:t>
            </w:r>
            <w:r>
              <w:rPr>
                <w:rFonts w:hint="eastAsia" w:ascii="宋体" w:hAnsi="宋体" w:eastAsia="宋体" w:cs="宋体"/>
                <w:i w:val="0"/>
                <w:iCs w:val="0"/>
                <w:caps w:val="0"/>
                <w:color w:val="auto"/>
                <w:spacing w:val="0"/>
                <w:sz w:val="18"/>
                <w:szCs w:val="18"/>
                <w:shd w:val="clear" w:fill="FDFDFE"/>
              </w:rPr>
              <w:t>不断探索新的融资渠道和资金管理方法</w:t>
            </w:r>
            <w:r>
              <w:rPr>
                <w:rFonts w:hint="eastAsia" w:ascii="宋体" w:hAnsi="宋体" w:cs="宋体"/>
                <w:i w:val="0"/>
                <w:iCs w:val="0"/>
                <w:caps w:val="0"/>
                <w:color w:val="auto"/>
                <w:spacing w:val="0"/>
                <w:sz w:val="18"/>
                <w:szCs w:val="18"/>
                <w:shd w:val="clear" w:fill="FDFDFE"/>
                <w:lang w:eastAsia="zh-CN"/>
              </w:rPr>
              <w:t>。</w:t>
            </w:r>
          </w:p>
        </w:tc>
        <w:tc>
          <w:tcPr>
            <w:tcW w:w="1644" w:type="dxa"/>
            <w:noWrap/>
            <w:vAlign w:val="center"/>
          </w:tcPr>
          <w:p w14:paraId="5D6CAEE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出纳会计》、《财务管理》</w:t>
            </w:r>
          </w:p>
        </w:tc>
        <w:tc>
          <w:tcPr>
            <w:tcW w:w="1561" w:type="dxa"/>
            <w:noWrap/>
            <w:vAlign w:val="center"/>
          </w:tcPr>
          <w:p w14:paraId="56042478">
            <w:pPr>
              <w:jc w:val="center"/>
              <w:rPr>
                <w:rFonts w:hint="eastAsia" w:ascii="宋体" w:hAnsi="宋体" w:eastAsia="宋体" w:cs="宋体"/>
                <w:color w:val="auto"/>
                <w:sz w:val="18"/>
                <w:szCs w:val="18"/>
              </w:rPr>
            </w:pPr>
            <w:r>
              <w:rPr>
                <w:rFonts w:hint="eastAsia" w:ascii="宋体" w:hAnsi="宋体" w:eastAsia="宋体" w:cs="宋体"/>
                <w:color w:val="auto"/>
                <w:sz w:val="18"/>
                <w:szCs w:val="18"/>
              </w:rPr>
              <w:t xml:space="preserve"> 建省高职</w:t>
            </w:r>
          </w:p>
          <w:p w14:paraId="59E21E3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val="en-US" w:eastAsia="zh-CN"/>
              </w:rPr>
              <w:t>会计实务、海峡杯企业经营财务管理沙盘</w:t>
            </w:r>
          </w:p>
        </w:tc>
        <w:tc>
          <w:tcPr>
            <w:tcW w:w="1243" w:type="dxa"/>
            <w:noWrap/>
            <w:vAlign w:val="center"/>
          </w:tcPr>
          <w:p w14:paraId="5AA1E3B6">
            <w:pPr>
              <w:jc w:val="center"/>
              <w:rPr>
                <w:rFonts w:hint="eastAsia" w:ascii="宋体" w:hAnsi="宋体" w:eastAsia="宋体" w:cs="宋体"/>
                <w:color w:val="FF0000"/>
                <w:sz w:val="18"/>
                <w:szCs w:val="18"/>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6068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D6C3FB1">
            <w:pPr>
              <w:jc w:val="center"/>
              <w:rPr>
                <w:rFonts w:hint="default"/>
                <w:color w:val="auto"/>
                <w:szCs w:val="21"/>
                <w:lang w:val="en-US" w:eastAsia="zh-CN"/>
              </w:rPr>
            </w:pPr>
            <w:r>
              <w:rPr>
                <w:rFonts w:hint="eastAsia"/>
                <w:color w:val="auto"/>
                <w:szCs w:val="21"/>
                <w:lang w:val="en-US" w:eastAsia="zh-CN"/>
              </w:rPr>
              <w:t>10</w:t>
            </w:r>
          </w:p>
        </w:tc>
        <w:tc>
          <w:tcPr>
            <w:tcW w:w="696" w:type="dxa"/>
            <w:vMerge w:val="continue"/>
            <w:noWrap/>
            <w:vAlign w:val="center"/>
          </w:tcPr>
          <w:p w14:paraId="5C07A254">
            <w:pPr>
              <w:jc w:val="center"/>
              <w:rPr>
                <w:rFonts w:hint="default"/>
                <w:color w:val="auto"/>
                <w:szCs w:val="21"/>
                <w:lang w:val="en-US" w:eastAsia="zh-CN"/>
              </w:rPr>
            </w:pPr>
          </w:p>
        </w:tc>
        <w:tc>
          <w:tcPr>
            <w:tcW w:w="1578" w:type="dxa"/>
            <w:noWrap/>
            <w:vAlign w:val="center"/>
          </w:tcPr>
          <w:p w14:paraId="55F37C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审计经理</w:t>
            </w:r>
          </w:p>
        </w:tc>
        <w:tc>
          <w:tcPr>
            <w:tcW w:w="1408" w:type="dxa"/>
            <w:noWrap/>
            <w:vAlign w:val="center"/>
          </w:tcPr>
          <w:p w14:paraId="25642FA9">
            <w:pPr>
              <w:ind w:left="-1" w:leftChars="-3" w:hanging="5" w:hangingChars="3"/>
              <w:rPr>
                <w:rFonts w:hint="eastAsia" w:ascii="宋体" w:hAnsi="宋体" w:eastAsia="宋体" w:cs="宋体"/>
                <w:bCs/>
                <w:sz w:val="18"/>
                <w:szCs w:val="18"/>
                <w:lang w:val="en-US" w:eastAsia="zh-CN"/>
              </w:rPr>
            </w:pPr>
            <w:r>
              <w:rPr>
                <w:rFonts w:hint="eastAsia" w:ascii="宋体" w:hAnsi="宋体" w:eastAsia="宋体" w:cs="宋体"/>
                <w:i w:val="0"/>
                <w:iCs w:val="0"/>
                <w:caps w:val="0"/>
                <w:color w:val="05073B"/>
                <w:spacing w:val="0"/>
                <w:sz w:val="18"/>
                <w:szCs w:val="18"/>
                <w:shd w:val="clear" w:fill="FDFDFE"/>
              </w:rPr>
              <w:t>主导或监督审计项目的实施</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rPr>
              <w:t>审核审计报</w:t>
            </w:r>
            <w:r>
              <w:rPr>
                <w:rFonts w:hint="eastAsia" w:ascii="宋体" w:hAnsi="宋体" w:eastAsia="宋体" w:cs="宋体"/>
                <w:i w:val="0"/>
                <w:iCs w:val="0"/>
                <w:caps w:val="0"/>
                <w:color w:val="05073B"/>
                <w:spacing w:val="0"/>
                <w:sz w:val="18"/>
                <w:szCs w:val="18"/>
                <w:shd w:val="clear" w:fill="FDFDFE"/>
                <w:lang w:eastAsia="zh-CN"/>
              </w:rPr>
              <w:t>、</w:t>
            </w:r>
            <w:r>
              <w:rPr>
                <w:rFonts w:hint="eastAsia" w:ascii="宋体" w:hAnsi="宋体" w:eastAsia="宋体" w:cs="宋体"/>
                <w:i w:val="0"/>
                <w:iCs w:val="0"/>
                <w:caps w:val="0"/>
                <w:color w:val="05073B"/>
                <w:spacing w:val="0"/>
                <w:sz w:val="18"/>
                <w:szCs w:val="18"/>
                <w:shd w:val="clear" w:fill="FDFDFE"/>
                <w:lang w:val="en-US" w:eastAsia="zh-CN"/>
              </w:rPr>
              <w:t>沟</w:t>
            </w:r>
            <w:r>
              <w:rPr>
                <w:rFonts w:hint="eastAsia" w:ascii="宋体" w:hAnsi="宋体" w:eastAsia="宋体" w:cs="宋体"/>
                <w:i w:val="0"/>
                <w:iCs w:val="0"/>
                <w:caps w:val="0"/>
                <w:color w:val="05073B"/>
                <w:spacing w:val="0"/>
                <w:sz w:val="18"/>
                <w:szCs w:val="18"/>
                <w:shd w:val="clear" w:fill="FDFDFE"/>
              </w:rPr>
              <w:t>通审计结果</w:t>
            </w:r>
          </w:p>
        </w:tc>
        <w:tc>
          <w:tcPr>
            <w:tcW w:w="1910" w:type="dxa"/>
            <w:noWrap/>
            <w:vAlign w:val="center"/>
          </w:tcPr>
          <w:p w14:paraId="6C0F5042">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会制定和实施审计战略；</w:t>
            </w:r>
          </w:p>
          <w:p w14:paraId="4E53E8ED">
            <w:pPr>
              <w:keepNext w:val="0"/>
              <w:keepLines w:val="0"/>
              <w:widowControl/>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能够识别、评估和管理审计过程中的风险；</w:t>
            </w:r>
          </w:p>
          <w:p w14:paraId="139D45FC">
            <w:pPr>
              <w:keepNext w:val="0"/>
              <w:keepLines w:val="0"/>
              <w:widowControl/>
              <w:suppressLineNumbers w:val="0"/>
              <w:spacing w:line="240" w:lineRule="auto"/>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（3）会与被审单位进行沟通与协商，处理审计事项。</w:t>
            </w:r>
          </w:p>
        </w:tc>
        <w:tc>
          <w:tcPr>
            <w:tcW w:w="1644" w:type="dxa"/>
            <w:noWrap/>
            <w:vAlign w:val="center"/>
          </w:tcPr>
          <w:p w14:paraId="3623580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审计基础》</w:t>
            </w:r>
          </w:p>
        </w:tc>
        <w:tc>
          <w:tcPr>
            <w:tcW w:w="1561" w:type="dxa"/>
            <w:noWrap/>
            <w:vAlign w:val="center"/>
          </w:tcPr>
          <w:p w14:paraId="0C6AEFD1">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网中网</w:t>
            </w:r>
            <w:r>
              <w:rPr>
                <w:rFonts w:hint="eastAsia" w:ascii="宋体" w:hAnsi="宋体" w:eastAsia="宋体" w:cs="宋体"/>
                <w:color w:val="auto"/>
                <w:sz w:val="18"/>
                <w:szCs w:val="18"/>
                <w:lang w:val="en-US" w:eastAsia="zh-CN"/>
              </w:rPr>
              <w:t>杯”</w:t>
            </w:r>
            <w:r>
              <w:rPr>
                <w:rFonts w:hint="eastAsia" w:ascii="宋体" w:hAnsi="宋体" w:eastAsia="宋体" w:cs="宋体"/>
                <w:color w:val="auto"/>
                <w:sz w:val="18"/>
                <w:szCs w:val="18"/>
              </w:rPr>
              <w:t>智能审计</w:t>
            </w:r>
          </w:p>
        </w:tc>
        <w:tc>
          <w:tcPr>
            <w:tcW w:w="1243" w:type="dxa"/>
            <w:noWrap/>
            <w:vAlign w:val="center"/>
          </w:tcPr>
          <w:p w14:paraId="32ECEE87">
            <w:pPr>
              <w:keepNext w:val="0"/>
              <w:keepLines w:val="0"/>
              <w:widowControl/>
              <w:suppressLineNumbers w:val="0"/>
              <w:jc w:val="left"/>
              <w:rPr>
                <w:rFonts w:hint="eastAsia" w:ascii="宋体" w:hAnsi="宋体" w:eastAsia="宋体" w:cs="宋体"/>
                <w:color w:val="FF0000"/>
                <w:sz w:val="18"/>
                <w:szCs w:val="18"/>
              </w:rPr>
            </w:pPr>
            <w:r>
              <w:rPr>
                <w:rFonts w:hint="eastAsia" w:ascii="宋体" w:hAnsi="宋体" w:eastAsia="宋体" w:cs="宋体"/>
                <w:color w:val="000000"/>
                <w:kern w:val="0"/>
                <w:sz w:val="18"/>
                <w:szCs w:val="18"/>
                <w:lang w:val="en-US" w:eastAsia="zh-CN" w:bidi="ar"/>
              </w:rPr>
              <w:t>智能审计</w:t>
            </w:r>
            <w:r>
              <w:rPr>
                <w:rFonts w:hint="eastAsia" w:ascii="宋体" w:hAnsi="宋体" w:eastAsia="宋体" w:cs="宋体"/>
                <w:sz w:val="18"/>
                <w:szCs w:val="18"/>
                <w:lang w:bidi="zh-CN"/>
              </w:rPr>
              <w:t>1+X证书</w:t>
            </w:r>
          </w:p>
        </w:tc>
      </w:tr>
      <w:tr w14:paraId="776F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A5371A1">
            <w:pPr>
              <w:jc w:val="center"/>
              <w:rPr>
                <w:rFonts w:hint="default"/>
                <w:color w:val="auto"/>
                <w:szCs w:val="21"/>
                <w:lang w:val="en-US" w:eastAsia="zh-CN"/>
              </w:rPr>
            </w:pPr>
            <w:r>
              <w:rPr>
                <w:rFonts w:hint="eastAsia"/>
                <w:color w:val="auto"/>
                <w:szCs w:val="21"/>
                <w:lang w:val="en-US" w:eastAsia="zh-CN"/>
              </w:rPr>
              <w:t>11</w:t>
            </w:r>
          </w:p>
        </w:tc>
        <w:tc>
          <w:tcPr>
            <w:tcW w:w="696" w:type="dxa"/>
            <w:vMerge w:val="continue"/>
            <w:noWrap/>
            <w:vAlign w:val="center"/>
          </w:tcPr>
          <w:p w14:paraId="38226C3F">
            <w:pPr>
              <w:jc w:val="center"/>
              <w:rPr>
                <w:rFonts w:hint="default"/>
                <w:color w:val="auto"/>
                <w:szCs w:val="21"/>
                <w:lang w:val="en-US" w:eastAsia="zh-CN"/>
              </w:rPr>
            </w:pPr>
          </w:p>
        </w:tc>
        <w:tc>
          <w:tcPr>
            <w:tcW w:w="1578" w:type="dxa"/>
            <w:noWrap/>
            <w:vAlign w:val="center"/>
          </w:tcPr>
          <w:p w14:paraId="402776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税务经理</w:t>
            </w:r>
          </w:p>
        </w:tc>
        <w:tc>
          <w:tcPr>
            <w:tcW w:w="1408" w:type="dxa"/>
            <w:noWrap/>
            <w:vAlign w:val="center"/>
          </w:tcPr>
          <w:p w14:paraId="24243352">
            <w:pPr>
              <w:ind w:left="-1" w:leftChars="-3" w:hanging="5" w:hangingChars="3"/>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制定税务制度、计划和策略</w:t>
            </w:r>
            <w:r>
              <w:rPr>
                <w:rFonts w:hint="eastAsia" w:ascii="宋体" w:hAnsi="宋体" w:eastAsia="宋体" w:cs="宋体"/>
                <w:bCs/>
                <w:sz w:val="18"/>
                <w:szCs w:val="18"/>
                <w:lang w:eastAsia="zh-CN"/>
              </w:rPr>
              <w:t>、</w:t>
            </w:r>
            <w:r>
              <w:rPr>
                <w:rFonts w:hint="eastAsia" w:ascii="宋体" w:hAnsi="宋体" w:eastAsia="宋体" w:cs="宋体"/>
                <w:bCs/>
                <w:sz w:val="18"/>
                <w:szCs w:val="18"/>
              </w:rPr>
              <w:t>税务办理和</w:t>
            </w:r>
            <w:r>
              <w:rPr>
                <w:rFonts w:hint="eastAsia" w:ascii="宋体" w:hAnsi="宋体" w:eastAsia="宋体" w:cs="宋体"/>
                <w:bCs/>
                <w:sz w:val="18"/>
                <w:szCs w:val="18"/>
                <w:lang w:eastAsia="zh-CN"/>
              </w:rPr>
              <w:t>、</w:t>
            </w:r>
            <w:r>
              <w:rPr>
                <w:rFonts w:hint="eastAsia" w:ascii="宋体" w:hAnsi="宋体" w:eastAsia="宋体" w:cs="宋体"/>
                <w:bCs/>
                <w:sz w:val="18"/>
                <w:szCs w:val="18"/>
              </w:rPr>
              <w:t>税务审核</w:t>
            </w:r>
            <w:r>
              <w:rPr>
                <w:rFonts w:hint="eastAsia" w:ascii="宋体" w:hAnsi="宋体" w:eastAsia="宋体" w:cs="宋体"/>
                <w:bCs/>
                <w:sz w:val="18"/>
                <w:szCs w:val="18"/>
                <w:lang w:eastAsia="zh-CN"/>
              </w:rPr>
              <w:t>、</w:t>
            </w:r>
            <w:r>
              <w:rPr>
                <w:rFonts w:hint="eastAsia" w:ascii="宋体" w:hAnsi="宋体" w:eastAsia="宋体" w:cs="宋体"/>
                <w:bCs/>
                <w:sz w:val="18"/>
                <w:szCs w:val="18"/>
              </w:rPr>
              <w:t>提供税务咨询</w:t>
            </w:r>
          </w:p>
        </w:tc>
        <w:tc>
          <w:tcPr>
            <w:tcW w:w="1910" w:type="dxa"/>
            <w:noWrap/>
            <w:vAlign w:val="center"/>
          </w:tcPr>
          <w:p w14:paraId="15F52150">
            <w:pPr>
              <w:keepNext w:val="0"/>
              <w:keepLines w:val="0"/>
              <w:widowControl/>
              <w:suppressLineNumbers w:val="0"/>
              <w:spacing w:line="240" w:lineRule="auto"/>
              <w:jc w:val="left"/>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（1）能有效进行税收筹划；</w:t>
            </w:r>
          </w:p>
          <w:p w14:paraId="5947AF01">
            <w:pPr>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i w:val="0"/>
                <w:iCs w:val="0"/>
                <w:caps w:val="0"/>
                <w:color w:val="auto"/>
                <w:spacing w:val="0"/>
                <w:sz w:val="18"/>
                <w:szCs w:val="18"/>
                <w:shd w:val="clear" w:fill="FDFDFE"/>
                <w:lang w:eastAsia="zh-CN"/>
              </w:rPr>
              <w:t>（</w:t>
            </w:r>
            <w:r>
              <w:rPr>
                <w:rFonts w:hint="eastAsia" w:ascii="宋体" w:hAnsi="宋体" w:cs="宋体"/>
                <w:i w:val="0"/>
                <w:iCs w:val="0"/>
                <w:caps w:val="0"/>
                <w:color w:val="auto"/>
                <w:spacing w:val="0"/>
                <w:sz w:val="18"/>
                <w:szCs w:val="18"/>
                <w:shd w:val="clear" w:fill="FDFDFE"/>
                <w:lang w:val="en-US" w:eastAsia="zh-CN"/>
              </w:rPr>
              <w:t>2</w:t>
            </w:r>
            <w:r>
              <w:rPr>
                <w:rFonts w:hint="eastAsia" w:ascii="宋体" w:hAnsi="宋体" w:eastAsia="宋体" w:cs="宋体"/>
                <w:i w:val="0"/>
                <w:iCs w:val="0"/>
                <w:caps w:val="0"/>
                <w:color w:val="auto"/>
                <w:spacing w:val="0"/>
                <w:sz w:val="18"/>
                <w:szCs w:val="18"/>
                <w:shd w:val="clear" w:fill="FDFDFE"/>
                <w:lang w:val="en-US" w:eastAsia="zh-CN"/>
              </w:rPr>
              <w:t>）</w:t>
            </w:r>
            <w:r>
              <w:rPr>
                <w:rFonts w:hint="eastAsia" w:ascii="宋体" w:hAnsi="宋体" w:eastAsia="宋体" w:cs="宋体"/>
                <w:i w:val="0"/>
                <w:iCs w:val="0"/>
                <w:caps w:val="0"/>
                <w:color w:val="auto"/>
                <w:spacing w:val="0"/>
                <w:sz w:val="18"/>
                <w:szCs w:val="18"/>
                <w:shd w:val="clear" w:fill="FDFDFE"/>
              </w:rPr>
              <w:t>能够识别、评估和管理税务风险，确保企业的税务合规性</w:t>
            </w:r>
            <w:r>
              <w:rPr>
                <w:rFonts w:hint="eastAsia" w:ascii="宋体" w:hAnsi="宋体" w:cs="宋体"/>
                <w:i w:val="0"/>
                <w:iCs w:val="0"/>
                <w:caps w:val="0"/>
                <w:color w:val="auto"/>
                <w:spacing w:val="0"/>
                <w:sz w:val="18"/>
                <w:szCs w:val="18"/>
                <w:shd w:val="clear" w:fill="FDFDFE"/>
                <w:lang w:eastAsia="zh-CN"/>
              </w:rPr>
              <w:t>。</w:t>
            </w:r>
          </w:p>
        </w:tc>
        <w:tc>
          <w:tcPr>
            <w:tcW w:w="1644" w:type="dxa"/>
            <w:noWrap/>
            <w:vAlign w:val="center"/>
          </w:tcPr>
          <w:p w14:paraId="78D7BF0D">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税法与税务会计</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纳税筹划</w:t>
            </w:r>
            <w:r>
              <w:rPr>
                <w:rFonts w:hint="eastAsia" w:ascii="宋体" w:hAnsi="宋体" w:eastAsia="宋体" w:cs="宋体"/>
                <w:color w:val="auto"/>
                <w:sz w:val="18"/>
                <w:szCs w:val="18"/>
                <w:lang w:eastAsia="zh-CN"/>
              </w:rPr>
              <w:t>》</w:t>
            </w:r>
          </w:p>
        </w:tc>
        <w:tc>
          <w:tcPr>
            <w:tcW w:w="1561" w:type="dxa"/>
            <w:noWrap/>
            <w:vAlign w:val="center"/>
          </w:tcPr>
          <w:p w14:paraId="41FA5318">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“科云杯〞全国职业院校高职组税务技能大赛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建省高职</w:t>
            </w:r>
          </w:p>
          <w:p w14:paraId="00179E52">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业财税融合大数据应用</w:t>
            </w:r>
            <w:r>
              <w:rPr>
                <w:rFonts w:hint="eastAsia" w:ascii="宋体" w:hAnsi="宋体" w:eastAsia="宋体" w:cs="宋体"/>
                <w:color w:val="auto"/>
                <w:sz w:val="18"/>
                <w:szCs w:val="18"/>
                <w:lang w:eastAsia="zh-CN"/>
              </w:rPr>
              <w:t>）</w:t>
            </w:r>
          </w:p>
        </w:tc>
        <w:tc>
          <w:tcPr>
            <w:tcW w:w="1243" w:type="dxa"/>
            <w:noWrap/>
            <w:vAlign w:val="center"/>
          </w:tcPr>
          <w:p w14:paraId="13033550">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智能财税</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p w14:paraId="34A1EE43">
            <w:pPr>
              <w:jc w:val="center"/>
              <w:rPr>
                <w:rFonts w:hint="eastAsia" w:ascii="宋体" w:hAnsi="宋体" w:eastAsia="宋体" w:cs="宋体"/>
                <w:color w:val="FF0000"/>
                <w:sz w:val="18"/>
                <w:szCs w:val="18"/>
              </w:rPr>
            </w:pPr>
          </w:p>
        </w:tc>
      </w:tr>
      <w:tr w14:paraId="69BB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539EF99">
            <w:pPr>
              <w:jc w:val="center"/>
              <w:rPr>
                <w:rFonts w:hint="default"/>
                <w:color w:val="auto"/>
                <w:szCs w:val="21"/>
                <w:lang w:val="en-US" w:eastAsia="zh-CN"/>
              </w:rPr>
            </w:pPr>
            <w:r>
              <w:rPr>
                <w:rFonts w:hint="eastAsia"/>
                <w:color w:val="auto"/>
                <w:szCs w:val="21"/>
                <w:lang w:val="en-US" w:eastAsia="zh-CN"/>
              </w:rPr>
              <w:t>12</w:t>
            </w:r>
          </w:p>
        </w:tc>
        <w:tc>
          <w:tcPr>
            <w:tcW w:w="696" w:type="dxa"/>
            <w:vMerge w:val="continue"/>
            <w:noWrap/>
            <w:vAlign w:val="center"/>
          </w:tcPr>
          <w:p w14:paraId="53D9E9F4">
            <w:pPr>
              <w:jc w:val="center"/>
              <w:rPr>
                <w:rFonts w:hint="default"/>
                <w:color w:val="auto"/>
                <w:szCs w:val="21"/>
                <w:lang w:val="en-US" w:eastAsia="zh-CN"/>
              </w:rPr>
            </w:pPr>
          </w:p>
        </w:tc>
        <w:tc>
          <w:tcPr>
            <w:tcW w:w="1578" w:type="dxa"/>
            <w:noWrap/>
            <w:vAlign w:val="center"/>
          </w:tcPr>
          <w:p w14:paraId="20B1BA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业务</w:t>
            </w:r>
            <w:r>
              <w:rPr>
                <w:rFonts w:hint="eastAsia" w:ascii="宋体" w:hAnsi="宋体" w:eastAsia="宋体" w:cs="宋体"/>
                <w:color w:val="auto"/>
                <w:sz w:val="18"/>
                <w:szCs w:val="18"/>
              </w:rPr>
              <w:t>会计</w:t>
            </w:r>
          </w:p>
        </w:tc>
        <w:tc>
          <w:tcPr>
            <w:tcW w:w="1408" w:type="dxa"/>
            <w:noWrap/>
            <w:vAlign w:val="center"/>
          </w:tcPr>
          <w:p w14:paraId="4D979EA3">
            <w:pPr>
              <w:ind w:left="-1" w:leftChars="-3" w:hanging="5" w:hangingChars="3"/>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制定</w:t>
            </w:r>
            <w:r>
              <w:rPr>
                <w:rFonts w:hint="eastAsia" w:ascii="宋体" w:hAnsi="宋体" w:eastAsia="宋体" w:cs="宋体"/>
                <w:bCs/>
                <w:sz w:val="18"/>
                <w:szCs w:val="18"/>
              </w:rPr>
              <w:t>定价与</w:t>
            </w:r>
            <w:r>
              <w:rPr>
                <w:rFonts w:hint="eastAsia" w:ascii="宋体" w:hAnsi="宋体" w:eastAsia="宋体" w:cs="宋体"/>
                <w:bCs/>
                <w:sz w:val="18"/>
                <w:szCs w:val="18"/>
              </w:rPr>
              <w:fldChar w:fldCharType="begin"/>
            </w:r>
            <w:r>
              <w:rPr>
                <w:rFonts w:hint="eastAsia" w:ascii="宋体" w:hAnsi="宋体" w:eastAsia="宋体" w:cs="宋体"/>
                <w:bCs/>
                <w:sz w:val="18"/>
                <w:szCs w:val="18"/>
              </w:rPr>
              <w:instrText xml:space="preserve"> HYPERLINK "https://baike.baidu.com/item/%E4%BF%83%E9%94%80%E7%AD%96%E7%95%A5/9993185?fromModule=lemma_inlink" \t "https://baike.baidu.com/item/_blank" </w:instrText>
            </w:r>
            <w:r>
              <w:rPr>
                <w:rFonts w:hint="eastAsia" w:ascii="宋体" w:hAnsi="宋体" w:eastAsia="宋体" w:cs="宋体"/>
                <w:bCs/>
                <w:sz w:val="18"/>
                <w:szCs w:val="18"/>
              </w:rPr>
              <w:fldChar w:fldCharType="separate"/>
            </w:r>
            <w:r>
              <w:rPr>
                <w:rFonts w:hint="eastAsia" w:ascii="宋体" w:hAnsi="宋体" w:eastAsia="宋体" w:cs="宋体"/>
                <w:bCs/>
                <w:sz w:val="18"/>
                <w:szCs w:val="18"/>
              </w:rPr>
              <w:t>促销策略</w:t>
            </w:r>
            <w:r>
              <w:rPr>
                <w:rFonts w:hint="eastAsia" w:ascii="宋体" w:hAnsi="宋体" w:eastAsia="宋体" w:cs="宋体"/>
                <w:bCs/>
                <w:sz w:val="18"/>
                <w:szCs w:val="18"/>
              </w:rPr>
              <w:fldChar w:fldCharType="end"/>
            </w:r>
            <w:r>
              <w:rPr>
                <w:rFonts w:hint="eastAsia" w:ascii="宋体" w:hAnsi="宋体" w:eastAsia="宋体" w:cs="宋体"/>
                <w:bCs/>
                <w:sz w:val="18"/>
                <w:szCs w:val="18"/>
              </w:rPr>
              <w:t>、市场分析与资源投放、激励制度设计、产品研发与</w:t>
            </w:r>
            <w:r>
              <w:rPr>
                <w:rFonts w:hint="eastAsia" w:ascii="宋体" w:hAnsi="宋体" w:eastAsia="宋体" w:cs="宋体"/>
                <w:bCs/>
                <w:sz w:val="18"/>
                <w:szCs w:val="18"/>
              </w:rPr>
              <w:fldChar w:fldCharType="begin"/>
            </w:r>
            <w:r>
              <w:rPr>
                <w:rFonts w:hint="eastAsia" w:ascii="宋体" w:hAnsi="宋体" w:eastAsia="宋体" w:cs="宋体"/>
                <w:bCs/>
                <w:sz w:val="18"/>
                <w:szCs w:val="18"/>
              </w:rPr>
              <w:instrText xml:space="preserve"> HYPERLINK "https://baike.baidu.com/item/%E5%95%86%E4%B8%9A%E4%BB%B7%E5%80%BC/2494661?fromModule=lemma_inlink" \t "https://baike.baidu.com/item/_blank" </w:instrText>
            </w:r>
            <w:r>
              <w:rPr>
                <w:rFonts w:hint="eastAsia" w:ascii="宋体" w:hAnsi="宋体" w:eastAsia="宋体" w:cs="宋体"/>
                <w:bCs/>
                <w:sz w:val="18"/>
                <w:szCs w:val="18"/>
              </w:rPr>
              <w:fldChar w:fldCharType="separate"/>
            </w:r>
            <w:r>
              <w:rPr>
                <w:rFonts w:hint="eastAsia" w:ascii="宋体" w:hAnsi="宋体" w:eastAsia="宋体" w:cs="宋体"/>
                <w:bCs/>
                <w:sz w:val="18"/>
                <w:szCs w:val="18"/>
              </w:rPr>
              <w:t>商业价值</w:t>
            </w:r>
            <w:r>
              <w:rPr>
                <w:rFonts w:hint="eastAsia" w:ascii="宋体" w:hAnsi="宋体" w:eastAsia="宋体" w:cs="宋体"/>
                <w:bCs/>
                <w:sz w:val="18"/>
                <w:szCs w:val="18"/>
              </w:rPr>
              <w:fldChar w:fldCharType="end"/>
            </w:r>
            <w:r>
              <w:rPr>
                <w:rFonts w:hint="eastAsia" w:ascii="宋体" w:hAnsi="宋体" w:eastAsia="宋体" w:cs="宋体"/>
                <w:bCs/>
                <w:sz w:val="18"/>
                <w:szCs w:val="18"/>
              </w:rPr>
              <w:t>评估等</w:t>
            </w:r>
          </w:p>
        </w:tc>
        <w:tc>
          <w:tcPr>
            <w:tcW w:w="1910" w:type="dxa"/>
            <w:noWrap/>
            <w:vAlign w:val="center"/>
          </w:tcPr>
          <w:p w14:paraId="0C5501BF">
            <w:pPr>
              <w:numPr>
                <w:ilvl w:val="0"/>
                <w:numId w:val="7"/>
              </w:numPr>
              <w:spacing w:line="240" w:lineRule="auto"/>
              <w:jc w:val="left"/>
              <w:rPr>
                <w:rFonts w:hint="eastAsia" w:ascii="宋体" w:hAnsi="宋体" w:eastAsia="宋体" w:cs="宋体"/>
                <w:i w:val="0"/>
                <w:iCs w:val="0"/>
                <w:caps w:val="0"/>
                <w:color w:val="auto"/>
                <w:spacing w:val="0"/>
                <w:sz w:val="18"/>
                <w:szCs w:val="18"/>
                <w:shd w:val="clear" w:fill="FDFDFE"/>
              </w:rPr>
            </w:pPr>
            <w:r>
              <w:rPr>
                <w:rFonts w:hint="eastAsia" w:ascii="宋体" w:hAnsi="宋体" w:eastAsia="宋体" w:cs="宋体"/>
                <w:i w:val="0"/>
                <w:iCs w:val="0"/>
                <w:caps w:val="0"/>
                <w:color w:val="auto"/>
                <w:spacing w:val="0"/>
                <w:sz w:val="18"/>
                <w:szCs w:val="18"/>
                <w:shd w:val="clear" w:fill="FDFDFE"/>
                <w:lang w:val="en-US" w:eastAsia="zh-CN"/>
              </w:rPr>
              <w:t>会</w:t>
            </w:r>
            <w:r>
              <w:rPr>
                <w:rFonts w:hint="eastAsia" w:ascii="宋体" w:hAnsi="宋体" w:eastAsia="宋体" w:cs="宋体"/>
                <w:i w:val="0"/>
                <w:iCs w:val="0"/>
                <w:caps w:val="0"/>
                <w:color w:val="auto"/>
                <w:spacing w:val="0"/>
                <w:sz w:val="18"/>
                <w:szCs w:val="18"/>
                <w:shd w:val="clear" w:fill="FFFFFF"/>
              </w:rPr>
              <w:t>精通EXCEL、WORD、PPT等办公软件</w:t>
            </w:r>
            <w:r>
              <w:rPr>
                <w:rFonts w:hint="eastAsia" w:ascii="宋体" w:hAnsi="宋体" w:cs="宋体"/>
                <w:i w:val="0"/>
                <w:iCs w:val="0"/>
                <w:caps w:val="0"/>
                <w:color w:val="auto"/>
                <w:spacing w:val="0"/>
                <w:sz w:val="18"/>
                <w:szCs w:val="18"/>
                <w:shd w:val="clear" w:fill="FFFFFF"/>
                <w:lang w:eastAsia="zh-CN"/>
              </w:rPr>
              <w:t>；</w:t>
            </w:r>
          </w:p>
          <w:p w14:paraId="326D6B9C">
            <w:pPr>
              <w:numPr>
                <w:ilvl w:val="0"/>
                <w:numId w:val="7"/>
              </w:numPr>
              <w:spacing w:line="240" w:lineRule="auto"/>
              <w:jc w:val="left"/>
              <w:rPr>
                <w:rFonts w:hint="eastAsia" w:ascii="宋体" w:hAnsi="宋体" w:eastAsia="宋体" w:cs="宋体"/>
                <w:i w:val="0"/>
                <w:iCs w:val="0"/>
                <w:caps w:val="0"/>
                <w:color w:val="auto"/>
                <w:spacing w:val="0"/>
                <w:sz w:val="18"/>
                <w:szCs w:val="18"/>
                <w:shd w:val="clear" w:fill="FDFDFE"/>
              </w:rPr>
            </w:pPr>
            <w:r>
              <w:rPr>
                <w:rFonts w:hint="eastAsia" w:ascii="宋体" w:hAnsi="宋体" w:eastAsia="宋体" w:cs="宋体"/>
                <w:i w:val="0"/>
                <w:iCs w:val="0"/>
                <w:caps w:val="0"/>
                <w:color w:val="auto"/>
                <w:spacing w:val="0"/>
                <w:sz w:val="18"/>
                <w:szCs w:val="18"/>
                <w:shd w:val="clear" w:fill="FDFDFE"/>
              </w:rPr>
              <w:t>能够</w:t>
            </w:r>
            <w:r>
              <w:rPr>
                <w:rFonts w:hint="eastAsia" w:ascii="宋体" w:hAnsi="宋体" w:eastAsia="宋体" w:cs="宋体"/>
                <w:i w:val="0"/>
                <w:iCs w:val="0"/>
                <w:caps w:val="0"/>
                <w:color w:val="auto"/>
                <w:spacing w:val="0"/>
                <w:sz w:val="18"/>
                <w:szCs w:val="18"/>
                <w:shd w:val="clear" w:fill="FFFFFF"/>
                <w:lang w:val="en-US" w:eastAsia="zh-CN"/>
              </w:rPr>
              <w:t>在</w:t>
            </w:r>
            <w:r>
              <w:rPr>
                <w:rFonts w:hint="eastAsia" w:ascii="宋体" w:hAnsi="宋体" w:eastAsia="宋体" w:cs="宋体"/>
                <w:i w:val="0"/>
                <w:iCs w:val="0"/>
                <w:caps w:val="0"/>
                <w:color w:val="auto"/>
                <w:spacing w:val="0"/>
                <w:sz w:val="18"/>
                <w:szCs w:val="18"/>
                <w:shd w:val="clear" w:fill="FFFFFF"/>
              </w:rPr>
              <w:t>项目开发执行全流程中提供财务支持</w:t>
            </w:r>
            <w:r>
              <w:rPr>
                <w:rFonts w:hint="eastAsia" w:ascii="宋体" w:hAnsi="宋体" w:cs="宋体"/>
                <w:i w:val="0"/>
                <w:iCs w:val="0"/>
                <w:caps w:val="0"/>
                <w:color w:val="auto"/>
                <w:spacing w:val="0"/>
                <w:sz w:val="18"/>
                <w:szCs w:val="18"/>
                <w:shd w:val="clear" w:fill="FFFFFF"/>
                <w:lang w:eastAsia="zh-CN"/>
              </w:rPr>
              <w:t>；</w:t>
            </w:r>
          </w:p>
          <w:p w14:paraId="23629FFD">
            <w:pPr>
              <w:pStyle w:val="3"/>
              <w:numPr>
                <w:ilvl w:val="0"/>
                <w:numId w:val="7"/>
              </w:numPr>
              <w:spacing w:line="240" w:lineRule="auto"/>
              <w:ind w:left="0" w:leftChars="0" w:firstLine="0" w:firstLineChars="0"/>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lang w:val="en-US" w:eastAsia="zh-CN"/>
              </w:rPr>
              <w:t>能够</w:t>
            </w:r>
            <w:r>
              <w:rPr>
                <w:rFonts w:hint="eastAsia" w:ascii="宋体" w:hAnsi="宋体" w:eastAsia="宋体" w:cs="宋体"/>
                <w:i w:val="0"/>
                <w:iCs w:val="0"/>
                <w:caps w:val="0"/>
                <w:color w:val="auto"/>
                <w:spacing w:val="0"/>
                <w:sz w:val="18"/>
                <w:szCs w:val="18"/>
                <w:shd w:val="clear" w:fill="FFFFFF"/>
              </w:rPr>
              <w:t>协助业务部门做好项目预算、项目结算、收付款、成本管理、应收账款与存货管理、财务分析、税务管理、业绩考核等</w:t>
            </w:r>
            <w:r>
              <w:rPr>
                <w:rFonts w:hint="eastAsia" w:ascii="宋体" w:hAnsi="宋体" w:eastAsia="宋体" w:cs="宋体"/>
                <w:i w:val="0"/>
                <w:iCs w:val="0"/>
                <w:caps w:val="0"/>
                <w:color w:val="auto"/>
                <w:spacing w:val="0"/>
                <w:sz w:val="18"/>
                <w:szCs w:val="18"/>
                <w:shd w:val="clear" w:fill="FFFFFF"/>
                <w:lang w:val="en-US" w:eastAsia="zh-CN"/>
              </w:rPr>
              <w:t>工作</w:t>
            </w:r>
            <w:r>
              <w:rPr>
                <w:rFonts w:hint="eastAsia" w:ascii="宋体" w:hAnsi="宋体" w:cs="宋体"/>
                <w:i w:val="0"/>
                <w:iCs w:val="0"/>
                <w:caps w:val="0"/>
                <w:color w:val="auto"/>
                <w:spacing w:val="0"/>
                <w:sz w:val="18"/>
                <w:szCs w:val="18"/>
                <w:shd w:val="clear" w:fill="FFFFFF"/>
                <w:lang w:val="en-US" w:eastAsia="zh-CN"/>
              </w:rPr>
              <w:t>。</w:t>
            </w:r>
          </w:p>
        </w:tc>
        <w:tc>
          <w:tcPr>
            <w:tcW w:w="1644" w:type="dxa"/>
            <w:noWrap/>
            <w:vAlign w:val="center"/>
          </w:tcPr>
          <w:p w14:paraId="76B32F8D">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rPr>
              <w:t>Excel在会计中的运用</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管理会计</w:t>
            </w:r>
            <w:r>
              <w:rPr>
                <w:rFonts w:hint="eastAsia" w:ascii="宋体" w:hAnsi="宋体" w:eastAsia="宋体" w:cs="宋体"/>
                <w:color w:val="auto"/>
                <w:sz w:val="18"/>
                <w:szCs w:val="18"/>
                <w:lang w:eastAsia="zh-CN"/>
              </w:rPr>
              <w:t>》</w:t>
            </w:r>
          </w:p>
        </w:tc>
        <w:tc>
          <w:tcPr>
            <w:tcW w:w="1561" w:type="dxa"/>
            <w:noWrap/>
            <w:vAlign w:val="center"/>
          </w:tcPr>
          <w:p w14:paraId="15EDD973">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数字化业财融合竞赛、</w:t>
            </w:r>
            <w:r>
              <w:rPr>
                <w:rFonts w:hint="eastAsia" w:ascii="宋体" w:hAnsi="宋体" w:eastAsia="宋体" w:cs="宋体"/>
                <w:color w:val="auto"/>
                <w:sz w:val="18"/>
                <w:szCs w:val="18"/>
              </w:rPr>
              <w:t>建省高职</w:t>
            </w:r>
          </w:p>
          <w:p w14:paraId="2C6EB9C2">
            <w:pPr>
              <w:jc w:val="center"/>
              <w:rPr>
                <w:rFonts w:hint="eastAsia" w:ascii="宋体" w:hAnsi="宋体" w:eastAsia="宋体" w:cs="宋体"/>
                <w:color w:val="auto"/>
                <w:sz w:val="18"/>
                <w:szCs w:val="18"/>
                <w:lang w:val="en-US"/>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业财税融合大数据应用</w:t>
            </w:r>
            <w:r>
              <w:rPr>
                <w:rFonts w:hint="eastAsia" w:ascii="宋体" w:hAnsi="宋体" w:eastAsia="宋体" w:cs="宋体"/>
                <w:color w:val="auto"/>
                <w:sz w:val="18"/>
                <w:szCs w:val="18"/>
                <w:lang w:eastAsia="zh-CN"/>
              </w:rPr>
              <w:t>）</w:t>
            </w:r>
          </w:p>
        </w:tc>
        <w:tc>
          <w:tcPr>
            <w:tcW w:w="1243" w:type="dxa"/>
            <w:noWrap/>
            <w:vAlign w:val="center"/>
          </w:tcPr>
          <w:p w14:paraId="27D711B3">
            <w:pPr>
              <w:jc w:val="center"/>
              <w:rPr>
                <w:rFonts w:hint="eastAsia" w:ascii="宋体" w:hAnsi="宋体" w:eastAsia="宋体" w:cs="宋体"/>
                <w:color w:val="FF0000"/>
                <w:sz w:val="18"/>
                <w:szCs w:val="18"/>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014D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8CFD6F9">
            <w:pPr>
              <w:jc w:val="center"/>
              <w:rPr>
                <w:rFonts w:hint="default"/>
                <w:color w:val="auto"/>
                <w:szCs w:val="21"/>
                <w:lang w:val="en-US" w:eastAsia="zh-CN"/>
              </w:rPr>
            </w:pPr>
            <w:r>
              <w:rPr>
                <w:rFonts w:hint="eastAsia"/>
                <w:color w:val="auto"/>
                <w:szCs w:val="21"/>
                <w:lang w:val="en-US" w:eastAsia="zh-CN"/>
              </w:rPr>
              <w:t>13</w:t>
            </w:r>
          </w:p>
        </w:tc>
        <w:tc>
          <w:tcPr>
            <w:tcW w:w="696" w:type="dxa"/>
            <w:vMerge w:val="continue"/>
            <w:noWrap/>
            <w:vAlign w:val="center"/>
          </w:tcPr>
          <w:p w14:paraId="5C728080">
            <w:pPr>
              <w:jc w:val="center"/>
              <w:rPr>
                <w:rFonts w:hint="default"/>
                <w:color w:val="auto"/>
                <w:szCs w:val="21"/>
                <w:lang w:val="en-US" w:eastAsia="zh-CN"/>
              </w:rPr>
            </w:pPr>
          </w:p>
        </w:tc>
        <w:tc>
          <w:tcPr>
            <w:tcW w:w="1578" w:type="dxa"/>
            <w:noWrap/>
            <w:vAlign w:val="center"/>
          </w:tcPr>
          <w:p w14:paraId="3048F0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财务经理</w:t>
            </w:r>
          </w:p>
        </w:tc>
        <w:tc>
          <w:tcPr>
            <w:tcW w:w="1408" w:type="dxa"/>
            <w:noWrap/>
            <w:vAlign w:val="center"/>
          </w:tcPr>
          <w:p w14:paraId="58D0D512">
            <w:pPr>
              <w:ind w:left="-1" w:leftChars="-3" w:hanging="5" w:hangingChars="3"/>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highlight w:val="none"/>
                <w:lang w:val="en-US" w:eastAsia="zh-CN"/>
              </w:rPr>
              <w:t>财务制度制订、负责全面的资金调配</w:t>
            </w:r>
            <w:r>
              <w:rPr>
                <w:rFonts w:hint="eastAsia" w:ascii="宋体" w:hAnsi="宋体" w:cs="宋体"/>
                <w:bCs/>
                <w:sz w:val="18"/>
                <w:szCs w:val="18"/>
                <w:highlight w:val="none"/>
                <w:lang w:val="en-US" w:eastAsia="zh-CN"/>
              </w:rPr>
              <w:t>、</w:t>
            </w:r>
            <w:r>
              <w:rPr>
                <w:rFonts w:hint="eastAsia" w:ascii="宋体" w:hAnsi="宋体" w:eastAsia="宋体" w:cs="宋体"/>
                <w:bCs/>
                <w:sz w:val="18"/>
                <w:szCs w:val="18"/>
                <w:highlight w:val="none"/>
                <w:lang w:val="en-US" w:eastAsia="zh-CN"/>
              </w:rPr>
              <w:t>会计工作</w:t>
            </w:r>
          </w:p>
        </w:tc>
        <w:tc>
          <w:tcPr>
            <w:tcW w:w="1910" w:type="dxa"/>
            <w:noWrap/>
            <w:vAlign w:val="center"/>
          </w:tcPr>
          <w:p w14:paraId="499B038F">
            <w:pPr>
              <w:keepNext w:val="0"/>
              <w:keepLines w:val="0"/>
              <w:widowControl/>
              <w:numPr>
                <w:ilvl w:val="0"/>
                <w:numId w:val="8"/>
              </w:numPr>
              <w:suppressLineNumbers w:val="0"/>
              <w:spacing w:line="240" w:lineRule="auto"/>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能制定和执行财务制度</w:t>
            </w:r>
            <w:r>
              <w:rPr>
                <w:rFonts w:hint="eastAsia" w:ascii="宋体" w:hAnsi="宋体" w:cs="宋体"/>
                <w:color w:val="auto"/>
                <w:kern w:val="0"/>
                <w:sz w:val="18"/>
                <w:szCs w:val="18"/>
                <w:lang w:val="en-US" w:eastAsia="zh-CN" w:bidi="ar"/>
              </w:rPr>
              <w:t>；</w:t>
            </w:r>
          </w:p>
          <w:p w14:paraId="2E93656A">
            <w:pPr>
              <w:pStyle w:val="3"/>
              <w:numPr>
                <w:ilvl w:val="0"/>
                <w:numId w:val="8"/>
              </w:num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rPr>
              <w:t>组织财务的核算</w:t>
            </w:r>
            <w:r>
              <w:rPr>
                <w:rFonts w:hint="eastAsia" w:ascii="宋体" w:hAnsi="宋体" w:eastAsia="宋体" w:cs="宋体"/>
                <w:i w:val="0"/>
                <w:iCs w:val="0"/>
                <w:caps w:val="0"/>
                <w:color w:val="auto"/>
                <w:spacing w:val="0"/>
                <w:sz w:val="18"/>
                <w:szCs w:val="18"/>
                <w:shd w:val="clear" w:fill="FFFFFF"/>
                <w:lang w:val="en-US" w:eastAsia="zh-CN"/>
              </w:rPr>
              <w:t>工作</w:t>
            </w:r>
            <w:r>
              <w:rPr>
                <w:rFonts w:hint="eastAsia" w:ascii="宋体" w:hAnsi="宋体" w:cs="宋体"/>
                <w:i w:val="0"/>
                <w:iCs w:val="0"/>
                <w:caps w:val="0"/>
                <w:color w:val="auto"/>
                <w:spacing w:val="0"/>
                <w:sz w:val="18"/>
                <w:szCs w:val="18"/>
                <w:shd w:val="clear" w:fill="FFFFFF"/>
                <w:lang w:val="en-US" w:eastAsia="zh-CN"/>
              </w:rPr>
              <w:t>；</w:t>
            </w:r>
          </w:p>
          <w:p w14:paraId="10763636">
            <w:pPr>
              <w:numPr>
                <w:ilvl w:val="0"/>
                <w:numId w:val="8"/>
              </w:numPr>
              <w:spacing w:line="240" w:lineRule="auto"/>
              <w:ind w:left="0" w:leftChars="0" w:firstLine="0" w:firstLineChars="0"/>
              <w:jc w:val="left"/>
              <w:rPr>
                <w:rFonts w:hint="eastAsia" w:ascii="宋体" w:hAnsi="宋体" w:eastAsia="宋体" w:cs="宋体"/>
                <w:i w:val="0"/>
                <w:iCs w:val="0"/>
                <w:caps w:val="0"/>
                <w:color w:val="auto"/>
                <w:spacing w:val="0"/>
                <w:sz w:val="18"/>
                <w:szCs w:val="18"/>
                <w:shd w:val="clear" w:fill="FFFFFF"/>
              </w:rPr>
            </w:pPr>
            <w:r>
              <w:rPr>
                <w:rFonts w:hint="eastAsia" w:ascii="宋体" w:hAnsi="宋体" w:eastAsia="宋体" w:cs="宋体"/>
                <w:i w:val="0"/>
                <w:iCs w:val="0"/>
                <w:caps w:val="0"/>
                <w:color w:val="auto"/>
                <w:spacing w:val="0"/>
                <w:sz w:val="18"/>
                <w:szCs w:val="18"/>
                <w:shd w:val="clear" w:fill="FFFFFF"/>
              </w:rPr>
              <w:t>制定公司的年度财务预算</w:t>
            </w:r>
            <w:r>
              <w:rPr>
                <w:rFonts w:hint="eastAsia" w:ascii="宋体" w:hAnsi="宋体" w:cs="宋体"/>
                <w:i w:val="0"/>
                <w:iCs w:val="0"/>
                <w:caps w:val="0"/>
                <w:color w:val="auto"/>
                <w:spacing w:val="0"/>
                <w:sz w:val="18"/>
                <w:szCs w:val="18"/>
                <w:shd w:val="clear" w:fill="FFFFFF"/>
                <w:lang w:eastAsia="zh-CN"/>
              </w:rPr>
              <w:t>；</w:t>
            </w:r>
          </w:p>
          <w:p w14:paraId="22B5E05D">
            <w:pPr>
              <w:pStyle w:val="3"/>
              <w:numPr>
                <w:ilvl w:val="0"/>
                <w:numId w:val="0"/>
              </w:numPr>
              <w:spacing w:line="240" w:lineRule="auto"/>
              <w:ind w:leftChars="0"/>
              <w:jc w:val="left"/>
              <w:rPr>
                <w:rFonts w:hint="eastAsia" w:ascii="宋体" w:hAnsi="宋体" w:eastAsia="宋体" w:cs="宋体"/>
                <w:color w:val="auto"/>
                <w:sz w:val="18"/>
                <w:szCs w:val="18"/>
                <w:lang w:val="en-US" w:eastAsia="zh-CN"/>
              </w:rPr>
            </w:pPr>
            <w:r>
              <w:rPr>
                <w:rFonts w:hint="eastAsia" w:ascii="宋体" w:hAnsi="宋体" w:eastAsia="宋体" w:cs="宋体"/>
                <w:i w:val="0"/>
                <w:iCs w:val="0"/>
                <w:caps w:val="0"/>
                <w:color w:val="auto"/>
                <w:spacing w:val="0"/>
                <w:sz w:val="18"/>
                <w:szCs w:val="18"/>
                <w:shd w:val="clear" w:fill="FFFFFF"/>
                <w:lang w:eastAsia="zh-CN"/>
              </w:rPr>
              <w:t>（</w:t>
            </w:r>
            <w:r>
              <w:rPr>
                <w:rFonts w:hint="eastAsia" w:ascii="宋体" w:hAnsi="宋体" w:eastAsia="宋体" w:cs="宋体"/>
                <w:i w:val="0"/>
                <w:iCs w:val="0"/>
                <w:caps w:val="0"/>
                <w:color w:val="auto"/>
                <w:spacing w:val="0"/>
                <w:sz w:val="18"/>
                <w:szCs w:val="18"/>
                <w:shd w:val="clear" w:fill="FFFFFF"/>
                <w:lang w:val="en-US" w:eastAsia="zh-CN"/>
              </w:rPr>
              <w:t>3）</w:t>
            </w:r>
            <w:r>
              <w:rPr>
                <w:rFonts w:hint="eastAsia" w:ascii="宋体" w:hAnsi="宋体" w:eastAsia="宋体" w:cs="宋体"/>
                <w:i w:val="0"/>
                <w:iCs w:val="0"/>
                <w:caps w:val="0"/>
                <w:color w:val="auto"/>
                <w:spacing w:val="0"/>
                <w:sz w:val="18"/>
                <w:szCs w:val="18"/>
                <w:shd w:val="clear" w:fill="FFFFFF"/>
              </w:rPr>
              <w:t>分析投标项目的经营风险和财务</w:t>
            </w:r>
            <w:r>
              <w:rPr>
                <w:rFonts w:hint="eastAsia" w:ascii="宋体" w:hAnsi="宋体" w:cs="宋体"/>
                <w:i w:val="0"/>
                <w:iCs w:val="0"/>
                <w:caps w:val="0"/>
                <w:color w:val="auto"/>
                <w:spacing w:val="0"/>
                <w:sz w:val="18"/>
                <w:szCs w:val="18"/>
                <w:shd w:val="clear" w:fill="FFFFFF"/>
                <w:lang w:val="en-US" w:eastAsia="zh-CN"/>
              </w:rPr>
              <w:t>风险。</w:t>
            </w:r>
          </w:p>
          <w:p w14:paraId="05D16593">
            <w:pPr>
              <w:keepNext w:val="0"/>
              <w:keepLines w:val="0"/>
              <w:widowControl/>
              <w:suppressLineNumbers w:val="0"/>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（4）能够</w:t>
            </w:r>
            <w:r>
              <w:rPr>
                <w:rFonts w:hint="eastAsia" w:ascii="宋体" w:hAnsi="宋体" w:eastAsia="宋体" w:cs="宋体"/>
                <w:i w:val="0"/>
                <w:iCs w:val="0"/>
                <w:caps w:val="0"/>
                <w:color w:val="auto"/>
                <w:spacing w:val="0"/>
                <w:sz w:val="18"/>
                <w:szCs w:val="18"/>
                <w:shd w:val="clear" w:fill="FFFFFF"/>
              </w:rPr>
              <w:t>负责本部门人员的培训、考核、评价、奖惩工作</w:t>
            </w:r>
            <w:r>
              <w:rPr>
                <w:rFonts w:hint="eastAsia" w:ascii="宋体" w:hAnsi="宋体" w:cs="宋体"/>
                <w:i w:val="0"/>
                <w:iCs w:val="0"/>
                <w:caps w:val="0"/>
                <w:color w:val="auto"/>
                <w:spacing w:val="0"/>
                <w:sz w:val="18"/>
                <w:szCs w:val="18"/>
                <w:shd w:val="clear" w:fill="FFFFFF"/>
                <w:lang w:eastAsia="zh-CN"/>
              </w:rPr>
              <w:t>。</w:t>
            </w:r>
          </w:p>
        </w:tc>
        <w:tc>
          <w:tcPr>
            <w:tcW w:w="1644" w:type="dxa"/>
            <w:noWrap/>
            <w:vAlign w:val="center"/>
          </w:tcPr>
          <w:p w14:paraId="45CC7AEF">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rPr>
              <w:t>中级会计实务</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财务管理</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管理会计</w:t>
            </w:r>
            <w:r>
              <w:rPr>
                <w:rFonts w:hint="eastAsia" w:ascii="宋体" w:hAnsi="宋体" w:eastAsia="宋体" w:cs="宋体"/>
                <w:color w:val="auto"/>
                <w:sz w:val="18"/>
                <w:szCs w:val="18"/>
                <w:lang w:eastAsia="zh-CN"/>
              </w:rPr>
              <w:t>》</w:t>
            </w:r>
          </w:p>
        </w:tc>
        <w:tc>
          <w:tcPr>
            <w:tcW w:w="1561" w:type="dxa"/>
            <w:noWrap/>
            <w:vAlign w:val="center"/>
          </w:tcPr>
          <w:p w14:paraId="0F87EC9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建省高职</w:t>
            </w:r>
          </w:p>
          <w:p w14:paraId="111DF5B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院校技能大赛</w:t>
            </w:r>
            <w:r>
              <w:rPr>
                <w:rFonts w:hint="eastAsia" w:ascii="宋体" w:hAnsi="宋体" w:eastAsia="宋体" w:cs="宋体"/>
                <w:color w:val="auto"/>
                <w:sz w:val="18"/>
                <w:szCs w:val="18"/>
                <w:lang w:val="en-US" w:eastAsia="zh-CN"/>
              </w:rPr>
              <w:t>会计实务、</w:t>
            </w:r>
            <w:r>
              <w:rPr>
                <w:rFonts w:hint="eastAsia" w:ascii="宋体" w:hAnsi="宋体" w:eastAsia="宋体" w:cs="宋体"/>
                <w:color w:val="auto"/>
                <w:sz w:val="18"/>
                <w:szCs w:val="18"/>
              </w:rPr>
              <w:t>大数据财务应用与管理会计决策</w:t>
            </w:r>
            <w:r>
              <w:rPr>
                <w:rFonts w:hint="eastAsia" w:ascii="宋体" w:hAnsi="宋体" w:eastAsia="宋体" w:cs="宋体"/>
                <w:color w:val="auto"/>
                <w:sz w:val="18"/>
                <w:szCs w:val="18"/>
                <w:lang w:val="en-US" w:eastAsia="zh-CN"/>
              </w:rPr>
              <w:t>赛项</w:t>
            </w:r>
          </w:p>
        </w:tc>
        <w:tc>
          <w:tcPr>
            <w:tcW w:w="1243" w:type="dxa"/>
            <w:noWrap/>
            <w:vAlign w:val="center"/>
          </w:tcPr>
          <w:p w14:paraId="55836798">
            <w:pPr>
              <w:jc w:val="center"/>
              <w:rPr>
                <w:rFonts w:hint="eastAsia" w:ascii="宋体" w:hAnsi="宋体" w:eastAsia="宋体" w:cs="宋体"/>
                <w:color w:val="FF0000"/>
                <w:sz w:val="18"/>
                <w:szCs w:val="18"/>
                <w:lang w:val="en-US"/>
              </w:rPr>
            </w:pPr>
            <w:r>
              <w:rPr>
                <w:rFonts w:hint="eastAsia" w:ascii="宋体" w:hAnsi="宋体" w:eastAsia="宋体" w:cs="宋体"/>
                <w:sz w:val="18"/>
                <w:szCs w:val="18"/>
                <w:lang w:val="zh-CN" w:bidi="zh-CN"/>
              </w:rPr>
              <w:t>财务共享服务</w:t>
            </w:r>
            <w:r>
              <w:rPr>
                <w:rFonts w:hint="eastAsia" w:ascii="宋体" w:hAnsi="宋体" w:eastAsia="宋体" w:cs="宋体"/>
                <w:sz w:val="18"/>
                <w:szCs w:val="18"/>
                <w:lang w:bidi="zh-CN"/>
              </w:rPr>
              <w:t>1+X证书、</w:t>
            </w:r>
            <w:r>
              <w:rPr>
                <w:rFonts w:hint="eastAsia" w:ascii="宋体" w:hAnsi="宋体" w:eastAsia="宋体" w:cs="宋体"/>
                <w:sz w:val="18"/>
                <w:szCs w:val="18"/>
                <w:lang w:val="en-US" w:bidi="zh-CN"/>
              </w:rPr>
              <w:t>初级会计证书</w:t>
            </w:r>
          </w:p>
        </w:tc>
      </w:tr>
      <w:tr w14:paraId="00C9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20C2308">
            <w:pPr>
              <w:jc w:val="center"/>
              <w:rPr>
                <w:rFonts w:hint="default"/>
                <w:color w:val="auto"/>
                <w:szCs w:val="21"/>
                <w:lang w:val="en-US" w:eastAsia="zh-CN"/>
              </w:rPr>
            </w:pPr>
            <w:r>
              <w:rPr>
                <w:rFonts w:hint="eastAsia"/>
                <w:color w:val="auto"/>
                <w:szCs w:val="21"/>
                <w:lang w:val="en-US" w:eastAsia="zh-CN"/>
              </w:rPr>
              <w:t>14</w:t>
            </w:r>
          </w:p>
        </w:tc>
        <w:tc>
          <w:tcPr>
            <w:tcW w:w="696" w:type="dxa"/>
            <w:vMerge w:val="continue"/>
            <w:noWrap/>
            <w:vAlign w:val="center"/>
          </w:tcPr>
          <w:p w14:paraId="38C68835">
            <w:pPr>
              <w:jc w:val="center"/>
              <w:rPr>
                <w:rFonts w:hint="default"/>
                <w:color w:val="auto"/>
                <w:szCs w:val="21"/>
                <w:lang w:val="en-US" w:eastAsia="zh-CN"/>
              </w:rPr>
            </w:pPr>
          </w:p>
        </w:tc>
        <w:tc>
          <w:tcPr>
            <w:tcW w:w="1578" w:type="dxa"/>
            <w:noWrap/>
            <w:vAlign w:val="center"/>
          </w:tcPr>
          <w:p w14:paraId="468BCF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大数据财务分析</w:t>
            </w:r>
          </w:p>
        </w:tc>
        <w:tc>
          <w:tcPr>
            <w:tcW w:w="1408" w:type="dxa"/>
            <w:noWrap/>
            <w:vAlign w:val="center"/>
          </w:tcPr>
          <w:p w14:paraId="24FD6A63">
            <w:pPr>
              <w:ind w:left="-1" w:leftChars="-3" w:hanging="5" w:hangingChars="3"/>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lang w:val="en-US" w:eastAsia="zh-CN"/>
              </w:rPr>
              <w:t>数据</w:t>
            </w:r>
            <w:r>
              <w:rPr>
                <w:rFonts w:hint="eastAsia" w:ascii="宋体" w:hAnsi="宋体" w:eastAsia="宋体" w:cs="宋体"/>
                <w:bCs/>
                <w:sz w:val="18"/>
                <w:szCs w:val="18"/>
              </w:rPr>
              <w:t>测算</w:t>
            </w:r>
            <w:r>
              <w:rPr>
                <w:rFonts w:hint="eastAsia" w:ascii="宋体" w:hAnsi="宋体" w:cs="宋体"/>
                <w:bCs/>
                <w:sz w:val="18"/>
                <w:szCs w:val="18"/>
                <w:lang w:eastAsia="zh-CN"/>
              </w:rPr>
              <w:t>、</w:t>
            </w:r>
            <w:r>
              <w:rPr>
                <w:rFonts w:hint="eastAsia" w:ascii="宋体" w:hAnsi="宋体" w:eastAsia="宋体" w:cs="宋体"/>
                <w:bCs/>
                <w:sz w:val="18"/>
                <w:szCs w:val="18"/>
                <w:lang w:val="en-US" w:eastAsia="zh-CN"/>
              </w:rPr>
              <w:t>财务分析</w:t>
            </w:r>
            <w:r>
              <w:rPr>
                <w:rFonts w:hint="eastAsia" w:ascii="宋体" w:hAnsi="宋体" w:cs="宋体"/>
                <w:bCs/>
                <w:sz w:val="18"/>
                <w:szCs w:val="18"/>
                <w:lang w:val="en-US" w:eastAsia="zh-CN"/>
              </w:rPr>
              <w:t>、</w:t>
            </w:r>
            <w:r>
              <w:rPr>
                <w:rFonts w:hint="eastAsia" w:ascii="宋体" w:hAnsi="宋体" w:eastAsia="宋体" w:cs="宋体"/>
                <w:bCs/>
                <w:sz w:val="18"/>
                <w:szCs w:val="18"/>
              </w:rPr>
              <w:t>撰写业绩报告</w:t>
            </w:r>
          </w:p>
        </w:tc>
        <w:tc>
          <w:tcPr>
            <w:tcW w:w="1910" w:type="dxa"/>
            <w:noWrap/>
            <w:vAlign w:val="center"/>
          </w:tcPr>
          <w:p w14:paraId="55974997">
            <w:pPr>
              <w:numPr>
                <w:ilvl w:val="0"/>
                <w:numId w:val="9"/>
              </w:numPr>
              <w:spacing w:line="240" w:lineRule="auto"/>
              <w:jc w:val="left"/>
              <w:rPr>
                <w:rFonts w:hint="eastAsia" w:ascii="宋体" w:hAnsi="宋体" w:eastAsia="宋体" w:cs="宋体"/>
                <w:bCs/>
                <w:color w:val="auto"/>
                <w:sz w:val="18"/>
                <w:szCs w:val="18"/>
              </w:rPr>
            </w:pPr>
            <w:r>
              <w:rPr>
                <w:rFonts w:hint="eastAsia" w:ascii="宋体" w:hAnsi="宋体" w:eastAsia="宋体" w:cs="宋体"/>
                <w:color w:val="auto"/>
                <w:kern w:val="2"/>
                <w:sz w:val="18"/>
                <w:szCs w:val="18"/>
                <w:lang w:val="en-US" w:eastAsia="zh-CN" w:bidi="ar-SA"/>
              </w:rPr>
              <w:t>能够熟练使用大数据分析工具</w:t>
            </w:r>
            <w:r>
              <w:rPr>
                <w:rFonts w:hint="eastAsia" w:ascii="宋体" w:hAnsi="宋体" w:cs="宋体"/>
                <w:color w:val="auto"/>
                <w:kern w:val="2"/>
                <w:sz w:val="18"/>
                <w:szCs w:val="18"/>
                <w:lang w:val="en-US" w:eastAsia="zh-CN" w:bidi="ar-SA"/>
              </w:rPr>
              <w:t>；</w:t>
            </w:r>
          </w:p>
          <w:p w14:paraId="15D2AD43">
            <w:pPr>
              <w:numPr>
                <w:ilvl w:val="0"/>
                <w:numId w:val="9"/>
              </w:numPr>
              <w:spacing w:line="240" w:lineRule="auto"/>
              <w:jc w:val="left"/>
              <w:rPr>
                <w:rFonts w:hint="eastAsia" w:ascii="宋体" w:hAnsi="宋体" w:eastAsia="宋体" w:cs="宋体"/>
                <w:bCs/>
                <w:color w:val="auto"/>
                <w:sz w:val="18"/>
                <w:szCs w:val="18"/>
              </w:rPr>
            </w:pPr>
            <w:r>
              <w:rPr>
                <w:rFonts w:hint="eastAsia" w:ascii="宋体" w:hAnsi="宋体" w:eastAsia="宋体" w:cs="宋体"/>
                <w:color w:val="auto"/>
                <w:kern w:val="2"/>
                <w:sz w:val="18"/>
                <w:szCs w:val="18"/>
                <w:lang w:val="en-US" w:eastAsia="zh-CN" w:bidi="ar-SA"/>
              </w:rPr>
              <w:t>能够应用大数据分析工具</w:t>
            </w:r>
            <w:r>
              <w:rPr>
                <w:rFonts w:hint="eastAsia" w:ascii="宋体" w:hAnsi="宋体" w:eastAsia="宋体" w:cs="宋体"/>
                <w:bCs/>
                <w:color w:val="auto"/>
                <w:sz w:val="18"/>
                <w:szCs w:val="18"/>
              </w:rPr>
              <w:t>分析公司业务概况、盈利情况、资产规模、资产质量等</w:t>
            </w:r>
            <w:r>
              <w:rPr>
                <w:rFonts w:hint="eastAsia" w:ascii="宋体" w:hAnsi="宋体" w:cs="宋体"/>
                <w:bCs/>
                <w:color w:val="auto"/>
                <w:sz w:val="18"/>
                <w:szCs w:val="18"/>
                <w:lang w:eastAsia="zh-CN"/>
              </w:rPr>
              <w:t>；</w:t>
            </w:r>
          </w:p>
          <w:p w14:paraId="19C11D6C">
            <w:pPr>
              <w:numPr>
                <w:ilvl w:val="0"/>
                <w:numId w:val="9"/>
              </w:numPr>
              <w:spacing w:line="240" w:lineRule="auto"/>
              <w:jc w:val="left"/>
              <w:rPr>
                <w:rFonts w:hint="eastAsia" w:ascii="宋体" w:hAnsi="宋体" w:eastAsia="宋体" w:cs="宋体"/>
                <w:bCs/>
                <w:color w:val="auto"/>
                <w:sz w:val="18"/>
                <w:szCs w:val="18"/>
              </w:rPr>
            </w:pPr>
            <w:r>
              <w:rPr>
                <w:rFonts w:hint="eastAsia" w:ascii="宋体" w:hAnsi="宋体" w:eastAsia="宋体" w:cs="宋体"/>
                <w:bCs/>
                <w:color w:val="auto"/>
                <w:sz w:val="18"/>
                <w:szCs w:val="18"/>
                <w:lang w:val="en-US" w:eastAsia="zh-CN"/>
              </w:rPr>
              <w:t>会</w:t>
            </w:r>
            <w:r>
              <w:rPr>
                <w:rFonts w:hint="eastAsia" w:ascii="宋体" w:hAnsi="宋体" w:eastAsia="宋体" w:cs="宋体"/>
                <w:bCs/>
                <w:color w:val="auto"/>
                <w:sz w:val="18"/>
                <w:szCs w:val="18"/>
              </w:rPr>
              <w:t>撰写月度业绩报告</w:t>
            </w:r>
            <w:r>
              <w:rPr>
                <w:rFonts w:hint="eastAsia" w:ascii="宋体" w:hAnsi="宋体" w:cs="宋体"/>
                <w:bCs/>
                <w:color w:val="auto"/>
                <w:sz w:val="18"/>
                <w:szCs w:val="18"/>
                <w:lang w:eastAsia="zh-CN"/>
              </w:rPr>
              <w:t>；</w:t>
            </w:r>
          </w:p>
          <w:p w14:paraId="25F13196">
            <w:pPr>
              <w:pStyle w:val="3"/>
              <w:numPr>
                <w:ilvl w:val="0"/>
                <w:numId w:val="9"/>
              </w:numPr>
              <w:spacing w:line="240" w:lineRule="auto"/>
              <w:jc w:val="left"/>
              <w:rPr>
                <w:rFonts w:hint="eastAsia" w:ascii="宋体" w:hAnsi="宋体" w:eastAsia="宋体" w:cs="宋体"/>
                <w:color w:val="auto"/>
                <w:sz w:val="18"/>
                <w:szCs w:val="18"/>
                <w:lang w:val="en-US" w:eastAsia="zh-CN"/>
              </w:rPr>
            </w:pPr>
            <w:r>
              <w:rPr>
                <w:rFonts w:hint="eastAsia" w:ascii="宋体" w:hAnsi="宋体" w:eastAsia="宋体" w:cs="宋体"/>
                <w:bCs/>
                <w:color w:val="auto"/>
                <w:kern w:val="2"/>
                <w:sz w:val="18"/>
                <w:szCs w:val="18"/>
                <w:lang w:val="en-US" w:eastAsia="zh-CN" w:bidi="ar-SA"/>
              </w:rPr>
              <w:t>能够利用大数据分析工具提供相关财务数据及财务测算</w:t>
            </w:r>
            <w:r>
              <w:rPr>
                <w:rFonts w:hint="eastAsia" w:ascii="宋体" w:hAnsi="宋体" w:cs="宋体"/>
                <w:bCs/>
                <w:color w:val="auto"/>
                <w:kern w:val="2"/>
                <w:sz w:val="18"/>
                <w:szCs w:val="18"/>
                <w:lang w:val="en-US" w:eastAsia="zh-CN" w:bidi="ar-SA"/>
              </w:rPr>
              <w:t>。</w:t>
            </w:r>
          </w:p>
        </w:tc>
        <w:tc>
          <w:tcPr>
            <w:tcW w:w="1644" w:type="dxa"/>
            <w:noWrap/>
            <w:vAlign w:val="center"/>
          </w:tcPr>
          <w:p w14:paraId="65B4DB89">
            <w:pPr>
              <w:jc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rPr>
              <w:t>Python财务应用</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财务管理</w:t>
            </w:r>
            <w:r>
              <w:rPr>
                <w:rFonts w:hint="eastAsia" w:ascii="宋体" w:hAnsi="宋体" w:eastAsia="宋体" w:cs="宋体"/>
                <w:color w:val="auto"/>
                <w:kern w:val="0"/>
                <w:sz w:val="18"/>
                <w:szCs w:val="18"/>
                <w:lang w:eastAsia="zh-CN"/>
              </w:rPr>
              <w:t>》</w:t>
            </w:r>
          </w:p>
        </w:tc>
        <w:tc>
          <w:tcPr>
            <w:tcW w:w="1561" w:type="dxa"/>
            <w:noWrap/>
            <w:vAlign w:val="center"/>
          </w:tcPr>
          <w:p w14:paraId="26ABADB5">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金砖赛</w:t>
            </w:r>
            <w:r>
              <w:rPr>
                <w:rFonts w:hint="eastAsia" w:ascii="宋体" w:hAnsi="宋体" w:eastAsia="宋体" w:cs="宋体"/>
                <w:color w:val="auto"/>
                <w:sz w:val="18"/>
                <w:szCs w:val="18"/>
              </w:rPr>
              <w:t>大数据财务应用与管理会计决策</w:t>
            </w:r>
            <w:r>
              <w:rPr>
                <w:rFonts w:hint="eastAsia" w:ascii="宋体" w:hAnsi="宋体" w:eastAsia="宋体" w:cs="宋体"/>
                <w:color w:val="auto"/>
                <w:sz w:val="18"/>
                <w:szCs w:val="18"/>
                <w:lang w:val="en-US" w:eastAsia="zh-CN"/>
              </w:rPr>
              <w:t>赛项、金砖赛财务管理与大数据应用技能竞赛</w:t>
            </w:r>
          </w:p>
        </w:tc>
        <w:tc>
          <w:tcPr>
            <w:tcW w:w="1243" w:type="dxa"/>
            <w:noWrap/>
            <w:vAlign w:val="center"/>
          </w:tcPr>
          <w:p w14:paraId="773D52AC">
            <w:pPr>
              <w:jc w:val="center"/>
              <w:rPr>
                <w:rFonts w:hint="eastAsia" w:ascii="宋体" w:hAnsi="宋体" w:eastAsia="宋体" w:cs="宋体"/>
                <w:color w:val="FF0000"/>
                <w:sz w:val="18"/>
                <w:szCs w:val="18"/>
              </w:rPr>
            </w:pPr>
            <w:r>
              <w:rPr>
                <w:rFonts w:hint="eastAsia" w:ascii="宋体" w:hAnsi="宋体" w:eastAsia="宋体" w:cs="宋体"/>
                <w:color w:val="000000"/>
                <w:kern w:val="0"/>
                <w:sz w:val="18"/>
                <w:szCs w:val="18"/>
                <w:lang w:val="en-US" w:eastAsia="zh-CN" w:bidi="ar"/>
              </w:rPr>
              <w:t>企业财务机器人</w:t>
            </w:r>
            <w:r>
              <w:rPr>
                <w:rFonts w:hint="eastAsia" w:ascii="宋体" w:hAnsi="宋体" w:eastAsia="宋体" w:cs="宋体"/>
                <w:sz w:val="18"/>
                <w:szCs w:val="18"/>
                <w:lang w:bidi="zh-CN"/>
              </w:rPr>
              <w:t>1+X证书</w:t>
            </w:r>
          </w:p>
        </w:tc>
      </w:tr>
    </w:tbl>
    <w:p w14:paraId="05362EBE">
      <w:pPr>
        <w:jc w:val="both"/>
        <w:rPr>
          <w:rFonts w:eastAsia="黑体"/>
          <w:b/>
          <w:sz w:val="24"/>
        </w:rPr>
      </w:pPr>
      <w:r>
        <w:rPr>
          <w:rFonts w:hint="eastAsia" w:eastAsia="黑体"/>
          <w:b/>
          <w:sz w:val="24"/>
          <w:lang w:val="en-US" w:eastAsia="zh-CN"/>
        </w:rPr>
        <w:t xml:space="preserve">    五</w:t>
      </w:r>
      <w:r>
        <w:rPr>
          <w:rFonts w:eastAsia="黑体"/>
          <w:b/>
          <w:sz w:val="24"/>
        </w:rPr>
        <w:t>、培养目标和培养规格</w:t>
      </w:r>
    </w:p>
    <w:p w14:paraId="368431C7">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firstLine="480"/>
        <w:textAlignment w:val="auto"/>
        <w:rPr>
          <w:b/>
          <w:bCs/>
          <w:sz w:val="24"/>
        </w:rPr>
      </w:pPr>
      <w:r>
        <w:rPr>
          <w:b/>
          <w:bCs/>
          <w:sz w:val="24"/>
        </w:rPr>
        <w:t>培养目标</w:t>
      </w:r>
    </w:p>
    <w:p w14:paraId="47A773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color w:val="auto"/>
          <w:sz w:val="24"/>
          <w:highlight w:val="none"/>
          <w:lang w:val="en-US" w:eastAsia="zh-CN"/>
        </w:rPr>
        <w:t>本专业面向企事业单位及代理记账公司、会计师事务所、税务师事务所、管理咨询公司等中介服务机构的会计、审计及税务等岗位（群），培养德智体美劳全面发展，掌握扎实的科学文化基础和财务会计、管理会计等知识，具备企业财务会计核算和管理会计分析、预测、规划、决策、控制、评价等能力，具有中华优秀传统文化等良好的科学素养与人文素养，具备“爱岗敬业、诚实守信、 廉洁自律、客观公正、坚持准则、提高技能、参与管理、强化服务”的会计职业道德， 具有工匠精神和信息素养，能够从事企业经济业务核算、企业会计风险控制、财务审计、企业成本核算与管控、企业财务大数据分析、企业会计信息管理及税费申报与管理等工作，适应福建省经济社会发展需要的可持续发展的的高素质技术技能人才。</w:t>
      </w:r>
    </w:p>
    <w:p w14:paraId="6E86853A">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firstLine="480"/>
        <w:textAlignment w:val="auto"/>
        <w:rPr>
          <w:b/>
          <w:bCs/>
          <w:sz w:val="24"/>
        </w:rPr>
      </w:pPr>
      <w:r>
        <w:rPr>
          <w:b/>
          <w:bCs/>
          <w:sz w:val="24"/>
        </w:rPr>
        <w:t>培养规格</w:t>
      </w:r>
    </w:p>
    <w:p w14:paraId="5BC92D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b/>
          <w:bCs/>
          <w:sz w:val="24"/>
        </w:rPr>
      </w:pPr>
      <w:r>
        <w:rPr>
          <w:b/>
          <w:bCs/>
          <w:sz w:val="24"/>
        </w:rPr>
        <w:t>1、素质要求</w:t>
      </w:r>
    </w:p>
    <w:p w14:paraId="1527C4C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保守服务对象的秘密。 </w:t>
      </w:r>
    </w:p>
    <w:p w14:paraId="247439A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 </w:t>
      </w:r>
    </w:p>
    <w:p w14:paraId="6EC05BE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3）具有良好的身心素质和人文素养。达到《国家学生体质健康标准》要求，具有健康的体魄和心理、健全的人格；具有感受美、表现美、鉴赏美、创造美的能力，具有一定的审美和人文素养，能够形成一两项艺术特长或爱好；掌握一定的学习方法，具有良好的生活习惯、行为习惯和自我管理能力。</w:t>
      </w:r>
    </w:p>
    <w:p w14:paraId="24CD5B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b/>
          <w:bCs/>
          <w:sz w:val="24"/>
        </w:rPr>
      </w:pPr>
      <w:r>
        <w:rPr>
          <w:b/>
          <w:bCs/>
          <w:sz w:val="24"/>
        </w:rPr>
        <w:t>2、知识要求</w:t>
      </w:r>
    </w:p>
    <w:p w14:paraId="4F6959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b w:val="0"/>
          <w:bCs w:val="0"/>
          <w:sz w:val="24"/>
          <w:lang w:val="en-US" w:eastAsia="zh-CN"/>
        </w:rPr>
      </w:pPr>
      <w:r>
        <w:rPr>
          <w:rFonts w:hint="eastAsia"/>
          <w:b w:val="0"/>
          <w:bCs w:val="0"/>
          <w:sz w:val="24"/>
          <w:lang w:val="en-US" w:eastAsia="zh-CN"/>
        </w:rPr>
        <w:t>（1）公共基础知识的培养规格要求</w:t>
      </w:r>
    </w:p>
    <w:p w14:paraId="1A1C561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highlight w:val="none"/>
          <w:lang w:val="en-US" w:eastAsia="zh-CN"/>
        </w:rPr>
      </w:pPr>
      <w:r>
        <w:rPr>
          <w:rFonts w:hint="eastAsia"/>
          <w:sz w:val="24"/>
          <w:highlight w:val="none"/>
          <w:lang w:val="en-US" w:eastAsia="zh-CN"/>
        </w:rPr>
        <w:t>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649E62B1">
      <w:pPr>
        <w:pStyle w:val="11"/>
        <w:rPr>
          <w:rFonts w:hint="eastAsia"/>
          <w:lang w:val="en-US" w:eastAsia="zh-CN"/>
        </w:rPr>
      </w:pPr>
    </w:p>
    <w:p w14:paraId="0F1C77E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①具备良好的职业道德和操守，了解所要从事本行业的基本工作内容及相关法律法规。</w:t>
      </w:r>
    </w:p>
    <w:p w14:paraId="0B801BC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②具备良好的创新精神和创业意识，了解创业基本流程，掌握基本的创新思维和创新方法。</w:t>
      </w:r>
    </w:p>
    <w:p w14:paraId="30346E4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③具备良好的自我规划意识和自我管理能力，掌握自我探索和工作世界探索的方法。</w:t>
      </w:r>
    </w:p>
    <w:p w14:paraId="075A3AC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④具备良好的语言文字应用能力，了解中华优秀文化，掌握常用应用文的写作方法。</w:t>
      </w:r>
    </w:p>
    <w:p w14:paraId="7270DA6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⑤掌握一定的英语基础知识，在听、说、读、写、译中能正确运用所学语法知识。⑥掌握体育与健康必备的理论与实践的知识与技能；领会体育精神与体育文化；具备运动安全和健康养护知识。</w:t>
      </w:r>
    </w:p>
    <w:p w14:paraId="0A18A70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⑦具备良好的礼仪素养，养成良好的礼仪习惯；掌握社交的基本技巧。</w:t>
      </w:r>
    </w:p>
    <w:p w14:paraId="63E10C5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⑧了解心理学的有关理论和基本概念，明确心理健康的标准及意义，了解大学阶段人的心理发展特征及异常表现，掌握自我调适的基本知识。</w:t>
      </w:r>
    </w:p>
    <w:p w14:paraId="03FE63B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⑨了解军事思想及科学体系，熟悉全民国防的内涵、政策、法规和公民权利义务。</w:t>
      </w:r>
    </w:p>
    <w:p w14:paraId="04F2875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⑩具备信息意识、计算思维、具备数字化创新与发展素养，遵守信息社会责任。</w:t>
      </w:r>
    </w:p>
    <w:p w14:paraId="7DDB91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b w:val="0"/>
          <w:bCs w:val="0"/>
          <w:sz w:val="24"/>
          <w:lang w:val="en-US" w:eastAsia="zh-CN"/>
        </w:rPr>
      </w:pPr>
      <w:r>
        <w:rPr>
          <w:rFonts w:hint="eastAsia"/>
          <w:b w:val="0"/>
          <w:bCs w:val="0"/>
          <w:sz w:val="24"/>
          <w:lang w:val="en-US" w:eastAsia="zh-CN"/>
        </w:rPr>
        <w:t>（2）专业基础知识</w:t>
      </w:r>
    </w:p>
    <w:p w14:paraId="3145928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①掌握基础会计的基本知识，掌握原始凭证、记账凭证、账簿、会计报表、账务处理流程、财产清查等基本原理；</w:t>
      </w:r>
    </w:p>
    <w:p w14:paraId="63327E0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②掌握企业会计信息化的基本知识，掌握会计信息化的初始化以及总账、固定资产、工资、应收和应付账款、供应链等模块的基本操作方法；</w:t>
      </w:r>
    </w:p>
    <w:p w14:paraId="2B3DFD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③掌握企业会计准则的基本知识，掌握会计信息质量要求、资产、负债、所有者权益、收入、费用与利润的确认、计量原理，掌握财务会计报告的列报要求；</w:t>
      </w:r>
    </w:p>
    <w:p w14:paraId="66079EA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④掌握企业财务管理的基本知识，掌握企业项目投资决策、证券投资决策、网贷理财产品投资决策、资产管理、资金筹集和收益分配的基本原理；</w:t>
      </w:r>
    </w:p>
    <w:p w14:paraId="48E6960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⑤</w:t>
      </w:r>
      <w:r>
        <w:rPr>
          <w:rFonts w:hint="eastAsia"/>
          <w:sz w:val="24"/>
          <w:lang w:val="en-US" w:eastAsia="zh-CN"/>
        </w:rPr>
        <w:t>掌握管理会计的基本知识，掌握成本性态与成本分解；掌握项目投资的评价；掌握全面预算管理的基本方法；掌握业绩评价的主要内容和方法；</w:t>
      </w:r>
    </w:p>
    <w:p w14:paraId="3B6521D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⑥</w:t>
      </w:r>
      <w:r>
        <w:rPr>
          <w:rFonts w:hint="eastAsia"/>
          <w:sz w:val="24"/>
          <w:lang w:val="en-US" w:eastAsia="zh-CN"/>
        </w:rPr>
        <w:t>掌握企业税收筹划的基本知识与操作方法，掌握企业所得税、个人所得税及各种流转税的筹划技巧，能够设计税收筹划方案；</w:t>
      </w:r>
    </w:p>
    <w:p w14:paraId="712AC75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⑦</w:t>
      </w:r>
      <w:r>
        <w:rPr>
          <w:rFonts w:hint="eastAsia"/>
          <w:sz w:val="24"/>
          <w:lang w:val="en-US" w:eastAsia="zh-CN"/>
        </w:rPr>
        <w:t>掌握企业财务分析的基本知识，掌握企业的盈利能力、资产管理能力、偿债能力、发展能力和社会贡献能力的基本分析原理；</w:t>
      </w:r>
    </w:p>
    <w:p w14:paraId="60688CF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⑧</w:t>
      </w:r>
      <w:r>
        <w:rPr>
          <w:rFonts w:hint="eastAsia"/>
          <w:sz w:val="24"/>
          <w:lang w:val="en-US" w:eastAsia="zh-CN"/>
        </w:rPr>
        <w:t>掌握管理学的基本知识，掌握战略与风险管理、计划与决策、控制与创新工作、领导管理能力培养、管理与沟通、组织行为理论；</w:t>
      </w:r>
    </w:p>
    <w:p w14:paraId="75ACB1F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⑨</w:t>
      </w:r>
      <w:r>
        <w:rPr>
          <w:rFonts w:hint="eastAsia"/>
          <w:sz w:val="24"/>
          <w:lang w:val="en-US" w:eastAsia="zh-CN"/>
        </w:rPr>
        <w:t>握计算机和互联网知识的应用，掌握office办公软件的基本操作，掌握智能化会计平台应用和财务机器人应用知识；</w:t>
      </w:r>
    </w:p>
    <w:p w14:paraId="48B8ACE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⑩</w:t>
      </w:r>
      <w:r>
        <w:rPr>
          <w:rFonts w:hint="eastAsia"/>
          <w:sz w:val="24"/>
          <w:lang w:val="en-US" w:eastAsia="zh-CN"/>
        </w:rPr>
        <w:t>熟悉国内外相关会计法规及国际惯例，了解本学科的理论前沿和发展动态。</w:t>
      </w:r>
    </w:p>
    <w:p w14:paraId="2FA9D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80" w:leftChars="0"/>
        <w:textAlignment w:val="auto"/>
        <w:rPr>
          <w:rFonts w:hint="eastAsia"/>
          <w:b/>
          <w:bCs/>
          <w:sz w:val="24"/>
          <w:lang w:val="en-US" w:eastAsia="zh-CN"/>
        </w:rPr>
      </w:pPr>
      <w:r>
        <w:rPr>
          <w:rFonts w:hint="eastAsia"/>
          <w:b/>
          <w:bCs/>
          <w:sz w:val="24"/>
          <w:lang w:val="en-US" w:eastAsia="zh-CN"/>
        </w:rPr>
        <w:t>3、能力要求</w:t>
      </w:r>
    </w:p>
    <w:p w14:paraId="556A4B8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i w:val="0"/>
          <w:iCs/>
          <w:sz w:val="24"/>
          <w:highlight w:val="none"/>
          <w:lang w:eastAsia="zh-CN"/>
        </w:rPr>
      </w:pP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1</w:t>
      </w: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通用</w:t>
      </w:r>
      <w:r>
        <w:rPr>
          <w:rFonts w:hint="eastAsia" w:ascii="Times New Roman" w:hAnsi="Times New Roman" w:eastAsia="宋体" w:cs="Times New Roman"/>
          <w:b/>
          <w:i w:val="0"/>
          <w:iCs/>
          <w:sz w:val="24"/>
          <w:highlight w:val="none"/>
          <w:lang w:eastAsia="zh-CN"/>
        </w:rPr>
        <w:t>能力：</w:t>
      </w:r>
    </w:p>
    <w:p w14:paraId="43F9910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highlight w:val="none"/>
          <w:lang w:val="en-US" w:eastAsia="zh-CN"/>
        </w:rPr>
      </w:pPr>
      <w:r>
        <w:rPr>
          <w:rFonts w:hint="eastAsia"/>
          <w:sz w:val="24"/>
          <w:highlight w:val="none"/>
          <w:lang w:val="en-US" w:eastAsia="zh-CN"/>
        </w:rPr>
        <w:t>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7F9FAD2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①具有正确运用思想政治教育的原理和方法解决工作和生活中实际问题的能力。 </w:t>
      </w:r>
    </w:p>
    <w:p w14:paraId="3F507A8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②具有运用创新思维和创新技法解决工作和生活中实际问题的能力。 </w:t>
      </w:r>
    </w:p>
    <w:p w14:paraId="1486FBE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③具有运用生涯理论和方法开展生涯规划与管理的能力。 </w:t>
      </w:r>
    </w:p>
    <w:p w14:paraId="4FF4189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④具有正确地运用应用文写作方法解决工作和生活的实际问题的能力。 </w:t>
      </w:r>
    </w:p>
    <w:p w14:paraId="202262E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⑤具有一定的听、说、读、写、译的能力，在涉外交际的日常活动和业务活动中进行简单的口头和书面交流。 </w:t>
      </w:r>
    </w:p>
    <w:p w14:paraId="0384CAA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⑥在运动中发展身体素质；掌握一到两项锻炼身体的方法；具有一定的体育鉴赏能力，掌握实用的安全和生存能力；通过体育锻炼进行有效的心理调控；逐步形成适应环境与职业要求、与他人协作互助和个体可持续发展等能力。 </w:t>
      </w:r>
    </w:p>
    <w:p w14:paraId="5F0AD81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⑦掌握自我探索技能，心理调适技能及心理发展技能。 </w:t>
      </w:r>
    </w:p>
    <w:p w14:paraId="46DB461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⑧具备信息素养和信息技术应用能力，掌握常用工具软件及信息化办公技术，形成支撑专业学习的信息化能力，并能在日常生活学习和工作中综合运用信息技术解决问题。</w:t>
      </w:r>
    </w:p>
    <w:p w14:paraId="4376293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highlight w:val="none"/>
          <w:lang w:val="en-US" w:eastAsia="zh-CN"/>
        </w:rPr>
      </w:pP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2</w:t>
      </w:r>
      <w:r>
        <w:rPr>
          <w:rFonts w:hint="eastAsia" w:ascii="Times New Roman" w:hAnsi="Times New Roman" w:eastAsia="宋体" w:cs="Times New Roman"/>
          <w:b/>
          <w:i w:val="0"/>
          <w:iCs/>
          <w:sz w:val="24"/>
          <w:highlight w:val="none"/>
          <w:lang w:eastAsia="zh-CN"/>
        </w:rPr>
        <w:t>）</w:t>
      </w:r>
      <w:r>
        <w:rPr>
          <w:rFonts w:hint="eastAsia" w:ascii="Times New Roman" w:hAnsi="Times New Roman" w:eastAsia="宋体" w:cs="Times New Roman"/>
          <w:b/>
          <w:i w:val="0"/>
          <w:iCs/>
          <w:sz w:val="24"/>
          <w:highlight w:val="none"/>
          <w:lang w:val="en-US" w:eastAsia="zh-CN"/>
        </w:rPr>
        <w:t>专业能力：</w:t>
      </w:r>
    </w:p>
    <w:p w14:paraId="1B38CF0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①具有企业会计核算、产品成本核算、成本控制和成本管理的能力； </w:t>
      </w:r>
    </w:p>
    <w:p w14:paraId="3BFB2AD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②具有熟练应用智慧化税控系统进行各种税费计算与申报的能力，具备基本的纳税筹划和税务风险控制的能力； </w:t>
      </w:r>
    </w:p>
    <w:p w14:paraId="3B7BA2C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③具有运用智能会计平台、财务共享服务平台、业务财务一体化信息系统及财务机器人进行业务财务处理的能力； </w:t>
      </w:r>
    </w:p>
    <w:p w14:paraId="4A6A965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④具有运用管理会计的基本方法和工具进行资金管理、成本管理、营运管理、绩效管理的基本能力； </w:t>
      </w:r>
    </w:p>
    <w:p w14:paraId="5752757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⑤具有撰写财务与成本分析报告的能力，能应用大数据技术进行业务财务数据收集、清洗、整理、挖掘和可视化输出； </w:t>
      </w:r>
    </w:p>
    <w:p w14:paraId="2957F9B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⑥具有运用内部控制方法和技术，识别企业风险、实施内部会计控制及财务审计的能力； </w:t>
      </w:r>
    </w:p>
    <w:p w14:paraId="4B0B12D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⑦具有运用现代化办公系统、网络技术、</w:t>
      </w:r>
      <w:r>
        <w:rPr>
          <w:rFonts w:hint="default"/>
          <w:sz w:val="24"/>
          <w:lang w:val="en-US" w:eastAsia="zh-CN"/>
        </w:rPr>
        <w:t xml:space="preserve">Excel </w:t>
      </w:r>
      <w:r>
        <w:rPr>
          <w:rFonts w:hint="eastAsia"/>
          <w:sz w:val="24"/>
          <w:lang w:val="en-US" w:eastAsia="zh-CN"/>
        </w:rPr>
        <w:t xml:space="preserve">技术进行日常工作和财务、税务业务处理的能力； </w:t>
      </w:r>
    </w:p>
    <w:p w14:paraId="2FC5410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 xml:space="preserve">⑧具有现代化办公设备和工具的应用能力，能熟练使用先进办公设备和财会用具处理文件、票据，掌握基本的智能化系统和工具的维护技能； </w:t>
      </w:r>
    </w:p>
    <w:p w14:paraId="61F5369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⑨</w:t>
      </w:r>
      <w:r>
        <w:rPr>
          <w:rFonts w:hint="eastAsia"/>
          <w:sz w:val="24"/>
          <w:lang w:val="en-US" w:eastAsia="zh-CN"/>
        </w:rPr>
        <w:t>具有探究学习、终身学习和可持续发展的能力。</w:t>
      </w:r>
    </w:p>
    <w:p w14:paraId="62A9AC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6B8AC80E">
      <w:pPr>
        <w:tabs>
          <w:tab w:val="left" w:pos="684"/>
        </w:tabs>
        <w:spacing w:line="460" w:lineRule="exact"/>
        <w:ind w:firstLine="480"/>
        <w:rPr>
          <w:sz w:val="24"/>
        </w:rPr>
      </w:pPr>
      <w:r>
        <w:rPr>
          <w:sz w:val="24"/>
        </w:rPr>
        <w:t>本专业以建设实施“一条主线、二元育人、三位一体、四方协同、五维融合”的电子商务专业群的人才培养模式为导向，</w:t>
      </w:r>
      <w:r>
        <w:rPr>
          <w:sz w:val="24"/>
          <w:lang w:val="zh-CN"/>
        </w:rPr>
        <w:t>立足莆田，服务福建，</w:t>
      </w:r>
      <w:r>
        <w:rPr>
          <w:sz w:val="24"/>
        </w:rPr>
        <w:t>通过岗位、课程</w:t>
      </w:r>
      <w:r>
        <w:rPr>
          <w:rFonts w:hint="eastAsia"/>
          <w:sz w:val="24"/>
        </w:rPr>
        <w:t>、竞赛、</w:t>
      </w:r>
      <w:r>
        <w:rPr>
          <w:sz w:val="24"/>
        </w:rPr>
        <w:t>证书</w:t>
      </w:r>
      <w:r>
        <w:rPr>
          <w:rFonts w:hint="eastAsia"/>
          <w:sz w:val="24"/>
        </w:rPr>
        <w:t>四</w:t>
      </w:r>
      <w:r>
        <w:rPr>
          <w:sz w:val="24"/>
        </w:rPr>
        <w:t>者的有机融通，培养具备互联网信息技术知识、财务</w:t>
      </w:r>
      <w:r>
        <w:rPr>
          <w:rFonts w:hint="eastAsia"/>
          <w:sz w:val="24"/>
          <w:lang w:val="en-US" w:eastAsia="zh-CN"/>
        </w:rPr>
        <w:t>知识和税务知识</w:t>
      </w:r>
      <w:r>
        <w:rPr>
          <w:sz w:val="24"/>
        </w:rPr>
        <w:t>等专业知识</w:t>
      </w:r>
      <w:r>
        <w:rPr>
          <w:rFonts w:hint="eastAsia"/>
          <w:sz w:val="24"/>
          <w:lang w:val="zh-CN"/>
        </w:rPr>
        <w:t>的</w:t>
      </w:r>
      <w:r>
        <w:rPr>
          <w:sz w:val="24"/>
          <w:lang w:val="zh-CN"/>
        </w:rPr>
        <w:t>“重诚信、善沟通、能核算、会管理</w:t>
      </w:r>
      <w:r>
        <w:rPr>
          <w:rFonts w:hint="eastAsia"/>
          <w:sz w:val="24"/>
          <w:lang w:val="zh-CN"/>
        </w:rPr>
        <w:t>”</w:t>
      </w:r>
      <w:r>
        <w:rPr>
          <w:sz w:val="24"/>
          <w:lang w:val="zh-CN"/>
        </w:rPr>
        <w:t>的</w:t>
      </w:r>
      <w:r>
        <w:rPr>
          <w:rFonts w:hint="eastAsia"/>
          <w:sz w:val="24"/>
        </w:rPr>
        <w:t>新型数字化财务</w:t>
      </w:r>
      <w:r>
        <w:rPr>
          <w:sz w:val="24"/>
        </w:rPr>
        <w:t>工作的高素质复合型技术技能人才。</w:t>
      </w:r>
    </w:p>
    <w:p w14:paraId="2E5D3F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rPr>
      </w:pPr>
      <w:r>
        <w:rPr>
          <w:rFonts w:eastAsia="黑体"/>
          <w:b/>
          <w:sz w:val="24"/>
        </w:rPr>
        <w:drawing>
          <wp:inline distT="0" distB="0" distL="114300" distR="114300">
            <wp:extent cx="4227195" cy="2921000"/>
            <wp:effectExtent l="0" t="0" r="1905" b="0"/>
            <wp:docPr id="4" name="图片 4" descr="人才培养模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才培养模式"/>
                    <pic:cNvPicPr>
                      <a:picLocks noChangeAspect="1"/>
                    </pic:cNvPicPr>
                  </pic:nvPicPr>
                  <pic:blipFill>
                    <a:blip r:embed="rId7"/>
                    <a:stretch>
                      <a:fillRect/>
                    </a:stretch>
                  </pic:blipFill>
                  <pic:spPr>
                    <a:xfrm>
                      <a:off x="0" y="0"/>
                      <a:ext cx="4227195" cy="2921000"/>
                    </a:xfrm>
                    <a:prstGeom prst="rect">
                      <a:avLst/>
                    </a:prstGeom>
                  </pic:spPr>
                </pic:pic>
              </a:graphicData>
            </a:graphic>
          </wp:inline>
        </w:drawing>
      </w:r>
    </w:p>
    <w:p w14:paraId="30E4A8E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p>
    <w:p w14:paraId="1A3125F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4F7DB65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7613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33674D04">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53DA44BA">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56510DC0">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06C1AF4A">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3A8D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3929A8A7">
            <w:pPr>
              <w:widowControl/>
              <w:adjustRightInd w:val="0"/>
              <w:snapToGrid w:val="0"/>
              <w:jc w:val="center"/>
              <w:rPr>
                <w:b w:val="0"/>
                <w:bCs/>
                <w:color w:val="auto"/>
                <w:kern w:val="0"/>
                <w:sz w:val="18"/>
                <w:szCs w:val="18"/>
                <w:highlight w:val="none"/>
              </w:rPr>
            </w:pPr>
          </w:p>
          <w:p w14:paraId="7200D0D0">
            <w:pPr>
              <w:widowControl/>
              <w:adjustRightInd w:val="0"/>
              <w:snapToGrid w:val="0"/>
              <w:jc w:val="center"/>
              <w:rPr>
                <w:b w:val="0"/>
                <w:bCs/>
                <w:color w:val="auto"/>
                <w:kern w:val="0"/>
                <w:sz w:val="18"/>
                <w:szCs w:val="18"/>
                <w:highlight w:val="none"/>
              </w:rPr>
            </w:pPr>
          </w:p>
          <w:p w14:paraId="31D94E21">
            <w:pPr>
              <w:widowControl/>
              <w:adjustRightInd w:val="0"/>
              <w:snapToGrid w:val="0"/>
              <w:jc w:val="center"/>
              <w:rPr>
                <w:b w:val="0"/>
                <w:bCs/>
                <w:color w:val="auto"/>
                <w:kern w:val="0"/>
                <w:sz w:val="18"/>
                <w:szCs w:val="18"/>
                <w:highlight w:val="none"/>
              </w:rPr>
            </w:pPr>
          </w:p>
          <w:p w14:paraId="146C0D76">
            <w:pPr>
              <w:widowControl/>
              <w:adjustRightInd w:val="0"/>
              <w:snapToGrid w:val="0"/>
              <w:jc w:val="center"/>
              <w:rPr>
                <w:b w:val="0"/>
                <w:bCs/>
                <w:color w:val="auto"/>
                <w:kern w:val="0"/>
                <w:sz w:val="18"/>
                <w:szCs w:val="18"/>
                <w:highlight w:val="none"/>
              </w:rPr>
            </w:pPr>
          </w:p>
          <w:p w14:paraId="3B2F891B">
            <w:pPr>
              <w:widowControl/>
              <w:adjustRightInd w:val="0"/>
              <w:snapToGrid w:val="0"/>
              <w:jc w:val="center"/>
              <w:rPr>
                <w:b w:val="0"/>
                <w:bCs/>
                <w:color w:val="auto"/>
                <w:kern w:val="0"/>
                <w:sz w:val="18"/>
                <w:szCs w:val="18"/>
                <w:highlight w:val="none"/>
              </w:rPr>
            </w:pPr>
          </w:p>
          <w:p w14:paraId="4FD0AC38">
            <w:pPr>
              <w:widowControl/>
              <w:adjustRightInd w:val="0"/>
              <w:snapToGrid w:val="0"/>
              <w:jc w:val="center"/>
              <w:rPr>
                <w:b w:val="0"/>
                <w:bCs/>
                <w:color w:val="auto"/>
                <w:kern w:val="0"/>
                <w:sz w:val="18"/>
                <w:szCs w:val="18"/>
                <w:highlight w:val="none"/>
              </w:rPr>
            </w:pPr>
          </w:p>
          <w:p w14:paraId="41E5C190">
            <w:pPr>
              <w:widowControl/>
              <w:adjustRightInd w:val="0"/>
              <w:snapToGrid w:val="0"/>
              <w:jc w:val="center"/>
              <w:rPr>
                <w:b w:val="0"/>
                <w:bCs/>
                <w:color w:val="auto"/>
                <w:kern w:val="0"/>
                <w:sz w:val="18"/>
                <w:szCs w:val="18"/>
                <w:highlight w:val="none"/>
              </w:rPr>
            </w:pPr>
          </w:p>
          <w:p w14:paraId="788EF05C">
            <w:pPr>
              <w:widowControl/>
              <w:adjustRightInd w:val="0"/>
              <w:snapToGrid w:val="0"/>
              <w:jc w:val="center"/>
              <w:rPr>
                <w:b w:val="0"/>
                <w:bCs/>
                <w:color w:val="auto"/>
                <w:kern w:val="0"/>
                <w:sz w:val="18"/>
                <w:szCs w:val="18"/>
                <w:highlight w:val="none"/>
              </w:rPr>
            </w:pPr>
          </w:p>
          <w:p w14:paraId="688E665C">
            <w:pPr>
              <w:widowControl/>
              <w:adjustRightInd w:val="0"/>
              <w:snapToGrid w:val="0"/>
              <w:jc w:val="center"/>
              <w:rPr>
                <w:b w:val="0"/>
                <w:bCs/>
                <w:color w:val="auto"/>
                <w:kern w:val="0"/>
                <w:sz w:val="18"/>
                <w:szCs w:val="18"/>
                <w:highlight w:val="none"/>
              </w:rPr>
            </w:pPr>
          </w:p>
          <w:p w14:paraId="778CF0E5">
            <w:pPr>
              <w:widowControl/>
              <w:adjustRightInd w:val="0"/>
              <w:snapToGrid w:val="0"/>
              <w:jc w:val="center"/>
              <w:rPr>
                <w:b w:val="0"/>
                <w:bCs/>
                <w:color w:val="auto"/>
                <w:kern w:val="0"/>
                <w:sz w:val="18"/>
                <w:szCs w:val="18"/>
                <w:highlight w:val="none"/>
              </w:rPr>
            </w:pPr>
          </w:p>
          <w:p w14:paraId="12C4E450">
            <w:pPr>
              <w:widowControl/>
              <w:adjustRightInd w:val="0"/>
              <w:snapToGrid w:val="0"/>
              <w:jc w:val="center"/>
              <w:rPr>
                <w:b w:val="0"/>
                <w:bCs/>
                <w:color w:val="auto"/>
                <w:kern w:val="0"/>
                <w:sz w:val="18"/>
                <w:szCs w:val="18"/>
                <w:highlight w:val="none"/>
              </w:rPr>
            </w:pPr>
          </w:p>
          <w:p w14:paraId="26435B77">
            <w:pPr>
              <w:widowControl/>
              <w:adjustRightInd w:val="0"/>
              <w:snapToGrid w:val="0"/>
              <w:jc w:val="center"/>
              <w:rPr>
                <w:b w:val="0"/>
                <w:bCs/>
                <w:color w:val="auto"/>
                <w:kern w:val="0"/>
                <w:sz w:val="18"/>
                <w:szCs w:val="18"/>
                <w:highlight w:val="none"/>
              </w:rPr>
            </w:pPr>
          </w:p>
          <w:p w14:paraId="6F540B9D">
            <w:pPr>
              <w:widowControl/>
              <w:adjustRightInd w:val="0"/>
              <w:snapToGrid w:val="0"/>
              <w:jc w:val="center"/>
              <w:rPr>
                <w:b w:val="0"/>
                <w:bCs/>
                <w:color w:val="auto"/>
                <w:kern w:val="0"/>
                <w:sz w:val="18"/>
                <w:szCs w:val="18"/>
                <w:highlight w:val="none"/>
              </w:rPr>
            </w:pPr>
          </w:p>
          <w:p w14:paraId="7B892625">
            <w:pPr>
              <w:widowControl/>
              <w:adjustRightInd w:val="0"/>
              <w:snapToGrid w:val="0"/>
              <w:jc w:val="center"/>
              <w:rPr>
                <w:b w:val="0"/>
                <w:bCs/>
                <w:color w:val="auto"/>
                <w:kern w:val="0"/>
                <w:sz w:val="18"/>
                <w:szCs w:val="18"/>
                <w:highlight w:val="none"/>
              </w:rPr>
            </w:pPr>
          </w:p>
          <w:p w14:paraId="40F80DC8">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7F582D8F">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305540C9">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55A976B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4101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4946BA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1D490C">
            <w:pPr>
              <w:widowControl/>
              <w:adjustRightInd w:val="0"/>
              <w:snapToGrid w:val="0"/>
              <w:jc w:val="left"/>
              <w:rPr>
                <w:b w:val="0"/>
                <w:bCs/>
                <w:color w:val="auto"/>
                <w:kern w:val="0"/>
                <w:sz w:val="18"/>
                <w:szCs w:val="18"/>
                <w:highlight w:val="none"/>
              </w:rPr>
            </w:pPr>
          </w:p>
        </w:tc>
        <w:tc>
          <w:tcPr>
            <w:tcW w:w="862" w:type="dxa"/>
            <w:noWrap/>
            <w:vAlign w:val="center"/>
          </w:tcPr>
          <w:p w14:paraId="076C42C3">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45C157A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314E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7EAFAB47">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1DD5B1">
            <w:pPr>
              <w:widowControl/>
              <w:adjustRightInd w:val="0"/>
              <w:snapToGrid w:val="0"/>
              <w:jc w:val="left"/>
              <w:rPr>
                <w:b w:val="0"/>
                <w:bCs/>
                <w:color w:val="auto"/>
                <w:kern w:val="0"/>
                <w:sz w:val="18"/>
                <w:szCs w:val="18"/>
                <w:highlight w:val="none"/>
              </w:rPr>
            </w:pPr>
          </w:p>
        </w:tc>
        <w:tc>
          <w:tcPr>
            <w:tcW w:w="862" w:type="dxa"/>
            <w:noWrap/>
            <w:vAlign w:val="center"/>
          </w:tcPr>
          <w:p w14:paraId="56729B91">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0E20381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644C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58E9C008">
            <w:pPr>
              <w:widowControl/>
              <w:adjustRightInd w:val="0"/>
              <w:snapToGrid w:val="0"/>
              <w:jc w:val="left"/>
              <w:rPr>
                <w:b w:val="0"/>
                <w:bCs/>
                <w:color w:val="auto"/>
                <w:kern w:val="0"/>
                <w:sz w:val="18"/>
                <w:szCs w:val="18"/>
                <w:highlight w:val="none"/>
              </w:rPr>
            </w:pPr>
          </w:p>
        </w:tc>
        <w:tc>
          <w:tcPr>
            <w:tcW w:w="1733" w:type="dxa"/>
            <w:vMerge w:val="continue"/>
            <w:noWrap/>
            <w:vAlign w:val="center"/>
          </w:tcPr>
          <w:p w14:paraId="6174EFC4">
            <w:pPr>
              <w:widowControl/>
              <w:adjustRightInd w:val="0"/>
              <w:snapToGrid w:val="0"/>
              <w:jc w:val="left"/>
              <w:rPr>
                <w:b w:val="0"/>
                <w:bCs/>
                <w:color w:val="auto"/>
                <w:kern w:val="0"/>
                <w:sz w:val="18"/>
                <w:szCs w:val="18"/>
                <w:highlight w:val="none"/>
              </w:rPr>
            </w:pPr>
          </w:p>
        </w:tc>
        <w:tc>
          <w:tcPr>
            <w:tcW w:w="862" w:type="dxa"/>
            <w:noWrap/>
            <w:vAlign w:val="center"/>
          </w:tcPr>
          <w:p w14:paraId="092C78F7">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66FB673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p>
        </w:tc>
      </w:tr>
      <w:tr w14:paraId="1460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660AAB0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8814DD8">
            <w:pPr>
              <w:widowControl/>
              <w:adjustRightInd w:val="0"/>
              <w:snapToGrid w:val="0"/>
              <w:jc w:val="left"/>
              <w:rPr>
                <w:b w:val="0"/>
                <w:bCs/>
                <w:color w:val="auto"/>
                <w:kern w:val="0"/>
                <w:sz w:val="18"/>
                <w:szCs w:val="18"/>
                <w:highlight w:val="none"/>
              </w:rPr>
            </w:pPr>
          </w:p>
        </w:tc>
        <w:tc>
          <w:tcPr>
            <w:tcW w:w="862" w:type="dxa"/>
            <w:noWrap/>
            <w:vAlign w:val="center"/>
          </w:tcPr>
          <w:p w14:paraId="3F872AEE">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23CB127D">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大学生体育与健康</w:t>
            </w:r>
          </w:p>
        </w:tc>
      </w:tr>
      <w:tr w14:paraId="61D8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95DDA8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968494">
            <w:pPr>
              <w:widowControl/>
              <w:adjustRightInd w:val="0"/>
              <w:snapToGrid w:val="0"/>
              <w:jc w:val="left"/>
              <w:rPr>
                <w:b w:val="0"/>
                <w:bCs/>
                <w:color w:val="auto"/>
                <w:kern w:val="0"/>
                <w:sz w:val="18"/>
                <w:szCs w:val="18"/>
                <w:highlight w:val="none"/>
              </w:rPr>
            </w:pPr>
          </w:p>
        </w:tc>
        <w:tc>
          <w:tcPr>
            <w:tcW w:w="862" w:type="dxa"/>
            <w:noWrap/>
            <w:vAlign w:val="center"/>
          </w:tcPr>
          <w:p w14:paraId="7FFCA32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18D06BC8">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军事理论</w:t>
            </w:r>
          </w:p>
        </w:tc>
      </w:tr>
      <w:tr w14:paraId="7C29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62B9E87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F61309B">
            <w:pPr>
              <w:widowControl/>
              <w:adjustRightInd w:val="0"/>
              <w:snapToGrid w:val="0"/>
              <w:jc w:val="left"/>
              <w:rPr>
                <w:b w:val="0"/>
                <w:bCs/>
                <w:color w:val="auto"/>
                <w:kern w:val="0"/>
                <w:sz w:val="18"/>
                <w:szCs w:val="18"/>
                <w:highlight w:val="none"/>
              </w:rPr>
            </w:pPr>
          </w:p>
        </w:tc>
        <w:tc>
          <w:tcPr>
            <w:tcW w:w="862" w:type="dxa"/>
            <w:noWrap/>
            <w:vAlign w:val="center"/>
          </w:tcPr>
          <w:p w14:paraId="59CFA46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4D8E5F78">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65AB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6B6C7BD">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156E7A">
            <w:pPr>
              <w:widowControl/>
              <w:adjustRightInd w:val="0"/>
              <w:snapToGrid w:val="0"/>
              <w:jc w:val="left"/>
              <w:rPr>
                <w:b w:val="0"/>
                <w:bCs/>
                <w:color w:val="auto"/>
                <w:kern w:val="0"/>
                <w:sz w:val="18"/>
                <w:szCs w:val="18"/>
                <w:highlight w:val="none"/>
              </w:rPr>
            </w:pPr>
          </w:p>
        </w:tc>
        <w:tc>
          <w:tcPr>
            <w:tcW w:w="862" w:type="dxa"/>
            <w:noWrap/>
            <w:vAlign w:val="center"/>
          </w:tcPr>
          <w:p w14:paraId="0509B0C8">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4999F9A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01A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79AE1FC">
            <w:pPr>
              <w:widowControl/>
              <w:adjustRightInd w:val="0"/>
              <w:snapToGrid w:val="0"/>
              <w:jc w:val="left"/>
              <w:rPr>
                <w:b w:val="0"/>
                <w:bCs/>
                <w:color w:val="auto"/>
                <w:kern w:val="0"/>
                <w:sz w:val="18"/>
                <w:szCs w:val="18"/>
                <w:highlight w:val="none"/>
              </w:rPr>
            </w:pPr>
          </w:p>
        </w:tc>
        <w:tc>
          <w:tcPr>
            <w:tcW w:w="1733" w:type="dxa"/>
            <w:vMerge w:val="continue"/>
            <w:noWrap/>
            <w:vAlign w:val="center"/>
          </w:tcPr>
          <w:p w14:paraId="0CD49297">
            <w:pPr>
              <w:widowControl/>
              <w:adjustRightInd w:val="0"/>
              <w:snapToGrid w:val="0"/>
              <w:jc w:val="left"/>
              <w:rPr>
                <w:b w:val="0"/>
                <w:bCs/>
                <w:color w:val="auto"/>
                <w:kern w:val="0"/>
                <w:sz w:val="18"/>
                <w:szCs w:val="18"/>
                <w:highlight w:val="none"/>
              </w:rPr>
            </w:pPr>
          </w:p>
        </w:tc>
        <w:tc>
          <w:tcPr>
            <w:tcW w:w="862" w:type="dxa"/>
            <w:noWrap/>
            <w:vAlign w:val="center"/>
          </w:tcPr>
          <w:p w14:paraId="0FA4DFB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205301B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就业指导</w:t>
            </w:r>
          </w:p>
        </w:tc>
      </w:tr>
      <w:tr w14:paraId="19D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33B88E8">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55A6C4">
            <w:pPr>
              <w:widowControl/>
              <w:adjustRightInd w:val="0"/>
              <w:snapToGrid w:val="0"/>
              <w:jc w:val="left"/>
              <w:rPr>
                <w:b w:val="0"/>
                <w:bCs/>
                <w:color w:val="auto"/>
                <w:kern w:val="0"/>
                <w:sz w:val="18"/>
                <w:szCs w:val="18"/>
                <w:highlight w:val="none"/>
              </w:rPr>
            </w:pPr>
          </w:p>
        </w:tc>
        <w:tc>
          <w:tcPr>
            <w:tcW w:w="862" w:type="dxa"/>
            <w:noWrap/>
            <w:vAlign w:val="center"/>
          </w:tcPr>
          <w:p w14:paraId="674E9296">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2E989327">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创新创业基础</w:t>
            </w:r>
          </w:p>
        </w:tc>
      </w:tr>
      <w:tr w14:paraId="77C0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24AF06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6D5138">
            <w:pPr>
              <w:widowControl/>
              <w:adjustRightInd w:val="0"/>
              <w:snapToGrid w:val="0"/>
              <w:jc w:val="left"/>
              <w:rPr>
                <w:b w:val="0"/>
                <w:bCs/>
                <w:color w:val="auto"/>
                <w:kern w:val="0"/>
                <w:sz w:val="18"/>
                <w:szCs w:val="18"/>
                <w:highlight w:val="none"/>
              </w:rPr>
            </w:pPr>
          </w:p>
        </w:tc>
        <w:tc>
          <w:tcPr>
            <w:tcW w:w="862" w:type="dxa"/>
            <w:noWrap/>
            <w:vAlign w:val="center"/>
          </w:tcPr>
          <w:p w14:paraId="43032EBF">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5D6E7326">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val="en-US" w:eastAsia="zh-CN"/>
              </w:rPr>
              <w:t>应用</w:t>
            </w:r>
            <w:r>
              <w:rPr>
                <w:rFonts w:hint="eastAsia" w:ascii="宋体" w:hAnsi="宋体" w:eastAsia="宋体" w:cs="宋体"/>
                <w:b w:val="0"/>
                <w:bCs/>
                <w:color w:val="auto"/>
                <w:kern w:val="0"/>
                <w:sz w:val="18"/>
                <w:szCs w:val="18"/>
                <w:highlight w:val="none"/>
              </w:rPr>
              <w:t>数学或大学语文</w:t>
            </w:r>
            <w:r>
              <w:rPr>
                <w:rFonts w:hint="eastAsia" w:ascii="宋体" w:hAnsi="宋体" w:cs="宋体"/>
                <w:b w:val="0"/>
                <w:bCs/>
                <w:color w:val="auto"/>
                <w:kern w:val="0"/>
                <w:sz w:val="18"/>
                <w:szCs w:val="18"/>
                <w:highlight w:val="none"/>
                <w:lang w:val="en-US" w:eastAsia="zh-CN"/>
              </w:rPr>
              <w:t>1</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二选一</w:t>
            </w:r>
            <w:r>
              <w:rPr>
                <w:rFonts w:hint="eastAsia" w:ascii="宋体" w:hAnsi="宋体" w:eastAsia="宋体" w:cs="宋体"/>
                <w:b w:val="0"/>
                <w:bCs/>
                <w:color w:val="auto"/>
                <w:kern w:val="0"/>
                <w:sz w:val="18"/>
                <w:szCs w:val="18"/>
                <w:highlight w:val="none"/>
                <w:lang w:eastAsia="zh-CN"/>
              </w:rPr>
              <w:t>）</w:t>
            </w:r>
          </w:p>
        </w:tc>
      </w:tr>
      <w:tr w14:paraId="7855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95B91C3">
            <w:pPr>
              <w:widowControl/>
              <w:adjustRightInd w:val="0"/>
              <w:snapToGrid w:val="0"/>
              <w:jc w:val="left"/>
              <w:rPr>
                <w:b w:val="0"/>
                <w:bCs/>
                <w:color w:val="auto"/>
                <w:kern w:val="0"/>
                <w:sz w:val="18"/>
                <w:szCs w:val="18"/>
                <w:highlight w:val="none"/>
              </w:rPr>
            </w:pPr>
          </w:p>
        </w:tc>
        <w:tc>
          <w:tcPr>
            <w:tcW w:w="1733" w:type="dxa"/>
            <w:vMerge w:val="continue"/>
            <w:noWrap/>
            <w:vAlign w:val="center"/>
          </w:tcPr>
          <w:p w14:paraId="005D2C05">
            <w:pPr>
              <w:widowControl/>
              <w:adjustRightInd w:val="0"/>
              <w:snapToGrid w:val="0"/>
              <w:jc w:val="left"/>
              <w:rPr>
                <w:b w:val="0"/>
                <w:bCs/>
                <w:color w:val="auto"/>
                <w:kern w:val="0"/>
                <w:sz w:val="18"/>
                <w:szCs w:val="18"/>
                <w:highlight w:val="none"/>
              </w:rPr>
            </w:pPr>
          </w:p>
        </w:tc>
        <w:tc>
          <w:tcPr>
            <w:tcW w:w="862" w:type="dxa"/>
            <w:noWrap/>
            <w:vAlign w:val="center"/>
          </w:tcPr>
          <w:p w14:paraId="028F2EC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020" w:type="dxa"/>
            <w:noWrap/>
            <w:vAlign w:val="center"/>
          </w:tcPr>
          <w:p w14:paraId="56016C4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劳动教育</w:t>
            </w:r>
          </w:p>
        </w:tc>
      </w:tr>
      <w:tr w14:paraId="21BD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7C6704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253B9EB">
            <w:pPr>
              <w:widowControl/>
              <w:adjustRightInd w:val="0"/>
              <w:snapToGrid w:val="0"/>
              <w:jc w:val="left"/>
              <w:rPr>
                <w:b w:val="0"/>
                <w:bCs/>
                <w:color w:val="auto"/>
                <w:kern w:val="0"/>
                <w:sz w:val="18"/>
                <w:szCs w:val="18"/>
                <w:highlight w:val="none"/>
              </w:rPr>
            </w:pPr>
          </w:p>
        </w:tc>
        <w:tc>
          <w:tcPr>
            <w:tcW w:w="862" w:type="dxa"/>
            <w:noWrap/>
            <w:vAlign w:val="center"/>
          </w:tcPr>
          <w:p w14:paraId="20F4694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13</w:t>
            </w:r>
          </w:p>
        </w:tc>
        <w:tc>
          <w:tcPr>
            <w:tcW w:w="3020" w:type="dxa"/>
            <w:noWrap/>
            <w:vAlign w:val="center"/>
          </w:tcPr>
          <w:p w14:paraId="2B66C44E">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大学英语</w:t>
            </w:r>
          </w:p>
        </w:tc>
      </w:tr>
      <w:tr w14:paraId="59DB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658" w:type="dxa"/>
            <w:vMerge w:val="continue"/>
            <w:noWrap/>
            <w:vAlign w:val="center"/>
          </w:tcPr>
          <w:p w14:paraId="09778CC9">
            <w:pPr>
              <w:widowControl/>
              <w:adjustRightInd w:val="0"/>
              <w:snapToGrid w:val="0"/>
              <w:jc w:val="left"/>
              <w:rPr>
                <w:b w:val="0"/>
                <w:bCs/>
                <w:color w:val="auto"/>
                <w:kern w:val="0"/>
                <w:sz w:val="18"/>
                <w:szCs w:val="18"/>
                <w:highlight w:val="none"/>
              </w:rPr>
            </w:pPr>
          </w:p>
        </w:tc>
        <w:tc>
          <w:tcPr>
            <w:tcW w:w="1733" w:type="dxa"/>
            <w:vMerge w:val="continue"/>
            <w:noWrap/>
            <w:vAlign w:val="center"/>
          </w:tcPr>
          <w:p w14:paraId="167C3472">
            <w:pPr>
              <w:widowControl/>
              <w:adjustRightInd w:val="0"/>
              <w:snapToGrid w:val="0"/>
              <w:jc w:val="left"/>
              <w:rPr>
                <w:b w:val="0"/>
                <w:bCs/>
                <w:color w:val="auto"/>
                <w:kern w:val="0"/>
                <w:sz w:val="18"/>
                <w:szCs w:val="18"/>
                <w:highlight w:val="none"/>
              </w:rPr>
            </w:pPr>
          </w:p>
        </w:tc>
        <w:tc>
          <w:tcPr>
            <w:tcW w:w="862" w:type="dxa"/>
            <w:noWrap/>
            <w:vAlign w:val="center"/>
          </w:tcPr>
          <w:p w14:paraId="13F3771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020" w:type="dxa"/>
            <w:noWrap/>
            <w:vAlign w:val="center"/>
          </w:tcPr>
          <w:p w14:paraId="0C20E630">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国家安全教育</w:t>
            </w:r>
          </w:p>
        </w:tc>
      </w:tr>
      <w:tr w14:paraId="4259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4255F76A">
            <w:pPr>
              <w:widowControl/>
              <w:adjustRightInd w:val="0"/>
              <w:snapToGrid w:val="0"/>
              <w:jc w:val="left"/>
              <w:rPr>
                <w:b w:val="0"/>
                <w:bCs/>
                <w:color w:val="auto"/>
                <w:kern w:val="0"/>
                <w:sz w:val="18"/>
                <w:szCs w:val="18"/>
                <w:highlight w:val="none"/>
              </w:rPr>
            </w:pPr>
          </w:p>
        </w:tc>
        <w:tc>
          <w:tcPr>
            <w:tcW w:w="1733" w:type="dxa"/>
            <w:vMerge w:val="restart"/>
            <w:noWrap/>
            <w:vAlign w:val="center"/>
          </w:tcPr>
          <w:p w14:paraId="078E62BF">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1509ACE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15</w:t>
            </w:r>
          </w:p>
        </w:tc>
        <w:tc>
          <w:tcPr>
            <w:tcW w:w="3020" w:type="dxa"/>
            <w:noWrap/>
            <w:vAlign w:val="center"/>
          </w:tcPr>
          <w:p w14:paraId="36BCB4C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32EC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54806099">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4BC9AD">
            <w:pPr>
              <w:widowControl/>
              <w:adjustRightInd w:val="0"/>
              <w:snapToGrid w:val="0"/>
              <w:jc w:val="center"/>
              <w:rPr>
                <w:b w:val="0"/>
                <w:bCs/>
                <w:color w:val="auto"/>
                <w:kern w:val="0"/>
                <w:sz w:val="18"/>
                <w:szCs w:val="18"/>
                <w:highlight w:val="none"/>
              </w:rPr>
            </w:pPr>
          </w:p>
        </w:tc>
        <w:tc>
          <w:tcPr>
            <w:tcW w:w="862" w:type="dxa"/>
            <w:noWrap/>
            <w:vAlign w:val="center"/>
          </w:tcPr>
          <w:p w14:paraId="58390D2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16</w:t>
            </w:r>
          </w:p>
        </w:tc>
        <w:tc>
          <w:tcPr>
            <w:tcW w:w="3020" w:type="dxa"/>
            <w:noWrap/>
            <w:vAlign w:val="center"/>
          </w:tcPr>
          <w:p w14:paraId="4E12502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5281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663E90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D0DF5FD">
            <w:pPr>
              <w:widowControl/>
              <w:adjustRightInd w:val="0"/>
              <w:snapToGrid w:val="0"/>
              <w:jc w:val="center"/>
              <w:rPr>
                <w:b w:val="0"/>
                <w:bCs/>
                <w:color w:val="auto"/>
                <w:kern w:val="0"/>
                <w:sz w:val="18"/>
                <w:szCs w:val="18"/>
                <w:highlight w:val="none"/>
              </w:rPr>
            </w:pPr>
          </w:p>
        </w:tc>
        <w:tc>
          <w:tcPr>
            <w:tcW w:w="862" w:type="dxa"/>
            <w:noWrap/>
            <w:vAlign w:val="center"/>
          </w:tcPr>
          <w:p w14:paraId="3A790F3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17</w:t>
            </w:r>
          </w:p>
        </w:tc>
        <w:tc>
          <w:tcPr>
            <w:tcW w:w="3020" w:type="dxa"/>
            <w:noWrap/>
            <w:vAlign w:val="center"/>
          </w:tcPr>
          <w:p w14:paraId="589B04C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5DD5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3C386A0E">
            <w:pPr>
              <w:widowControl/>
              <w:adjustRightInd w:val="0"/>
              <w:snapToGrid w:val="0"/>
              <w:jc w:val="left"/>
              <w:rPr>
                <w:b w:val="0"/>
                <w:bCs/>
                <w:color w:val="auto"/>
                <w:kern w:val="0"/>
                <w:sz w:val="18"/>
                <w:szCs w:val="18"/>
                <w:highlight w:val="none"/>
              </w:rPr>
            </w:pPr>
          </w:p>
        </w:tc>
        <w:tc>
          <w:tcPr>
            <w:tcW w:w="1733" w:type="dxa"/>
            <w:vMerge w:val="continue"/>
            <w:noWrap/>
            <w:vAlign w:val="center"/>
          </w:tcPr>
          <w:p w14:paraId="4057A1EA">
            <w:pPr>
              <w:widowControl/>
              <w:adjustRightInd w:val="0"/>
              <w:snapToGrid w:val="0"/>
              <w:jc w:val="center"/>
              <w:rPr>
                <w:b w:val="0"/>
                <w:bCs/>
                <w:color w:val="auto"/>
                <w:kern w:val="0"/>
                <w:sz w:val="18"/>
                <w:szCs w:val="18"/>
                <w:highlight w:val="none"/>
              </w:rPr>
            </w:pPr>
          </w:p>
        </w:tc>
        <w:tc>
          <w:tcPr>
            <w:tcW w:w="862" w:type="dxa"/>
            <w:noWrap/>
            <w:vAlign w:val="center"/>
          </w:tcPr>
          <w:p w14:paraId="316F5FF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18</w:t>
            </w:r>
          </w:p>
        </w:tc>
        <w:tc>
          <w:tcPr>
            <w:tcW w:w="3020" w:type="dxa"/>
            <w:noWrap/>
            <w:vAlign w:val="center"/>
          </w:tcPr>
          <w:p w14:paraId="5350357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70AB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66D0E49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9BA8A6">
            <w:pPr>
              <w:widowControl/>
              <w:adjustRightInd w:val="0"/>
              <w:snapToGrid w:val="0"/>
              <w:jc w:val="center"/>
              <w:rPr>
                <w:b w:val="0"/>
                <w:bCs/>
                <w:color w:val="auto"/>
                <w:kern w:val="0"/>
                <w:sz w:val="18"/>
                <w:szCs w:val="18"/>
                <w:highlight w:val="none"/>
              </w:rPr>
            </w:pPr>
          </w:p>
        </w:tc>
        <w:tc>
          <w:tcPr>
            <w:tcW w:w="862" w:type="dxa"/>
            <w:noWrap/>
            <w:vAlign w:val="center"/>
          </w:tcPr>
          <w:p w14:paraId="66EC53C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19</w:t>
            </w:r>
          </w:p>
        </w:tc>
        <w:tc>
          <w:tcPr>
            <w:tcW w:w="3020" w:type="dxa"/>
            <w:noWrap/>
            <w:vAlign w:val="center"/>
          </w:tcPr>
          <w:p w14:paraId="348EEEB0">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val="en-US" w:eastAsia="zh-CN"/>
              </w:rPr>
              <w:t>大学语文</w:t>
            </w:r>
            <w:r>
              <w:rPr>
                <w:rFonts w:hint="eastAsia" w:ascii="宋体" w:hAnsi="宋体" w:cs="宋体"/>
                <w:b w:val="0"/>
                <w:bCs/>
                <w:color w:val="auto"/>
                <w:kern w:val="0"/>
                <w:sz w:val="18"/>
                <w:szCs w:val="18"/>
                <w:highlight w:val="none"/>
                <w:lang w:val="en-US" w:eastAsia="zh-CN"/>
              </w:rPr>
              <w:t>2</w:t>
            </w:r>
          </w:p>
        </w:tc>
      </w:tr>
      <w:tr w14:paraId="55EE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3704CB5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41C877C">
            <w:pPr>
              <w:widowControl/>
              <w:adjustRightInd w:val="0"/>
              <w:snapToGrid w:val="0"/>
              <w:jc w:val="center"/>
              <w:rPr>
                <w:b w:val="0"/>
                <w:bCs/>
                <w:color w:val="auto"/>
                <w:kern w:val="0"/>
                <w:sz w:val="18"/>
                <w:szCs w:val="18"/>
                <w:highlight w:val="none"/>
              </w:rPr>
            </w:pPr>
          </w:p>
        </w:tc>
        <w:tc>
          <w:tcPr>
            <w:tcW w:w="862" w:type="dxa"/>
            <w:noWrap/>
            <w:vAlign w:val="center"/>
          </w:tcPr>
          <w:p w14:paraId="4AFBF734">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20</w:t>
            </w:r>
          </w:p>
        </w:tc>
        <w:tc>
          <w:tcPr>
            <w:tcW w:w="3020" w:type="dxa"/>
            <w:noWrap/>
            <w:vAlign w:val="center"/>
          </w:tcPr>
          <w:p w14:paraId="7C6A050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2BD8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01AFD6B6">
            <w:pPr>
              <w:widowControl/>
              <w:adjustRightInd w:val="0"/>
              <w:snapToGrid w:val="0"/>
              <w:jc w:val="left"/>
              <w:rPr>
                <w:b w:val="0"/>
                <w:bCs/>
                <w:color w:val="auto"/>
                <w:kern w:val="0"/>
                <w:sz w:val="18"/>
                <w:szCs w:val="18"/>
                <w:highlight w:val="none"/>
              </w:rPr>
            </w:pPr>
          </w:p>
        </w:tc>
        <w:tc>
          <w:tcPr>
            <w:tcW w:w="1733" w:type="dxa"/>
            <w:vMerge w:val="continue"/>
            <w:noWrap/>
            <w:vAlign w:val="center"/>
          </w:tcPr>
          <w:p w14:paraId="3C61439B">
            <w:pPr>
              <w:widowControl/>
              <w:adjustRightInd w:val="0"/>
              <w:snapToGrid w:val="0"/>
              <w:jc w:val="center"/>
              <w:rPr>
                <w:b w:val="0"/>
                <w:bCs/>
                <w:color w:val="auto"/>
                <w:kern w:val="0"/>
                <w:sz w:val="18"/>
                <w:szCs w:val="18"/>
                <w:highlight w:val="none"/>
              </w:rPr>
            </w:pPr>
          </w:p>
        </w:tc>
        <w:tc>
          <w:tcPr>
            <w:tcW w:w="862" w:type="dxa"/>
            <w:noWrap/>
            <w:vAlign w:val="center"/>
          </w:tcPr>
          <w:p w14:paraId="7E27BF54">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21</w:t>
            </w:r>
          </w:p>
        </w:tc>
        <w:tc>
          <w:tcPr>
            <w:tcW w:w="3020" w:type="dxa"/>
            <w:noWrap/>
            <w:vAlign w:val="center"/>
          </w:tcPr>
          <w:p w14:paraId="2076018F">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64AA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442C2940">
            <w:pPr>
              <w:widowControl/>
              <w:adjustRightInd w:val="0"/>
              <w:snapToGrid w:val="0"/>
              <w:jc w:val="left"/>
              <w:rPr>
                <w:b w:val="0"/>
                <w:bCs/>
                <w:color w:val="auto"/>
                <w:kern w:val="0"/>
                <w:sz w:val="18"/>
                <w:szCs w:val="18"/>
                <w:highlight w:val="none"/>
              </w:rPr>
            </w:pPr>
          </w:p>
        </w:tc>
        <w:tc>
          <w:tcPr>
            <w:tcW w:w="1733" w:type="dxa"/>
            <w:vMerge w:val="restart"/>
            <w:noWrap/>
            <w:vAlign w:val="center"/>
          </w:tcPr>
          <w:p w14:paraId="30EF7A5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07377E2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22</w:t>
            </w:r>
          </w:p>
        </w:tc>
        <w:tc>
          <w:tcPr>
            <w:tcW w:w="3020" w:type="dxa"/>
            <w:noWrap/>
            <w:vAlign w:val="center"/>
          </w:tcPr>
          <w:p w14:paraId="30B617B8">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5A37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34B55810">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B32405">
            <w:pPr>
              <w:widowControl/>
              <w:adjustRightInd w:val="0"/>
              <w:snapToGrid w:val="0"/>
              <w:jc w:val="center"/>
              <w:rPr>
                <w:b w:val="0"/>
                <w:bCs/>
                <w:color w:val="auto"/>
                <w:kern w:val="0"/>
                <w:sz w:val="18"/>
                <w:szCs w:val="18"/>
                <w:highlight w:val="none"/>
              </w:rPr>
            </w:pPr>
          </w:p>
        </w:tc>
        <w:tc>
          <w:tcPr>
            <w:tcW w:w="862" w:type="dxa"/>
            <w:noWrap/>
            <w:vAlign w:val="center"/>
          </w:tcPr>
          <w:p w14:paraId="3E658C3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23</w:t>
            </w:r>
          </w:p>
        </w:tc>
        <w:tc>
          <w:tcPr>
            <w:tcW w:w="3020" w:type="dxa"/>
            <w:noWrap/>
            <w:vAlign w:val="center"/>
          </w:tcPr>
          <w:p w14:paraId="2141CAF4">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2BFC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3C66F9A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2BD3FFE">
            <w:pPr>
              <w:widowControl/>
              <w:adjustRightInd w:val="0"/>
              <w:snapToGrid w:val="0"/>
              <w:jc w:val="left"/>
              <w:rPr>
                <w:b w:val="0"/>
                <w:bCs/>
                <w:color w:val="auto"/>
                <w:kern w:val="0"/>
                <w:sz w:val="18"/>
                <w:szCs w:val="18"/>
                <w:highlight w:val="none"/>
              </w:rPr>
            </w:pPr>
          </w:p>
        </w:tc>
        <w:tc>
          <w:tcPr>
            <w:tcW w:w="862" w:type="dxa"/>
            <w:noWrap/>
            <w:vAlign w:val="center"/>
          </w:tcPr>
          <w:p w14:paraId="2B0D392E">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24</w:t>
            </w:r>
          </w:p>
        </w:tc>
        <w:tc>
          <w:tcPr>
            <w:tcW w:w="3020" w:type="dxa"/>
            <w:noWrap/>
            <w:vAlign w:val="center"/>
          </w:tcPr>
          <w:p w14:paraId="61F8D486">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16D2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0909B392">
            <w:pPr>
              <w:widowControl/>
              <w:adjustRightInd w:val="0"/>
              <w:snapToGrid w:val="0"/>
              <w:jc w:val="left"/>
              <w:rPr>
                <w:b w:val="0"/>
                <w:bCs/>
                <w:color w:val="auto"/>
                <w:kern w:val="0"/>
                <w:sz w:val="18"/>
                <w:szCs w:val="18"/>
                <w:highlight w:val="none"/>
              </w:rPr>
            </w:pPr>
          </w:p>
        </w:tc>
        <w:tc>
          <w:tcPr>
            <w:tcW w:w="1733" w:type="dxa"/>
            <w:vMerge w:val="continue"/>
            <w:noWrap/>
            <w:vAlign w:val="center"/>
          </w:tcPr>
          <w:p w14:paraId="1DD13CCA">
            <w:pPr>
              <w:widowControl/>
              <w:adjustRightInd w:val="0"/>
              <w:snapToGrid w:val="0"/>
              <w:jc w:val="left"/>
              <w:rPr>
                <w:b w:val="0"/>
                <w:bCs/>
                <w:color w:val="auto"/>
                <w:kern w:val="0"/>
                <w:sz w:val="18"/>
                <w:szCs w:val="18"/>
                <w:highlight w:val="none"/>
              </w:rPr>
            </w:pPr>
          </w:p>
        </w:tc>
        <w:tc>
          <w:tcPr>
            <w:tcW w:w="862" w:type="dxa"/>
            <w:noWrap/>
            <w:vAlign w:val="center"/>
          </w:tcPr>
          <w:p w14:paraId="38AB9BB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25</w:t>
            </w:r>
          </w:p>
        </w:tc>
        <w:tc>
          <w:tcPr>
            <w:tcW w:w="3020" w:type="dxa"/>
            <w:noWrap/>
            <w:vAlign w:val="center"/>
          </w:tcPr>
          <w:p w14:paraId="35B21791">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116F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37FF1B9F">
            <w:pPr>
              <w:widowControl/>
              <w:adjustRightInd w:val="0"/>
              <w:snapToGrid w:val="0"/>
              <w:jc w:val="left"/>
              <w:rPr>
                <w:b w:val="0"/>
                <w:bCs/>
                <w:color w:val="auto"/>
                <w:kern w:val="0"/>
                <w:sz w:val="18"/>
                <w:szCs w:val="18"/>
                <w:highlight w:val="none"/>
              </w:rPr>
            </w:pPr>
          </w:p>
        </w:tc>
        <w:tc>
          <w:tcPr>
            <w:tcW w:w="1733" w:type="dxa"/>
            <w:vMerge w:val="continue"/>
            <w:noWrap/>
            <w:vAlign w:val="center"/>
          </w:tcPr>
          <w:p w14:paraId="50FAD22D">
            <w:pPr>
              <w:widowControl/>
              <w:adjustRightInd w:val="0"/>
              <w:snapToGrid w:val="0"/>
              <w:jc w:val="left"/>
              <w:rPr>
                <w:b w:val="0"/>
                <w:bCs/>
                <w:color w:val="auto"/>
                <w:kern w:val="0"/>
                <w:sz w:val="18"/>
                <w:szCs w:val="18"/>
                <w:highlight w:val="none"/>
              </w:rPr>
            </w:pPr>
          </w:p>
        </w:tc>
        <w:tc>
          <w:tcPr>
            <w:tcW w:w="862" w:type="dxa"/>
            <w:noWrap/>
            <w:vAlign w:val="center"/>
          </w:tcPr>
          <w:p w14:paraId="2D86032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26</w:t>
            </w:r>
          </w:p>
        </w:tc>
        <w:tc>
          <w:tcPr>
            <w:tcW w:w="3020" w:type="dxa"/>
            <w:noWrap/>
            <w:vAlign w:val="center"/>
          </w:tcPr>
          <w:p w14:paraId="058B3C8B">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0DCD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restart"/>
            <w:noWrap/>
            <w:vAlign w:val="center"/>
          </w:tcPr>
          <w:p w14:paraId="56843624">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34434330">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3C6A7A5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27</w:t>
            </w:r>
          </w:p>
        </w:tc>
        <w:tc>
          <w:tcPr>
            <w:tcW w:w="3020" w:type="dxa"/>
            <w:noWrap/>
            <w:vAlign w:val="center"/>
          </w:tcPr>
          <w:p w14:paraId="546293B4">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基础会计</w:t>
            </w:r>
          </w:p>
        </w:tc>
      </w:tr>
      <w:tr w14:paraId="2874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658" w:type="dxa"/>
            <w:vMerge w:val="continue"/>
            <w:noWrap/>
            <w:vAlign w:val="center"/>
          </w:tcPr>
          <w:p w14:paraId="7EA8E38C">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6ABC88">
            <w:pPr>
              <w:widowControl/>
              <w:adjustRightInd w:val="0"/>
              <w:snapToGrid w:val="0"/>
              <w:jc w:val="left"/>
              <w:rPr>
                <w:b w:val="0"/>
                <w:bCs/>
                <w:color w:val="auto"/>
                <w:kern w:val="0"/>
                <w:sz w:val="18"/>
                <w:szCs w:val="18"/>
                <w:highlight w:val="none"/>
              </w:rPr>
            </w:pPr>
          </w:p>
        </w:tc>
        <w:tc>
          <w:tcPr>
            <w:tcW w:w="862" w:type="dxa"/>
            <w:noWrap/>
            <w:vAlign w:val="center"/>
          </w:tcPr>
          <w:p w14:paraId="28FDB95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28</w:t>
            </w:r>
          </w:p>
        </w:tc>
        <w:tc>
          <w:tcPr>
            <w:tcW w:w="3020" w:type="dxa"/>
            <w:noWrap/>
            <w:vAlign w:val="center"/>
          </w:tcPr>
          <w:p w14:paraId="1E52C19F">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商务礼仪与沟通</w:t>
            </w:r>
          </w:p>
        </w:tc>
      </w:tr>
      <w:tr w14:paraId="0167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1821CE">
            <w:pPr>
              <w:widowControl/>
              <w:adjustRightInd w:val="0"/>
              <w:snapToGrid w:val="0"/>
              <w:jc w:val="left"/>
              <w:rPr>
                <w:b w:val="0"/>
                <w:bCs/>
                <w:color w:val="auto"/>
                <w:kern w:val="0"/>
                <w:sz w:val="18"/>
                <w:szCs w:val="18"/>
                <w:highlight w:val="none"/>
              </w:rPr>
            </w:pPr>
          </w:p>
        </w:tc>
        <w:tc>
          <w:tcPr>
            <w:tcW w:w="1733" w:type="dxa"/>
            <w:vMerge w:val="continue"/>
            <w:noWrap/>
            <w:vAlign w:val="center"/>
          </w:tcPr>
          <w:p w14:paraId="0C682CDE">
            <w:pPr>
              <w:widowControl/>
              <w:adjustRightInd w:val="0"/>
              <w:snapToGrid w:val="0"/>
              <w:jc w:val="left"/>
              <w:rPr>
                <w:b w:val="0"/>
                <w:bCs/>
                <w:color w:val="auto"/>
                <w:kern w:val="0"/>
                <w:sz w:val="18"/>
                <w:szCs w:val="18"/>
                <w:highlight w:val="none"/>
              </w:rPr>
            </w:pPr>
          </w:p>
        </w:tc>
        <w:tc>
          <w:tcPr>
            <w:tcW w:w="862" w:type="dxa"/>
            <w:noWrap/>
            <w:vAlign w:val="center"/>
          </w:tcPr>
          <w:p w14:paraId="04DF2588">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29</w:t>
            </w:r>
          </w:p>
        </w:tc>
        <w:tc>
          <w:tcPr>
            <w:tcW w:w="3020" w:type="dxa"/>
            <w:noWrap/>
            <w:vAlign w:val="center"/>
          </w:tcPr>
          <w:p w14:paraId="71CD43CC">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经济法基础</w:t>
            </w:r>
          </w:p>
        </w:tc>
      </w:tr>
      <w:tr w14:paraId="5CB8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58" w:type="dxa"/>
            <w:vMerge w:val="continue"/>
            <w:noWrap/>
            <w:vAlign w:val="center"/>
          </w:tcPr>
          <w:p w14:paraId="6D42C8BD">
            <w:pPr>
              <w:widowControl/>
              <w:adjustRightInd w:val="0"/>
              <w:snapToGrid w:val="0"/>
              <w:jc w:val="left"/>
              <w:rPr>
                <w:b w:val="0"/>
                <w:bCs/>
                <w:color w:val="auto"/>
                <w:kern w:val="0"/>
                <w:sz w:val="18"/>
                <w:szCs w:val="18"/>
                <w:highlight w:val="none"/>
              </w:rPr>
            </w:pPr>
          </w:p>
        </w:tc>
        <w:tc>
          <w:tcPr>
            <w:tcW w:w="1733" w:type="dxa"/>
            <w:vMerge w:val="continue"/>
            <w:noWrap/>
            <w:vAlign w:val="center"/>
          </w:tcPr>
          <w:p w14:paraId="1F5DD6F0">
            <w:pPr>
              <w:widowControl/>
              <w:adjustRightInd w:val="0"/>
              <w:snapToGrid w:val="0"/>
              <w:jc w:val="left"/>
              <w:rPr>
                <w:b w:val="0"/>
                <w:bCs/>
                <w:color w:val="auto"/>
                <w:kern w:val="0"/>
                <w:sz w:val="18"/>
                <w:szCs w:val="18"/>
                <w:highlight w:val="none"/>
              </w:rPr>
            </w:pPr>
          </w:p>
        </w:tc>
        <w:tc>
          <w:tcPr>
            <w:tcW w:w="862" w:type="dxa"/>
            <w:noWrap/>
            <w:vAlign w:val="center"/>
          </w:tcPr>
          <w:p w14:paraId="531ABF5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30</w:t>
            </w:r>
          </w:p>
        </w:tc>
        <w:tc>
          <w:tcPr>
            <w:tcW w:w="3020" w:type="dxa"/>
            <w:noWrap/>
            <w:vAlign w:val="center"/>
          </w:tcPr>
          <w:p w14:paraId="5FD20914">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初级会计实务</w:t>
            </w:r>
          </w:p>
        </w:tc>
      </w:tr>
      <w:tr w14:paraId="16E5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BBA0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64ADF95C">
            <w:pPr>
              <w:widowControl/>
              <w:adjustRightInd w:val="0"/>
              <w:snapToGrid w:val="0"/>
              <w:jc w:val="left"/>
              <w:rPr>
                <w:b w:val="0"/>
                <w:bCs/>
                <w:color w:val="auto"/>
                <w:kern w:val="0"/>
                <w:sz w:val="18"/>
                <w:szCs w:val="18"/>
                <w:highlight w:val="none"/>
              </w:rPr>
            </w:pPr>
          </w:p>
        </w:tc>
        <w:tc>
          <w:tcPr>
            <w:tcW w:w="862" w:type="dxa"/>
            <w:noWrap/>
            <w:vAlign w:val="center"/>
          </w:tcPr>
          <w:p w14:paraId="60773AD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31</w:t>
            </w:r>
          </w:p>
        </w:tc>
        <w:tc>
          <w:tcPr>
            <w:tcW w:w="3020" w:type="dxa"/>
            <w:noWrap/>
            <w:vAlign w:val="center"/>
          </w:tcPr>
          <w:p w14:paraId="3066AF9D">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出纳业务操作</w:t>
            </w:r>
          </w:p>
        </w:tc>
      </w:tr>
      <w:tr w14:paraId="1574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33EDE549">
            <w:pPr>
              <w:widowControl/>
              <w:adjustRightInd w:val="0"/>
              <w:snapToGrid w:val="0"/>
              <w:jc w:val="left"/>
              <w:rPr>
                <w:b w:val="0"/>
                <w:bCs/>
                <w:color w:val="auto"/>
                <w:kern w:val="0"/>
                <w:sz w:val="18"/>
                <w:szCs w:val="18"/>
                <w:highlight w:val="none"/>
              </w:rPr>
            </w:pPr>
          </w:p>
        </w:tc>
        <w:tc>
          <w:tcPr>
            <w:tcW w:w="1733" w:type="dxa"/>
            <w:vMerge w:val="continue"/>
            <w:noWrap/>
            <w:vAlign w:val="center"/>
          </w:tcPr>
          <w:p w14:paraId="26746B61">
            <w:pPr>
              <w:widowControl/>
              <w:adjustRightInd w:val="0"/>
              <w:snapToGrid w:val="0"/>
              <w:jc w:val="left"/>
              <w:rPr>
                <w:b w:val="0"/>
                <w:bCs/>
                <w:color w:val="auto"/>
                <w:kern w:val="0"/>
                <w:sz w:val="18"/>
                <w:szCs w:val="18"/>
                <w:highlight w:val="none"/>
              </w:rPr>
            </w:pPr>
          </w:p>
        </w:tc>
        <w:tc>
          <w:tcPr>
            <w:tcW w:w="862" w:type="dxa"/>
            <w:noWrap/>
            <w:vAlign w:val="center"/>
          </w:tcPr>
          <w:p w14:paraId="58907CA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32</w:t>
            </w:r>
          </w:p>
        </w:tc>
        <w:tc>
          <w:tcPr>
            <w:tcW w:w="3020" w:type="dxa"/>
            <w:noWrap/>
            <w:vAlign w:val="center"/>
          </w:tcPr>
          <w:p w14:paraId="4F940C9D">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财务大数据应用基础</w:t>
            </w:r>
          </w:p>
        </w:tc>
      </w:tr>
      <w:tr w14:paraId="6E10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2531F4">
            <w:pPr>
              <w:widowControl/>
              <w:adjustRightInd w:val="0"/>
              <w:snapToGrid w:val="0"/>
              <w:jc w:val="left"/>
              <w:rPr>
                <w:b w:val="0"/>
                <w:bCs/>
                <w:color w:val="auto"/>
                <w:kern w:val="0"/>
                <w:sz w:val="18"/>
                <w:szCs w:val="18"/>
                <w:highlight w:val="none"/>
              </w:rPr>
            </w:pPr>
          </w:p>
        </w:tc>
        <w:tc>
          <w:tcPr>
            <w:tcW w:w="1733" w:type="dxa"/>
            <w:vMerge w:val="continue"/>
            <w:noWrap/>
            <w:vAlign w:val="center"/>
          </w:tcPr>
          <w:p w14:paraId="2460EA29">
            <w:pPr>
              <w:widowControl/>
              <w:adjustRightInd w:val="0"/>
              <w:snapToGrid w:val="0"/>
              <w:jc w:val="left"/>
              <w:rPr>
                <w:b w:val="0"/>
                <w:bCs/>
                <w:color w:val="auto"/>
                <w:kern w:val="0"/>
                <w:sz w:val="18"/>
                <w:szCs w:val="18"/>
                <w:highlight w:val="none"/>
              </w:rPr>
            </w:pPr>
          </w:p>
        </w:tc>
        <w:tc>
          <w:tcPr>
            <w:tcW w:w="862" w:type="dxa"/>
            <w:noWrap/>
            <w:vAlign w:val="center"/>
          </w:tcPr>
          <w:p w14:paraId="0C302784">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33</w:t>
            </w:r>
          </w:p>
        </w:tc>
        <w:tc>
          <w:tcPr>
            <w:tcW w:w="3020" w:type="dxa"/>
            <w:noWrap/>
            <w:vAlign w:val="center"/>
          </w:tcPr>
          <w:p w14:paraId="134A085A">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经济学原理</w:t>
            </w:r>
          </w:p>
        </w:tc>
      </w:tr>
      <w:tr w14:paraId="3985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797B45">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B12908">
            <w:pPr>
              <w:widowControl/>
              <w:adjustRightInd w:val="0"/>
              <w:snapToGrid w:val="0"/>
              <w:jc w:val="left"/>
              <w:rPr>
                <w:b w:val="0"/>
                <w:bCs/>
                <w:color w:val="auto"/>
                <w:kern w:val="0"/>
                <w:sz w:val="18"/>
                <w:szCs w:val="18"/>
                <w:highlight w:val="none"/>
              </w:rPr>
            </w:pPr>
          </w:p>
        </w:tc>
        <w:tc>
          <w:tcPr>
            <w:tcW w:w="862" w:type="dxa"/>
            <w:noWrap/>
            <w:vAlign w:val="center"/>
          </w:tcPr>
          <w:p w14:paraId="00DC0FC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34</w:t>
            </w:r>
          </w:p>
        </w:tc>
        <w:tc>
          <w:tcPr>
            <w:tcW w:w="3020" w:type="dxa"/>
            <w:noWrap/>
            <w:vAlign w:val="center"/>
          </w:tcPr>
          <w:p w14:paraId="3FD53DCD">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企业管理基础</w:t>
            </w:r>
          </w:p>
        </w:tc>
      </w:tr>
      <w:tr w14:paraId="134F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3848A266">
            <w:pPr>
              <w:widowControl/>
              <w:adjustRightInd w:val="0"/>
              <w:snapToGrid w:val="0"/>
              <w:jc w:val="left"/>
              <w:rPr>
                <w:b w:val="0"/>
                <w:bCs/>
                <w:color w:val="auto"/>
                <w:kern w:val="0"/>
                <w:sz w:val="18"/>
                <w:szCs w:val="18"/>
                <w:highlight w:val="none"/>
              </w:rPr>
            </w:pPr>
          </w:p>
        </w:tc>
        <w:tc>
          <w:tcPr>
            <w:tcW w:w="1733" w:type="dxa"/>
            <w:vMerge w:val="restart"/>
            <w:noWrap/>
            <w:vAlign w:val="center"/>
          </w:tcPr>
          <w:p w14:paraId="2A5744E8">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0413903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35</w:t>
            </w:r>
          </w:p>
        </w:tc>
        <w:tc>
          <w:tcPr>
            <w:tcW w:w="3020" w:type="dxa"/>
            <w:noWrap/>
            <w:vAlign w:val="center"/>
          </w:tcPr>
          <w:p w14:paraId="76B145C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会计信息系统应用</w:t>
            </w:r>
          </w:p>
        </w:tc>
      </w:tr>
      <w:tr w14:paraId="4BE5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B5C04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8477AF8">
            <w:pPr>
              <w:widowControl/>
              <w:adjustRightInd w:val="0"/>
              <w:snapToGrid w:val="0"/>
              <w:jc w:val="left"/>
              <w:rPr>
                <w:b w:val="0"/>
                <w:bCs/>
                <w:color w:val="auto"/>
                <w:kern w:val="0"/>
                <w:sz w:val="18"/>
                <w:szCs w:val="18"/>
                <w:highlight w:val="none"/>
              </w:rPr>
            </w:pPr>
          </w:p>
        </w:tc>
        <w:tc>
          <w:tcPr>
            <w:tcW w:w="862" w:type="dxa"/>
            <w:noWrap/>
            <w:vAlign w:val="center"/>
          </w:tcPr>
          <w:p w14:paraId="5CD6D807">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36</w:t>
            </w:r>
          </w:p>
        </w:tc>
        <w:tc>
          <w:tcPr>
            <w:tcW w:w="3020" w:type="dxa"/>
            <w:noWrap/>
            <w:vAlign w:val="center"/>
          </w:tcPr>
          <w:p w14:paraId="7949197C">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中级会计实务</w:t>
            </w:r>
          </w:p>
        </w:tc>
      </w:tr>
      <w:tr w14:paraId="32C0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D58087">
            <w:pPr>
              <w:widowControl/>
              <w:adjustRightInd w:val="0"/>
              <w:snapToGrid w:val="0"/>
              <w:jc w:val="left"/>
              <w:rPr>
                <w:b w:val="0"/>
                <w:bCs/>
                <w:color w:val="auto"/>
                <w:kern w:val="0"/>
                <w:sz w:val="18"/>
                <w:szCs w:val="18"/>
                <w:highlight w:val="none"/>
              </w:rPr>
            </w:pPr>
          </w:p>
        </w:tc>
        <w:tc>
          <w:tcPr>
            <w:tcW w:w="1733" w:type="dxa"/>
            <w:vMerge w:val="continue"/>
            <w:noWrap/>
            <w:vAlign w:val="center"/>
          </w:tcPr>
          <w:p w14:paraId="0A0CBDF3">
            <w:pPr>
              <w:widowControl/>
              <w:adjustRightInd w:val="0"/>
              <w:snapToGrid w:val="0"/>
              <w:jc w:val="left"/>
              <w:rPr>
                <w:b w:val="0"/>
                <w:bCs/>
                <w:color w:val="auto"/>
                <w:kern w:val="0"/>
                <w:sz w:val="18"/>
                <w:szCs w:val="18"/>
                <w:highlight w:val="none"/>
              </w:rPr>
            </w:pPr>
          </w:p>
        </w:tc>
        <w:tc>
          <w:tcPr>
            <w:tcW w:w="862" w:type="dxa"/>
            <w:noWrap/>
            <w:vAlign w:val="center"/>
          </w:tcPr>
          <w:p w14:paraId="1368631B">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37</w:t>
            </w:r>
          </w:p>
        </w:tc>
        <w:tc>
          <w:tcPr>
            <w:tcW w:w="3020" w:type="dxa"/>
            <w:noWrap/>
            <w:vAlign w:val="center"/>
          </w:tcPr>
          <w:p w14:paraId="36583A1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管理会计实务</w:t>
            </w:r>
          </w:p>
        </w:tc>
      </w:tr>
      <w:tr w14:paraId="6EBE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9FCD4E">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5CF56E">
            <w:pPr>
              <w:widowControl/>
              <w:adjustRightInd w:val="0"/>
              <w:snapToGrid w:val="0"/>
              <w:jc w:val="left"/>
              <w:rPr>
                <w:b w:val="0"/>
                <w:bCs/>
                <w:color w:val="auto"/>
                <w:kern w:val="0"/>
                <w:sz w:val="18"/>
                <w:szCs w:val="18"/>
                <w:highlight w:val="none"/>
              </w:rPr>
            </w:pPr>
          </w:p>
        </w:tc>
        <w:tc>
          <w:tcPr>
            <w:tcW w:w="862" w:type="dxa"/>
            <w:noWrap/>
            <w:vAlign w:val="center"/>
          </w:tcPr>
          <w:p w14:paraId="634E4892">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38</w:t>
            </w:r>
          </w:p>
        </w:tc>
        <w:tc>
          <w:tcPr>
            <w:tcW w:w="3020" w:type="dxa"/>
            <w:noWrap/>
            <w:vAlign w:val="center"/>
          </w:tcPr>
          <w:p w14:paraId="5EB2E6E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大数据技术在财务中的应用</w:t>
            </w:r>
          </w:p>
        </w:tc>
      </w:tr>
      <w:tr w14:paraId="1A4B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2D02F6E">
            <w:pPr>
              <w:widowControl/>
              <w:adjustRightInd w:val="0"/>
              <w:snapToGrid w:val="0"/>
              <w:jc w:val="left"/>
              <w:rPr>
                <w:b w:val="0"/>
                <w:bCs/>
                <w:color w:val="auto"/>
                <w:kern w:val="0"/>
                <w:sz w:val="18"/>
                <w:szCs w:val="18"/>
                <w:highlight w:val="none"/>
              </w:rPr>
            </w:pPr>
          </w:p>
        </w:tc>
        <w:tc>
          <w:tcPr>
            <w:tcW w:w="1733" w:type="dxa"/>
            <w:vMerge w:val="continue"/>
            <w:noWrap/>
            <w:vAlign w:val="center"/>
          </w:tcPr>
          <w:p w14:paraId="60CE7D28">
            <w:pPr>
              <w:widowControl/>
              <w:adjustRightInd w:val="0"/>
              <w:snapToGrid w:val="0"/>
              <w:jc w:val="left"/>
              <w:rPr>
                <w:b w:val="0"/>
                <w:bCs/>
                <w:color w:val="auto"/>
                <w:kern w:val="0"/>
                <w:sz w:val="18"/>
                <w:szCs w:val="18"/>
                <w:highlight w:val="none"/>
              </w:rPr>
            </w:pPr>
          </w:p>
        </w:tc>
        <w:tc>
          <w:tcPr>
            <w:tcW w:w="862" w:type="dxa"/>
            <w:noWrap/>
            <w:vAlign w:val="center"/>
          </w:tcPr>
          <w:p w14:paraId="70510EA0">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39</w:t>
            </w:r>
          </w:p>
        </w:tc>
        <w:tc>
          <w:tcPr>
            <w:tcW w:w="3020" w:type="dxa"/>
            <w:noWrap/>
            <w:vAlign w:val="center"/>
          </w:tcPr>
          <w:p w14:paraId="1E8EBEF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智能化成本核算与管理</w:t>
            </w:r>
          </w:p>
        </w:tc>
      </w:tr>
      <w:tr w14:paraId="21EA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7D1E65">
            <w:pPr>
              <w:widowControl/>
              <w:adjustRightInd w:val="0"/>
              <w:snapToGrid w:val="0"/>
              <w:jc w:val="left"/>
              <w:rPr>
                <w:b w:val="0"/>
                <w:bCs/>
                <w:color w:val="auto"/>
                <w:kern w:val="0"/>
                <w:sz w:val="18"/>
                <w:szCs w:val="18"/>
                <w:highlight w:val="none"/>
              </w:rPr>
            </w:pPr>
          </w:p>
        </w:tc>
        <w:tc>
          <w:tcPr>
            <w:tcW w:w="1733" w:type="dxa"/>
            <w:vMerge w:val="continue"/>
            <w:noWrap/>
            <w:vAlign w:val="center"/>
          </w:tcPr>
          <w:p w14:paraId="0E2BE200">
            <w:pPr>
              <w:widowControl/>
              <w:adjustRightInd w:val="0"/>
              <w:snapToGrid w:val="0"/>
              <w:jc w:val="left"/>
              <w:rPr>
                <w:b w:val="0"/>
                <w:bCs/>
                <w:color w:val="auto"/>
                <w:kern w:val="0"/>
                <w:sz w:val="18"/>
                <w:szCs w:val="18"/>
                <w:highlight w:val="none"/>
              </w:rPr>
            </w:pPr>
          </w:p>
        </w:tc>
        <w:tc>
          <w:tcPr>
            <w:tcW w:w="862" w:type="dxa"/>
            <w:noWrap/>
            <w:vAlign w:val="center"/>
          </w:tcPr>
          <w:p w14:paraId="56116A4D">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40</w:t>
            </w:r>
          </w:p>
        </w:tc>
        <w:tc>
          <w:tcPr>
            <w:tcW w:w="3020" w:type="dxa"/>
            <w:noWrap/>
            <w:vAlign w:val="center"/>
          </w:tcPr>
          <w:p w14:paraId="639329FC">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税法与税务会计</w:t>
            </w:r>
          </w:p>
        </w:tc>
      </w:tr>
      <w:tr w14:paraId="555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2668DFD">
            <w:pPr>
              <w:widowControl/>
              <w:adjustRightInd w:val="0"/>
              <w:snapToGrid w:val="0"/>
              <w:jc w:val="left"/>
              <w:rPr>
                <w:b w:val="0"/>
                <w:bCs/>
                <w:color w:val="auto"/>
                <w:kern w:val="0"/>
                <w:sz w:val="18"/>
                <w:szCs w:val="18"/>
                <w:highlight w:val="none"/>
              </w:rPr>
            </w:pPr>
          </w:p>
        </w:tc>
        <w:tc>
          <w:tcPr>
            <w:tcW w:w="1733" w:type="dxa"/>
            <w:vMerge w:val="continue"/>
            <w:noWrap/>
            <w:vAlign w:val="center"/>
          </w:tcPr>
          <w:p w14:paraId="68AFDEC9">
            <w:pPr>
              <w:widowControl/>
              <w:adjustRightInd w:val="0"/>
              <w:snapToGrid w:val="0"/>
              <w:jc w:val="left"/>
              <w:rPr>
                <w:b w:val="0"/>
                <w:bCs/>
                <w:color w:val="auto"/>
                <w:kern w:val="0"/>
                <w:sz w:val="18"/>
                <w:szCs w:val="18"/>
                <w:highlight w:val="none"/>
              </w:rPr>
            </w:pPr>
          </w:p>
        </w:tc>
        <w:tc>
          <w:tcPr>
            <w:tcW w:w="862" w:type="dxa"/>
            <w:noWrap/>
            <w:vAlign w:val="center"/>
          </w:tcPr>
          <w:p w14:paraId="35AC942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41</w:t>
            </w:r>
          </w:p>
        </w:tc>
        <w:tc>
          <w:tcPr>
            <w:tcW w:w="3020" w:type="dxa"/>
            <w:noWrap/>
            <w:vAlign w:val="center"/>
          </w:tcPr>
          <w:p w14:paraId="03F3A39B">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财务管理实务</w:t>
            </w:r>
          </w:p>
        </w:tc>
      </w:tr>
      <w:tr w14:paraId="186A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658" w:type="dxa"/>
            <w:vMerge w:val="continue"/>
            <w:noWrap/>
            <w:vAlign w:val="center"/>
          </w:tcPr>
          <w:p w14:paraId="016E72C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056FF7">
            <w:pPr>
              <w:widowControl/>
              <w:adjustRightInd w:val="0"/>
              <w:snapToGrid w:val="0"/>
              <w:jc w:val="left"/>
              <w:rPr>
                <w:b w:val="0"/>
                <w:bCs/>
                <w:color w:val="auto"/>
                <w:kern w:val="0"/>
                <w:sz w:val="18"/>
                <w:szCs w:val="18"/>
                <w:highlight w:val="none"/>
              </w:rPr>
            </w:pPr>
          </w:p>
        </w:tc>
        <w:tc>
          <w:tcPr>
            <w:tcW w:w="862" w:type="dxa"/>
            <w:noWrap/>
            <w:vAlign w:val="center"/>
          </w:tcPr>
          <w:p w14:paraId="0D9B5453">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42</w:t>
            </w:r>
          </w:p>
        </w:tc>
        <w:tc>
          <w:tcPr>
            <w:tcW w:w="3020" w:type="dxa"/>
            <w:noWrap/>
            <w:vAlign w:val="center"/>
          </w:tcPr>
          <w:p w14:paraId="6468DAD9">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Excel在会计中的应用</w:t>
            </w:r>
          </w:p>
        </w:tc>
      </w:tr>
      <w:tr w14:paraId="543F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E815BF">
            <w:pPr>
              <w:widowControl/>
              <w:adjustRightInd w:val="0"/>
              <w:snapToGrid w:val="0"/>
              <w:jc w:val="left"/>
              <w:rPr>
                <w:b w:val="0"/>
                <w:bCs/>
                <w:color w:val="auto"/>
                <w:kern w:val="0"/>
                <w:sz w:val="18"/>
                <w:szCs w:val="18"/>
                <w:highlight w:val="none"/>
              </w:rPr>
            </w:pPr>
          </w:p>
        </w:tc>
        <w:tc>
          <w:tcPr>
            <w:tcW w:w="1733" w:type="dxa"/>
            <w:vMerge w:val="restart"/>
            <w:noWrap/>
            <w:vAlign w:val="center"/>
          </w:tcPr>
          <w:p w14:paraId="229CA1A8">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7231FDF4">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43</w:t>
            </w:r>
          </w:p>
        </w:tc>
        <w:tc>
          <w:tcPr>
            <w:tcW w:w="3020" w:type="dxa"/>
            <w:noWrap/>
            <w:vAlign w:val="center"/>
          </w:tcPr>
          <w:p w14:paraId="1950479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财务大数据分析</w:t>
            </w:r>
          </w:p>
        </w:tc>
      </w:tr>
      <w:tr w14:paraId="456F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72DA40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F4801F0">
            <w:pPr>
              <w:widowControl/>
              <w:adjustRightInd w:val="0"/>
              <w:snapToGrid w:val="0"/>
              <w:jc w:val="center"/>
              <w:rPr>
                <w:b w:val="0"/>
                <w:bCs/>
                <w:color w:val="auto"/>
                <w:kern w:val="0"/>
                <w:sz w:val="18"/>
                <w:szCs w:val="18"/>
                <w:highlight w:val="none"/>
              </w:rPr>
            </w:pPr>
          </w:p>
        </w:tc>
        <w:tc>
          <w:tcPr>
            <w:tcW w:w="862" w:type="dxa"/>
            <w:noWrap/>
            <w:vAlign w:val="center"/>
          </w:tcPr>
          <w:p w14:paraId="7AC230C6">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44</w:t>
            </w:r>
          </w:p>
        </w:tc>
        <w:tc>
          <w:tcPr>
            <w:tcW w:w="3020" w:type="dxa"/>
            <w:noWrap/>
            <w:vAlign w:val="center"/>
          </w:tcPr>
          <w:p w14:paraId="281FA7F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审计实务</w:t>
            </w:r>
          </w:p>
        </w:tc>
      </w:tr>
      <w:tr w14:paraId="697F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6165F4A">
            <w:pPr>
              <w:widowControl/>
              <w:adjustRightInd w:val="0"/>
              <w:snapToGrid w:val="0"/>
              <w:jc w:val="left"/>
              <w:rPr>
                <w:b w:val="0"/>
                <w:bCs/>
                <w:color w:val="auto"/>
                <w:kern w:val="0"/>
                <w:sz w:val="18"/>
                <w:szCs w:val="18"/>
                <w:highlight w:val="none"/>
              </w:rPr>
            </w:pPr>
          </w:p>
        </w:tc>
        <w:tc>
          <w:tcPr>
            <w:tcW w:w="1733" w:type="dxa"/>
            <w:vMerge w:val="continue"/>
            <w:noWrap/>
            <w:vAlign w:val="center"/>
          </w:tcPr>
          <w:p w14:paraId="2AAE5502">
            <w:pPr>
              <w:widowControl/>
              <w:adjustRightInd w:val="0"/>
              <w:snapToGrid w:val="0"/>
              <w:jc w:val="center"/>
              <w:rPr>
                <w:b w:val="0"/>
                <w:bCs/>
                <w:color w:val="auto"/>
                <w:kern w:val="0"/>
                <w:sz w:val="18"/>
                <w:szCs w:val="18"/>
                <w:highlight w:val="none"/>
              </w:rPr>
            </w:pPr>
          </w:p>
        </w:tc>
        <w:tc>
          <w:tcPr>
            <w:tcW w:w="862" w:type="dxa"/>
            <w:noWrap/>
            <w:vAlign w:val="center"/>
          </w:tcPr>
          <w:p w14:paraId="74D06B4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45</w:t>
            </w:r>
          </w:p>
        </w:tc>
        <w:tc>
          <w:tcPr>
            <w:tcW w:w="3020" w:type="dxa"/>
            <w:noWrap/>
            <w:vAlign w:val="center"/>
          </w:tcPr>
          <w:p w14:paraId="4E52EA39">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纳税筹划</w:t>
            </w:r>
          </w:p>
        </w:tc>
      </w:tr>
      <w:tr w14:paraId="663E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EB9C6B1">
            <w:pPr>
              <w:widowControl/>
              <w:adjustRightInd w:val="0"/>
              <w:snapToGrid w:val="0"/>
              <w:jc w:val="left"/>
              <w:rPr>
                <w:b w:val="0"/>
                <w:bCs/>
                <w:color w:val="auto"/>
                <w:kern w:val="0"/>
                <w:sz w:val="18"/>
                <w:szCs w:val="18"/>
                <w:highlight w:val="none"/>
              </w:rPr>
            </w:pPr>
          </w:p>
        </w:tc>
        <w:tc>
          <w:tcPr>
            <w:tcW w:w="1733" w:type="dxa"/>
            <w:vMerge w:val="restart"/>
            <w:noWrap/>
            <w:vAlign w:val="center"/>
          </w:tcPr>
          <w:p w14:paraId="6E25A20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5A452F24">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46</w:t>
            </w:r>
          </w:p>
        </w:tc>
        <w:tc>
          <w:tcPr>
            <w:tcW w:w="3020" w:type="dxa"/>
            <w:noWrap/>
            <w:vAlign w:val="center"/>
          </w:tcPr>
          <w:p w14:paraId="7EA5E12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财务机器人应用与开发</w:t>
            </w:r>
          </w:p>
        </w:tc>
      </w:tr>
      <w:tr w14:paraId="3C5F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5DD5DFE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AC3B049">
            <w:pPr>
              <w:widowControl/>
              <w:adjustRightInd w:val="0"/>
              <w:snapToGrid w:val="0"/>
              <w:jc w:val="left"/>
              <w:rPr>
                <w:b w:val="0"/>
                <w:bCs/>
                <w:color w:val="auto"/>
                <w:kern w:val="0"/>
                <w:sz w:val="18"/>
                <w:szCs w:val="18"/>
                <w:highlight w:val="none"/>
              </w:rPr>
            </w:pPr>
          </w:p>
        </w:tc>
        <w:tc>
          <w:tcPr>
            <w:tcW w:w="862" w:type="dxa"/>
            <w:noWrap/>
            <w:vAlign w:val="center"/>
          </w:tcPr>
          <w:p w14:paraId="4CBC0BF8">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47</w:t>
            </w:r>
          </w:p>
        </w:tc>
        <w:tc>
          <w:tcPr>
            <w:tcW w:w="3020" w:type="dxa"/>
            <w:noWrap/>
            <w:vAlign w:val="center"/>
          </w:tcPr>
          <w:p w14:paraId="11CB192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企业内部控制</w:t>
            </w:r>
          </w:p>
        </w:tc>
      </w:tr>
      <w:tr w14:paraId="44FA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5411C1E">
            <w:pPr>
              <w:widowControl/>
              <w:adjustRightInd w:val="0"/>
              <w:snapToGrid w:val="0"/>
              <w:jc w:val="left"/>
              <w:rPr>
                <w:b w:val="0"/>
                <w:bCs/>
                <w:color w:val="auto"/>
                <w:kern w:val="0"/>
                <w:sz w:val="18"/>
                <w:szCs w:val="18"/>
                <w:highlight w:val="none"/>
              </w:rPr>
            </w:pPr>
          </w:p>
        </w:tc>
        <w:tc>
          <w:tcPr>
            <w:tcW w:w="1733" w:type="dxa"/>
            <w:vMerge w:val="continue"/>
            <w:noWrap/>
            <w:vAlign w:val="center"/>
          </w:tcPr>
          <w:p w14:paraId="345443DF">
            <w:pPr>
              <w:widowControl/>
              <w:adjustRightInd w:val="0"/>
              <w:snapToGrid w:val="0"/>
              <w:jc w:val="left"/>
              <w:rPr>
                <w:b w:val="0"/>
                <w:bCs/>
                <w:color w:val="auto"/>
                <w:kern w:val="0"/>
                <w:sz w:val="18"/>
                <w:szCs w:val="18"/>
                <w:highlight w:val="none"/>
              </w:rPr>
            </w:pPr>
          </w:p>
        </w:tc>
        <w:tc>
          <w:tcPr>
            <w:tcW w:w="862" w:type="dxa"/>
            <w:noWrap/>
            <w:vAlign w:val="center"/>
          </w:tcPr>
          <w:p w14:paraId="05BD8B9B">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48</w:t>
            </w:r>
          </w:p>
        </w:tc>
        <w:tc>
          <w:tcPr>
            <w:tcW w:w="3020" w:type="dxa"/>
            <w:noWrap/>
            <w:vAlign w:val="center"/>
          </w:tcPr>
          <w:p w14:paraId="1E1BCD4F">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统计基础</w:t>
            </w:r>
          </w:p>
        </w:tc>
      </w:tr>
      <w:tr w14:paraId="63E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907BDBE">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0C1464">
            <w:pPr>
              <w:widowControl/>
              <w:adjustRightInd w:val="0"/>
              <w:snapToGrid w:val="0"/>
              <w:jc w:val="left"/>
              <w:rPr>
                <w:b w:val="0"/>
                <w:bCs/>
                <w:color w:val="auto"/>
                <w:kern w:val="0"/>
                <w:sz w:val="18"/>
                <w:szCs w:val="18"/>
                <w:highlight w:val="none"/>
              </w:rPr>
            </w:pPr>
          </w:p>
        </w:tc>
        <w:tc>
          <w:tcPr>
            <w:tcW w:w="862" w:type="dxa"/>
            <w:noWrap/>
            <w:vAlign w:val="center"/>
          </w:tcPr>
          <w:p w14:paraId="0C723BFE">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49</w:t>
            </w:r>
          </w:p>
        </w:tc>
        <w:tc>
          <w:tcPr>
            <w:tcW w:w="3020" w:type="dxa"/>
            <w:noWrap/>
            <w:vAlign w:val="center"/>
          </w:tcPr>
          <w:p w14:paraId="47072132">
            <w:pPr>
              <w:keepNext w:val="0"/>
              <w:keepLines w:val="0"/>
              <w:widowControl/>
              <w:suppressLineNumbers w:val="0"/>
              <w:jc w:val="center"/>
              <w:textAlignment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证券投资</w:t>
            </w:r>
          </w:p>
        </w:tc>
      </w:tr>
      <w:tr w14:paraId="689C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32C625D">
            <w:pPr>
              <w:widowControl/>
              <w:adjustRightInd w:val="0"/>
              <w:snapToGrid w:val="0"/>
              <w:jc w:val="left"/>
              <w:rPr>
                <w:b w:val="0"/>
                <w:bCs/>
                <w:color w:val="auto"/>
                <w:kern w:val="0"/>
                <w:sz w:val="18"/>
                <w:szCs w:val="18"/>
                <w:highlight w:val="none"/>
              </w:rPr>
            </w:pPr>
          </w:p>
        </w:tc>
        <w:tc>
          <w:tcPr>
            <w:tcW w:w="1733" w:type="dxa"/>
            <w:vMerge w:val="continue"/>
            <w:noWrap/>
            <w:vAlign w:val="center"/>
          </w:tcPr>
          <w:p w14:paraId="1F8EE831">
            <w:pPr>
              <w:widowControl/>
              <w:adjustRightInd w:val="0"/>
              <w:snapToGrid w:val="0"/>
              <w:jc w:val="left"/>
              <w:rPr>
                <w:b w:val="0"/>
                <w:bCs/>
                <w:color w:val="auto"/>
                <w:kern w:val="0"/>
                <w:sz w:val="18"/>
                <w:szCs w:val="18"/>
                <w:highlight w:val="none"/>
              </w:rPr>
            </w:pPr>
          </w:p>
        </w:tc>
        <w:tc>
          <w:tcPr>
            <w:tcW w:w="862" w:type="dxa"/>
            <w:noWrap/>
            <w:vAlign w:val="center"/>
          </w:tcPr>
          <w:p w14:paraId="512A2C20">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50</w:t>
            </w:r>
          </w:p>
        </w:tc>
        <w:tc>
          <w:tcPr>
            <w:tcW w:w="3020" w:type="dxa"/>
            <w:noWrap/>
            <w:vAlign w:val="center"/>
          </w:tcPr>
          <w:p w14:paraId="1F0A51A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营销心理分析</w:t>
            </w:r>
          </w:p>
        </w:tc>
      </w:tr>
      <w:tr w14:paraId="3FEA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4CD5DCB">
            <w:pPr>
              <w:widowControl/>
              <w:adjustRightInd w:val="0"/>
              <w:snapToGrid w:val="0"/>
              <w:jc w:val="left"/>
              <w:rPr>
                <w:b w:val="0"/>
                <w:bCs/>
                <w:color w:val="auto"/>
                <w:kern w:val="0"/>
                <w:sz w:val="18"/>
                <w:szCs w:val="18"/>
                <w:highlight w:val="none"/>
              </w:rPr>
            </w:pPr>
          </w:p>
        </w:tc>
        <w:tc>
          <w:tcPr>
            <w:tcW w:w="1733" w:type="dxa"/>
            <w:vMerge w:val="continue"/>
            <w:noWrap/>
            <w:vAlign w:val="center"/>
          </w:tcPr>
          <w:p w14:paraId="5C649A94">
            <w:pPr>
              <w:widowControl/>
              <w:adjustRightInd w:val="0"/>
              <w:snapToGrid w:val="0"/>
              <w:jc w:val="left"/>
              <w:rPr>
                <w:b w:val="0"/>
                <w:bCs/>
                <w:color w:val="auto"/>
                <w:kern w:val="0"/>
                <w:sz w:val="18"/>
                <w:szCs w:val="18"/>
                <w:highlight w:val="none"/>
              </w:rPr>
            </w:pPr>
          </w:p>
        </w:tc>
        <w:tc>
          <w:tcPr>
            <w:tcW w:w="862" w:type="dxa"/>
            <w:noWrap/>
            <w:vAlign w:val="center"/>
          </w:tcPr>
          <w:p w14:paraId="726E9C2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51</w:t>
            </w:r>
          </w:p>
        </w:tc>
        <w:tc>
          <w:tcPr>
            <w:tcW w:w="3020" w:type="dxa"/>
            <w:noWrap/>
            <w:vAlign w:val="center"/>
          </w:tcPr>
          <w:p w14:paraId="7BF6BF6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行业会计比较</w:t>
            </w:r>
          </w:p>
        </w:tc>
      </w:tr>
      <w:tr w14:paraId="088A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89AD8D">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DD3AD9">
            <w:pPr>
              <w:widowControl/>
              <w:adjustRightInd w:val="0"/>
              <w:snapToGrid w:val="0"/>
              <w:jc w:val="left"/>
              <w:rPr>
                <w:b w:val="0"/>
                <w:bCs/>
                <w:color w:val="auto"/>
                <w:kern w:val="0"/>
                <w:sz w:val="18"/>
                <w:szCs w:val="18"/>
                <w:highlight w:val="none"/>
              </w:rPr>
            </w:pPr>
          </w:p>
        </w:tc>
        <w:tc>
          <w:tcPr>
            <w:tcW w:w="862" w:type="dxa"/>
            <w:noWrap/>
            <w:vAlign w:val="center"/>
          </w:tcPr>
          <w:p w14:paraId="6526615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52</w:t>
            </w:r>
          </w:p>
        </w:tc>
        <w:tc>
          <w:tcPr>
            <w:tcW w:w="3020" w:type="dxa"/>
            <w:noWrap/>
            <w:vAlign w:val="center"/>
          </w:tcPr>
          <w:p w14:paraId="7F35FD22">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会计与财务前沿</w:t>
            </w:r>
          </w:p>
        </w:tc>
      </w:tr>
      <w:tr w14:paraId="5E5E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0F7AA6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CAA23FC">
            <w:pPr>
              <w:widowControl/>
              <w:adjustRightInd w:val="0"/>
              <w:snapToGrid w:val="0"/>
              <w:jc w:val="left"/>
              <w:rPr>
                <w:b w:val="0"/>
                <w:bCs/>
                <w:color w:val="auto"/>
                <w:kern w:val="0"/>
                <w:sz w:val="18"/>
                <w:szCs w:val="18"/>
                <w:highlight w:val="none"/>
              </w:rPr>
            </w:pPr>
          </w:p>
        </w:tc>
        <w:tc>
          <w:tcPr>
            <w:tcW w:w="862" w:type="dxa"/>
            <w:noWrap/>
            <w:vAlign w:val="center"/>
          </w:tcPr>
          <w:p w14:paraId="334D060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53</w:t>
            </w:r>
          </w:p>
        </w:tc>
        <w:tc>
          <w:tcPr>
            <w:tcW w:w="3020" w:type="dxa"/>
            <w:noWrap/>
            <w:vAlign w:val="center"/>
          </w:tcPr>
          <w:p w14:paraId="55E6244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商业伦理与会计职业道德</w:t>
            </w:r>
          </w:p>
        </w:tc>
      </w:tr>
      <w:tr w14:paraId="0046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698063">
            <w:pPr>
              <w:widowControl/>
              <w:adjustRightInd w:val="0"/>
              <w:snapToGrid w:val="0"/>
              <w:jc w:val="left"/>
              <w:rPr>
                <w:b w:val="0"/>
                <w:bCs/>
                <w:color w:val="auto"/>
                <w:kern w:val="0"/>
                <w:sz w:val="18"/>
                <w:szCs w:val="18"/>
                <w:highlight w:val="none"/>
              </w:rPr>
            </w:pPr>
          </w:p>
        </w:tc>
        <w:tc>
          <w:tcPr>
            <w:tcW w:w="1733" w:type="dxa"/>
            <w:vMerge w:val="continue"/>
            <w:noWrap/>
            <w:vAlign w:val="center"/>
          </w:tcPr>
          <w:p w14:paraId="391A46A7">
            <w:pPr>
              <w:widowControl/>
              <w:adjustRightInd w:val="0"/>
              <w:snapToGrid w:val="0"/>
              <w:jc w:val="left"/>
              <w:rPr>
                <w:b w:val="0"/>
                <w:bCs/>
                <w:color w:val="auto"/>
                <w:kern w:val="0"/>
                <w:sz w:val="18"/>
                <w:szCs w:val="18"/>
                <w:highlight w:val="none"/>
              </w:rPr>
            </w:pPr>
          </w:p>
        </w:tc>
        <w:tc>
          <w:tcPr>
            <w:tcW w:w="862" w:type="dxa"/>
            <w:noWrap/>
            <w:vAlign w:val="center"/>
          </w:tcPr>
          <w:p w14:paraId="415E6201">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3020" w:type="dxa"/>
            <w:noWrap/>
            <w:vAlign w:val="center"/>
          </w:tcPr>
          <w:p w14:paraId="58968C1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6"/>
                <w:szCs w:val="16"/>
                <w:u w:val="none"/>
                <w:lang w:val="en-US" w:eastAsia="zh-CN" w:bidi="ar"/>
              </w:rPr>
              <w:t>资产评估</w:t>
            </w:r>
          </w:p>
        </w:tc>
      </w:tr>
      <w:tr w14:paraId="6112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78282D8D">
            <w:pPr>
              <w:widowControl/>
              <w:adjustRightInd w:val="0"/>
              <w:snapToGrid w:val="0"/>
              <w:jc w:val="left"/>
              <w:rPr>
                <w:b w:val="0"/>
                <w:bCs/>
                <w:color w:val="auto"/>
                <w:kern w:val="0"/>
                <w:sz w:val="18"/>
                <w:szCs w:val="18"/>
                <w:highlight w:val="none"/>
              </w:rPr>
            </w:pPr>
          </w:p>
        </w:tc>
        <w:tc>
          <w:tcPr>
            <w:tcW w:w="1733" w:type="dxa"/>
            <w:vMerge w:val="restart"/>
            <w:noWrap/>
            <w:vAlign w:val="center"/>
          </w:tcPr>
          <w:p w14:paraId="46336888">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25CDA2CD">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3020" w:type="dxa"/>
            <w:noWrap/>
            <w:vAlign w:val="center"/>
          </w:tcPr>
          <w:p w14:paraId="114560D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rPr>
              <w:t>军事技能</w:t>
            </w:r>
          </w:p>
        </w:tc>
      </w:tr>
      <w:tr w14:paraId="3329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6FBF40C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7744D90">
            <w:pPr>
              <w:widowControl/>
              <w:adjustRightInd w:val="0"/>
              <w:snapToGrid w:val="0"/>
              <w:jc w:val="left"/>
              <w:rPr>
                <w:b w:val="0"/>
                <w:bCs/>
                <w:color w:val="auto"/>
                <w:kern w:val="0"/>
                <w:sz w:val="18"/>
                <w:szCs w:val="18"/>
                <w:highlight w:val="none"/>
              </w:rPr>
            </w:pPr>
          </w:p>
        </w:tc>
        <w:tc>
          <w:tcPr>
            <w:tcW w:w="862" w:type="dxa"/>
            <w:noWrap/>
            <w:vAlign w:val="center"/>
          </w:tcPr>
          <w:p w14:paraId="1DCC1747">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3020" w:type="dxa"/>
            <w:noWrap/>
            <w:vAlign w:val="center"/>
          </w:tcPr>
          <w:p w14:paraId="41C779D7">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认识实习</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含社会实践</w:t>
            </w:r>
            <w:r>
              <w:rPr>
                <w:rFonts w:hint="eastAsia" w:ascii="宋体" w:hAnsi="宋体" w:eastAsia="宋体" w:cs="宋体"/>
                <w:b w:val="0"/>
                <w:bCs/>
                <w:color w:val="auto"/>
                <w:kern w:val="0"/>
                <w:sz w:val="18"/>
                <w:szCs w:val="18"/>
                <w:highlight w:val="none"/>
                <w:lang w:eastAsia="zh-CN"/>
              </w:rPr>
              <w:t>）</w:t>
            </w:r>
          </w:p>
        </w:tc>
      </w:tr>
      <w:tr w14:paraId="176D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103692F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493FC7B">
            <w:pPr>
              <w:widowControl/>
              <w:adjustRightInd w:val="0"/>
              <w:snapToGrid w:val="0"/>
              <w:jc w:val="left"/>
              <w:rPr>
                <w:b w:val="0"/>
                <w:bCs/>
                <w:color w:val="auto"/>
                <w:kern w:val="0"/>
                <w:sz w:val="18"/>
                <w:szCs w:val="18"/>
                <w:highlight w:val="none"/>
              </w:rPr>
            </w:pPr>
          </w:p>
        </w:tc>
        <w:tc>
          <w:tcPr>
            <w:tcW w:w="862" w:type="dxa"/>
            <w:noWrap/>
            <w:vAlign w:val="center"/>
          </w:tcPr>
          <w:p w14:paraId="01D3836D">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3020" w:type="dxa"/>
            <w:noWrap/>
            <w:vAlign w:val="center"/>
          </w:tcPr>
          <w:p w14:paraId="21DA9E4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毕业设计</w:t>
            </w:r>
          </w:p>
        </w:tc>
      </w:tr>
      <w:tr w14:paraId="3CAE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58212741">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1F24AA">
            <w:pPr>
              <w:widowControl/>
              <w:adjustRightInd w:val="0"/>
              <w:snapToGrid w:val="0"/>
              <w:jc w:val="left"/>
              <w:rPr>
                <w:b w:val="0"/>
                <w:bCs/>
                <w:color w:val="auto"/>
                <w:kern w:val="0"/>
                <w:sz w:val="18"/>
                <w:szCs w:val="18"/>
                <w:highlight w:val="none"/>
              </w:rPr>
            </w:pPr>
          </w:p>
        </w:tc>
        <w:tc>
          <w:tcPr>
            <w:tcW w:w="862" w:type="dxa"/>
            <w:noWrap/>
            <w:vAlign w:val="center"/>
          </w:tcPr>
          <w:p w14:paraId="3A432F0D">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3020" w:type="dxa"/>
            <w:noWrap/>
            <w:vAlign w:val="center"/>
          </w:tcPr>
          <w:p w14:paraId="7F24EEE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岗位实习</w:t>
            </w:r>
          </w:p>
        </w:tc>
      </w:tr>
      <w:tr w14:paraId="4E1F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440C385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71A008">
            <w:pPr>
              <w:widowControl/>
              <w:adjustRightInd w:val="0"/>
              <w:snapToGrid w:val="0"/>
              <w:jc w:val="left"/>
              <w:rPr>
                <w:b w:val="0"/>
                <w:bCs/>
                <w:color w:val="auto"/>
                <w:kern w:val="0"/>
                <w:sz w:val="18"/>
                <w:szCs w:val="18"/>
                <w:highlight w:val="none"/>
              </w:rPr>
            </w:pPr>
          </w:p>
        </w:tc>
        <w:tc>
          <w:tcPr>
            <w:tcW w:w="862" w:type="dxa"/>
            <w:noWrap/>
            <w:vAlign w:val="center"/>
          </w:tcPr>
          <w:p w14:paraId="29642B20">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3020" w:type="dxa"/>
            <w:noWrap/>
            <w:vAlign w:val="center"/>
          </w:tcPr>
          <w:p w14:paraId="6AEF017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劳动实践</w:t>
            </w:r>
          </w:p>
        </w:tc>
      </w:tr>
      <w:tr w14:paraId="13EA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58" w:type="dxa"/>
            <w:vMerge w:val="continue"/>
            <w:noWrap/>
            <w:vAlign w:val="center"/>
          </w:tcPr>
          <w:p w14:paraId="149841A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263749">
            <w:pPr>
              <w:widowControl/>
              <w:adjustRightInd w:val="0"/>
              <w:snapToGrid w:val="0"/>
              <w:jc w:val="left"/>
              <w:rPr>
                <w:b w:val="0"/>
                <w:bCs/>
                <w:color w:val="auto"/>
                <w:kern w:val="0"/>
                <w:sz w:val="18"/>
                <w:szCs w:val="18"/>
                <w:highlight w:val="none"/>
              </w:rPr>
            </w:pPr>
          </w:p>
        </w:tc>
        <w:tc>
          <w:tcPr>
            <w:tcW w:w="862" w:type="dxa"/>
            <w:noWrap/>
            <w:vAlign w:val="center"/>
          </w:tcPr>
          <w:p w14:paraId="07F09952">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020" w:type="dxa"/>
            <w:noWrap/>
            <w:vAlign w:val="center"/>
          </w:tcPr>
          <w:p w14:paraId="70BB5865">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财务会计岗位综合实训</w:t>
            </w:r>
          </w:p>
        </w:tc>
      </w:tr>
      <w:tr w14:paraId="6B0E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3D8AC99B">
            <w:pPr>
              <w:widowControl/>
              <w:adjustRightInd w:val="0"/>
              <w:snapToGrid w:val="0"/>
              <w:jc w:val="left"/>
              <w:rPr>
                <w:b w:val="0"/>
                <w:bCs/>
                <w:color w:val="auto"/>
                <w:kern w:val="0"/>
                <w:sz w:val="18"/>
                <w:szCs w:val="18"/>
                <w:highlight w:val="none"/>
              </w:rPr>
            </w:pPr>
          </w:p>
        </w:tc>
        <w:tc>
          <w:tcPr>
            <w:tcW w:w="1733" w:type="dxa"/>
            <w:vMerge w:val="continue"/>
            <w:noWrap/>
            <w:vAlign w:val="center"/>
          </w:tcPr>
          <w:p w14:paraId="791BB069">
            <w:pPr>
              <w:widowControl/>
              <w:adjustRightInd w:val="0"/>
              <w:snapToGrid w:val="0"/>
              <w:jc w:val="left"/>
              <w:rPr>
                <w:b w:val="0"/>
                <w:bCs/>
                <w:color w:val="auto"/>
                <w:kern w:val="0"/>
                <w:sz w:val="18"/>
                <w:szCs w:val="18"/>
                <w:highlight w:val="none"/>
              </w:rPr>
            </w:pPr>
          </w:p>
        </w:tc>
        <w:tc>
          <w:tcPr>
            <w:tcW w:w="862" w:type="dxa"/>
            <w:noWrap/>
            <w:vAlign w:val="center"/>
          </w:tcPr>
          <w:p w14:paraId="4E2B00F9">
            <w:pPr>
              <w:keepNext w:val="0"/>
              <w:keepLines w:val="0"/>
              <w:widowControl/>
              <w:suppressLineNumbers w:val="0"/>
              <w:jc w:val="center"/>
              <w:textAlignment w:val="center"/>
              <w:rPr>
                <w:rFonts w:hint="eastAsia"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3020" w:type="dxa"/>
            <w:noWrap/>
            <w:vAlign w:val="center"/>
          </w:tcPr>
          <w:p w14:paraId="41D2F57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企业经营沙盘模拟训练</w:t>
            </w:r>
          </w:p>
        </w:tc>
      </w:tr>
      <w:tr w14:paraId="5395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66BD512">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7D52EC">
            <w:pPr>
              <w:widowControl/>
              <w:adjustRightInd w:val="0"/>
              <w:snapToGrid w:val="0"/>
              <w:jc w:val="left"/>
              <w:rPr>
                <w:b w:val="0"/>
                <w:bCs/>
                <w:color w:val="auto"/>
                <w:kern w:val="0"/>
                <w:sz w:val="18"/>
                <w:szCs w:val="18"/>
                <w:highlight w:val="none"/>
              </w:rPr>
            </w:pPr>
          </w:p>
        </w:tc>
        <w:tc>
          <w:tcPr>
            <w:tcW w:w="862" w:type="dxa"/>
            <w:noWrap/>
            <w:vAlign w:val="center"/>
          </w:tcPr>
          <w:p w14:paraId="54530B48">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3020" w:type="dxa"/>
            <w:noWrap/>
            <w:vAlign w:val="center"/>
          </w:tcPr>
          <w:p w14:paraId="39DBD8A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创新创业模拟实训</w:t>
            </w:r>
          </w:p>
        </w:tc>
      </w:tr>
      <w:tr w14:paraId="2007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3E0357A">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63CBF7">
            <w:pPr>
              <w:widowControl/>
              <w:adjustRightInd w:val="0"/>
              <w:snapToGrid w:val="0"/>
              <w:jc w:val="left"/>
              <w:rPr>
                <w:b w:val="0"/>
                <w:bCs/>
                <w:color w:val="auto"/>
                <w:kern w:val="0"/>
                <w:sz w:val="18"/>
                <w:szCs w:val="18"/>
                <w:highlight w:val="none"/>
              </w:rPr>
            </w:pPr>
          </w:p>
        </w:tc>
        <w:tc>
          <w:tcPr>
            <w:tcW w:w="862" w:type="dxa"/>
            <w:noWrap/>
            <w:vAlign w:val="center"/>
          </w:tcPr>
          <w:p w14:paraId="61B9B0C1">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3020" w:type="dxa"/>
            <w:noWrap/>
            <w:vAlign w:val="center"/>
          </w:tcPr>
          <w:p w14:paraId="7E91646B">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网中网基础会计仿真实训</w:t>
            </w:r>
          </w:p>
        </w:tc>
      </w:tr>
      <w:tr w14:paraId="5BB2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6EED18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52258F">
            <w:pPr>
              <w:widowControl/>
              <w:adjustRightInd w:val="0"/>
              <w:snapToGrid w:val="0"/>
              <w:jc w:val="left"/>
              <w:rPr>
                <w:b w:val="0"/>
                <w:bCs/>
                <w:color w:val="auto"/>
                <w:kern w:val="0"/>
                <w:sz w:val="18"/>
                <w:szCs w:val="18"/>
                <w:highlight w:val="none"/>
              </w:rPr>
            </w:pPr>
          </w:p>
        </w:tc>
        <w:tc>
          <w:tcPr>
            <w:tcW w:w="862" w:type="dxa"/>
            <w:noWrap/>
            <w:vAlign w:val="center"/>
          </w:tcPr>
          <w:p w14:paraId="5CF89888">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3020" w:type="dxa"/>
            <w:noWrap/>
            <w:vAlign w:val="center"/>
          </w:tcPr>
          <w:p w14:paraId="03984EC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初级会计职称考试实训</w:t>
            </w:r>
          </w:p>
        </w:tc>
      </w:tr>
      <w:tr w14:paraId="609B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FA0731D">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F502DB">
            <w:pPr>
              <w:widowControl/>
              <w:adjustRightInd w:val="0"/>
              <w:snapToGrid w:val="0"/>
              <w:jc w:val="left"/>
              <w:rPr>
                <w:b w:val="0"/>
                <w:bCs/>
                <w:color w:val="auto"/>
                <w:kern w:val="0"/>
                <w:sz w:val="18"/>
                <w:szCs w:val="18"/>
                <w:highlight w:val="none"/>
              </w:rPr>
            </w:pPr>
          </w:p>
        </w:tc>
        <w:tc>
          <w:tcPr>
            <w:tcW w:w="862" w:type="dxa"/>
            <w:noWrap/>
            <w:vAlign w:val="center"/>
          </w:tcPr>
          <w:p w14:paraId="367AC733">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3020" w:type="dxa"/>
            <w:noWrap/>
            <w:vAlign w:val="center"/>
          </w:tcPr>
          <w:p w14:paraId="094B203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税收实务仿真实训</w:t>
            </w:r>
          </w:p>
        </w:tc>
      </w:tr>
      <w:tr w14:paraId="510C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C625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5B0E19">
            <w:pPr>
              <w:widowControl/>
              <w:adjustRightInd w:val="0"/>
              <w:snapToGrid w:val="0"/>
              <w:jc w:val="left"/>
              <w:rPr>
                <w:b w:val="0"/>
                <w:bCs/>
                <w:color w:val="auto"/>
                <w:kern w:val="0"/>
                <w:sz w:val="18"/>
                <w:szCs w:val="18"/>
                <w:highlight w:val="none"/>
              </w:rPr>
            </w:pPr>
          </w:p>
        </w:tc>
        <w:tc>
          <w:tcPr>
            <w:tcW w:w="862" w:type="dxa"/>
            <w:noWrap/>
            <w:vAlign w:val="center"/>
          </w:tcPr>
          <w:p w14:paraId="4A398E15">
            <w:pPr>
              <w:keepNext w:val="0"/>
              <w:keepLines w:val="0"/>
              <w:widowControl/>
              <w:suppressLineNumbers w:val="0"/>
              <w:jc w:val="center"/>
              <w:textAlignment w:val="center"/>
              <w:rPr>
                <w:rFonts w:hint="default"/>
                <w:b w:val="0"/>
                <w:bCs/>
                <w:color w:val="auto"/>
                <w:kern w:val="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r>
              <w:rPr>
                <w:rFonts w:hint="eastAsia" w:cs="Times New Roman"/>
                <w:i w:val="0"/>
                <w:iCs w:val="0"/>
                <w:color w:val="000000"/>
                <w:kern w:val="0"/>
                <w:sz w:val="18"/>
                <w:szCs w:val="18"/>
                <w:u w:val="none"/>
                <w:lang w:val="en-US" w:eastAsia="zh-CN" w:bidi="ar"/>
              </w:rPr>
              <w:t>6</w:t>
            </w:r>
          </w:p>
        </w:tc>
        <w:tc>
          <w:tcPr>
            <w:tcW w:w="3020" w:type="dxa"/>
            <w:noWrap/>
            <w:vAlign w:val="center"/>
          </w:tcPr>
          <w:p w14:paraId="701AF405">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Vbse(财务版</w:t>
            </w:r>
            <w:r>
              <w:rPr>
                <w:rFonts w:hint="default" w:ascii="宋体" w:hAnsi="宋体" w:eastAsia="宋体" w:cs="宋体"/>
                <w:b w:val="0"/>
                <w:bCs/>
                <w:color w:val="auto"/>
                <w:kern w:val="0"/>
                <w:sz w:val="18"/>
                <w:szCs w:val="18"/>
                <w:highlight w:val="none"/>
                <w:lang w:val="en-US" w:eastAsia="zh-CN"/>
              </w:rPr>
              <w:t>)</w:t>
            </w:r>
            <w:r>
              <w:rPr>
                <w:rFonts w:hint="eastAsia" w:ascii="宋体" w:hAnsi="宋体" w:eastAsia="宋体" w:cs="宋体"/>
                <w:b w:val="0"/>
                <w:bCs/>
                <w:color w:val="auto"/>
                <w:kern w:val="0"/>
                <w:sz w:val="18"/>
                <w:szCs w:val="18"/>
                <w:highlight w:val="none"/>
                <w:lang w:val="en-US" w:eastAsia="zh-CN"/>
              </w:rPr>
              <w:t>综合实训</w:t>
            </w:r>
          </w:p>
        </w:tc>
      </w:tr>
    </w:tbl>
    <w:p w14:paraId="355DC36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152EC1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4619B7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7606B70">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6AA3C9E2">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2A4E04C4">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0004C586">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0B845075">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792EFA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AC023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2E9B21A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087039D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796BCE5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2B4B6E0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6F53A78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1B541A2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61196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39D9F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0E7B39A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537307E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6B80372C">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C2A650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42CF4FB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0326BE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7E8AE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164AB5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695C649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7F45900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45551CF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71021C63">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E97B6C2">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766EE05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70F36C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302B06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07F86C0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6FA57F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296B716A">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499840E1">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7A8D6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EE67F7B">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4C8A3F03">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1A1CA127">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0530534">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66CAA1C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550E76B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7436E1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187AC94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16CD99A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49958AD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7C1DCA2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0CBC5A1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5F737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5CF4C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96825F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714B598C">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1556FBF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853D205">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0DC2DE20">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55496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9B5007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29FB5541">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6695171F">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539EA7C8">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2A04F21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5CFF8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45A3463">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22D0F9C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473A8262">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7B0CE44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6CC7835B">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7650C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BF382A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66BE0EC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620B864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B01990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384DD68">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732A92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09B609">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7CF8788">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5CB049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60A9275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542AE86">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34A35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4908DB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474FA6D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6E4E605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6A4C225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6F0CE96A">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6836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D0BC9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5361FB7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33AA04C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1F58099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274B6A38">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2E1605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22B156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3AE8D448">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6D4BE88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1A6EBC41">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4353C8E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57F77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A4B9F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25B9421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7F3636C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68E7BBD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5914297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3CE3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FFB77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40C467AA">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国家安全教育</w:t>
            </w:r>
          </w:p>
        </w:tc>
        <w:tc>
          <w:tcPr>
            <w:tcW w:w="2835" w:type="dxa"/>
            <w:tcBorders>
              <w:left w:val="single" w:color="auto" w:sz="8" w:space="0"/>
              <w:right w:val="single" w:color="auto" w:sz="4" w:space="0"/>
            </w:tcBorders>
            <w:noWrap/>
            <w:vAlign w:val="center"/>
          </w:tcPr>
          <w:p w14:paraId="5B54BB48">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7BC4B791">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c>
          <w:tcPr>
            <w:tcW w:w="2126" w:type="dxa"/>
            <w:tcBorders>
              <w:left w:val="single" w:color="auto" w:sz="4" w:space="0"/>
              <w:right w:val="single" w:color="auto" w:sz="4" w:space="0"/>
            </w:tcBorders>
            <w:noWrap/>
            <w:vAlign w:val="center"/>
          </w:tcPr>
          <w:p w14:paraId="55EFE295">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lang w:val="en-US" w:eastAsia="zh-CN"/>
              </w:rPr>
              <w:t>主要</w:t>
            </w:r>
            <w:r>
              <w:rPr>
                <w:rFonts w:hint="eastAsia"/>
                <w:color w:val="auto"/>
                <w:sz w:val="18"/>
                <w:szCs w:val="18"/>
                <w:highlight w:val="none"/>
              </w:rPr>
              <w:t>教学内容：</w:t>
            </w:r>
          </w:p>
          <w:p w14:paraId="46C41509">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1、国家安全（16学时）：国家安全的内涵、原则、总体安全观、重点领域； </w:t>
            </w:r>
          </w:p>
          <w:p w14:paraId="0762A51E">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954152E">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2、国家安全形势：我国地缘环境基本概况、地缘安全、新形势下的国家安全、新兴领域的国家安全； </w:t>
            </w:r>
          </w:p>
          <w:p w14:paraId="54ED9485">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3、国际战略形势：国际战略形势现状与发展趋势、世界主要国家军事力量及战略动向</w:t>
            </w:r>
            <w:r>
              <w:rPr>
                <w:rFonts w:hint="eastAsia"/>
                <w:color w:val="auto"/>
                <w:sz w:val="18"/>
                <w:szCs w:val="18"/>
                <w:highlight w:val="none"/>
                <w:lang w:val="en-US" w:eastAsia="zh-CN"/>
              </w:rPr>
              <w:t>.</w:t>
            </w:r>
          </w:p>
          <w:p w14:paraId="664EDA65">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highlight w:val="none"/>
                <w:lang w:eastAsia="zh-CN"/>
              </w:rPr>
              <w:t>。</w:t>
            </w:r>
          </w:p>
          <w:p w14:paraId="686D822A">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c>
          <w:tcPr>
            <w:tcW w:w="1685" w:type="dxa"/>
            <w:noWrap/>
            <w:vAlign w:val="center"/>
          </w:tcPr>
          <w:p w14:paraId="0F23E6C2">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课堂讲授、案例分析、网络</w:t>
            </w:r>
            <w:r>
              <w:rPr>
                <w:rFonts w:hint="eastAsia"/>
                <w:color w:val="auto"/>
                <w:sz w:val="18"/>
                <w:szCs w:val="18"/>
                <w:highlight w:val="none"/>
                <w:lang w:val="en-US" w:eastAsia="zh-CN"/>
              </w:rPr>
              <w:t>视频、小组讨论</w:t>
            </w:r>
            <w:r>
              <w:rPr>
                <w:rFonts w:hint="eastAsia"/>
                <w:color w:val="auto"/>
                <w:sz w:val="18"/>
                <w:szCs w:val="18"/>
                <w:highlight w:val="none"/>
              </w:rPr>
              <w:t>。</w:t>
            </w:r>
          </w:p>
          <w:p w14:paraId="1798AC98">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p>
          <w:p w14:paraId="0A5EBE08">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r>
      <w:tr w14:paraId="3D9A0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2671D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3424E1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4EC7886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06B1C20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60A03D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30458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9277D41">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31B097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634495A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75AFC01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包含文档处理、电子表格处理、演示文稿制作、信息检索、新一代信息技术概述、信息素养与社会责任六部分内容。</w:t>
            </w:r>
          </w:p>
          <w:p w14:paraId="19B71BE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现实、区块链等内容。</w:t>
            </w:r>
          </w:p>
        </w:tc>
        <w:tc>
          <w:tcPr>
            <w:tcW w:w="1685" w:type="dxa"/>
            <w:noWrap/>
            <w:vAlign w:val="center"/>
          </w:tcPr>
          <w:p w14:paraId="0F501D3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4BE47F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04DA2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403DDF1">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01B41C0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2321272B">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3C6D29E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59E99DA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0744E7F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4E45917">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53D8710F">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2AC0794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5476AB94">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7B81C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5BDBB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6D776EF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7A55E946">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1EB6F32">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6CAA4106">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5FAE91DC">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7D1B1C3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687712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BE7F458">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20</w:t>
            </w:r>
          </w:p>
        </w:tc>
        <w:tc>
          <w:tcPr>
            <w:tcW w:w="1241" w:type="dxa"/>
            <w:tcBorders>
              <w:left w:val="single" w:color="auto" w:sz="8" w:space="0"/>
              <w:right w:val="single" w:color="auto" w:sz="8" w:space="0"/>
            </w:tcBorders>
            <w:noWrap/>
            <w:vAlign w:val="center"/>
          </w:tcPr>
          <w:p w14:paraId="476A11C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C86C26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D5F6EA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1A383FF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0972B3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1007661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rPr>
              <w:t>2</w:t>
            </w:r>
            <w:r>
              <w:rPr>
                <w:rFonts w:hint="eastAsia"/>
                <w:color w:val="auto"/>
                <w:sz w:val="18"/>
                <w:szCs w:val="18"/>
                <w:highlight w:val="none"/>
                <w:lang w:val="en-US" w:eastAsia="zh-CN"/>
              </w:rPr>
              <w:t>1</w:t>
            </w:r>
          </w:p>
        </w:tc>
        <w:tc>
          <w:tcPr>
            <w:tcW w:w="1241" w:type="dxa"/>
            <w:noWrap/>
            <w:vAlign w:val="center"/>
          </w:tcPr>
          <w:p w14:paraId="4AC0BB1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7327CAE2">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23846853">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0E70B167">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288D9F94">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692CCD1F">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4B439F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CDDF1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FF0000"/>
                <w:sz w:val="18"/>
                <w:szCs w:val="18"/>
                <w:highlight w:val="none"/>
                <w:lang w:val="en-US" w:eastAsia="zh-CN"/>
              </w:rPr>
            </w:pPr>
            <w:r>
              <w:rPr>
                <w:rFonts w:hint="eastAsia"/>
                <w:color w:val="auto"/>
                <w:sz w:val="18"/>
                <w:szCs w:val="18"/>
                <w:highlight w:val="none"/>
              </w:rPr>
              <w:t>2</w:t>
            </w:r>
            <w:r>
              <w:rPr>
                <w:rFonts w:hint="eastAsia"/>
                <w:color w:val="auto"/>
                <w:sz w:val="18"/>
                <w:szCs w:val="18"/>
                <w:highlight w:val="none"/>
                <w:lang w:val="en-US" w:eastAsia="zh-CN"/>
              </w:rPr>
              <w:t>2</w:t>
            </w:r>
          </w:p>
        </w:tc>
        <w:tc>
          <w:tcPr>
            <w:tcW w:w="1241" w:type="dxa"/>
            <w:noWrap/>
            <w:vAlign w:val="center"/>
          </w:tcPr>
          <w:p w14:paraId="39935DD6">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41E2515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7BB5C9A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26F6854C">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5C39C6D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5C3A51F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3BE55696">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1D50BF3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4070B85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szCs w:val="22"/>
          <w:lang w:eastAsia="zh-CN"/>
        </w:rPr>
      </w:pPr>
      <w:r>
        <w:rPr>
          <w:sz w:val="24"/>
          <w:szCs w:val="22"/>
        </w:rPr>
        <w:t>（1）专业基础课程</w:t>
      </w:r>
      <w:r>
        <w:rPr>
          <w:rFonts w:hint="eastAsia"/>
          <w:sz w:val="24"/>
          <w:szCs w:val="22"/>
          <w:lang w:eastAsia="zh-CN"/>
        </w:rPr>
        <w:t>（专业群平台课程）</w:t>
      </w:r>
    </w:p>
    <w:tbl>
      <w:tblPr>
        <w:tblStyle w:val="12"/>
        <w:tblpPr w:leftFromText="180" w:rightFromText="180" w:vertAnchor="text" w:horzAnchor="page" w:tblpX="2155" w:tblpY="566"/>
        <w:tblOverlap w:val="never"/>
        <w:tblW w:w="1305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2"/>
        <w:gridCol w:w="1396"/>
        <w:gridCol w:w="2757"/>
        <w:gridCol w:w="2715"/>
        <w:gridCol w:w="3112"/>
        <w:gridCol w:w="2315"/>
      </w:tblGrid>
      <w:tr w14:paraId="2350B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tblHeader/>
        </w:trPr>
        <w:tc>
          <w:tcPr>
            <w:tcW w:w="762" w:type="dxa"/>
            <w:noWrap/>
            <w:vAlign w:val="center"/>
          </w:tcPr>
          <w:p w14:paraId="46AE08B7">
            <w:pPr>
              <w:jc w:val="center"/>
              <w:rPr>
                <w:b/>
                <w:sz w:val="18"/>
                <w:szCs w:val="18"/>
              </w:rPr>
            </w:pPr>
            <w:r>
              <w:rPr>
                <w:b/>
                <w:sz w:val="18"/>
                <w:szCs w:val="18"/>
              </w:rPr>
              <w:t>序号</w:t>
            </w:r>
          </w:p>
        </w:tc>
        <w:tc>
          <w:tcPr>
            <w:tcW w:w="1396" w:type="dxa"/>
            <w:tcBorders>
              <w:left w:val="single" w:color="auto" w:sz="8" w:space="0"/>
              <w:right w:val="single" w:color="auto" w:sz="8" w:space="0"/>
            </w:tcBorders>
            <w:noWrap/>
            <w:vAlign w:val="center"/>
          </w:tcPr>
          <w:p w14:paraId="3F319DE3">
            <w:pPr>
              <w:jc w:val="center"/>
              <w:rPr>
                <w:b/>
                <w:sz w:val="18"/>
                <w:szCs w:val="18"/>
              </w:rPr>
            </w:pPr>
            <w:r>
              <w:rPr>
                <w:b/>
                <w:sz w:val="18"/>
                <w:szCs w:val="18"/>
              </w:rPr>
              <w:t>课程名称</w:t>
            </w:r>
          </w:p>
        </w:tc>
        <w:tc>
          <w:tcPr>
            <w:tcW w:w="2757" w:type="dxa"/>
            <w:tcBorders>
              <w:left w:val="single" w:color="auto" w:sz="8" w:space="0"/>
              <w:right w:val="single" w:color="auto" w:sz="4" w:space="0"/>
            </w:tcBorders>
            <w:noWrap/>
            <w:vAlign w:val="center"/>
          </w:tcPr>
          <w:p w14:paraId="29C27384">
            <w:pPr>
              <w:jc w:val="center"/>
              <w:rPr>
                <w:b/>
                <w:bCs/>
                <w:sz w:val="18"/>
                <w:szCs w:val="18"/>
              </w:rPr>
            </w:pPr>
            <w:r>
              <w:rPr>
                <w:b/>
                <w:kern w:val="0"/>
                <w:sz w:val="18"/>
                <w:szCs w:val="18"/>
              </w:rPr>
              <w:t>课程目标</w:t>
            </w:r>
          </w:p>
        </w:tc>
        <w:tc>
          <w:tcPr>
            <w:tcW w:w="2715" w:type="dxa"/>
            <w:tcBorders>
              <w:left w:val="single" w:color="auto" w:sz="4" w:space="0"/>
              <w:right w:val="single" w:color="auto" w:sz="4" w:space="0"/>
            </w:tcBorders>
            <w:noWrap/>
            <w:vAlign w:val="center"/>
          </w:tcPr>
          <w:p w14:paraId="27EC6C70">
            <w:pPr>
              <w:jc w:val="center"/>
              <w:rPr>
                <w:b/>
                <w:bCs/>
                <w:sz w:val="18"/>
                <w:szCs w:val="18"/>
              </w:rPr>
            </w:pPr>
            <w:r>
              <w:rPr>
                <w:b/>
                <w:sz w:val="18"/>
                <w:szCs w:val="18"/>
              </w:rPr>
              <w:t>主要</w:t>
            </w:r>
            <w:r>
              <w:rPr>
                <w:b/>
                <w:kern w:val="0"/>
                <w:sz w:val="18"/>
                <w:szCs w:val="18"/>
              </w:rPr>
              <w:t>教学内容</w:t>
            </w:r>
            <w:r>
              <w:rPr>
                <w:b/>
                <w:sz w:val="18"/>
                <w:szCs w:val="18"/>
              </w:rPr>
              <w:t>与要求</w:t>
            </w:r>
          </w:p>
        </w:tc>
        <w:tc>
          <w:tcPr>
            <w:tcW w:w="3112" w:type="dxa"/>
            <w:noWrap/>
            <w:vAlign w:val="center"/>
          </w:tcPr>
          <w:p w14:paraId="4C2E8368">
            <w:pPr>
              <w:jc w:val="center"/>
              <w:rPr>
                <w:b/>
                <w:bCs/>
                <w:sz w:val="18"/>
                <w:szCs w:val="18"/>
              </w:rPr>
            </w:pPr>
            <w:r>
              <w:rPr>
                <w:b/>
                <w:sz w:val="18"/>
                <w:szCs w:val="18"/>
              </w:rPr>
              <w:t>教学方法与手段</w:t>
            </w:r>
          </w:p>
        </w:tc>
        <w:tc>
          <w:tcPr>
            <w:tcW w:w="2315" w:type="dxa"/>
            <w:noWrap/>
            <w:vAlign w:val="center"/>
          </w:tcPr>
          <w:p w14:paraId="6E2C7097">
            <w:pPr>
              <w:jc w:val="center"/>
              <w:rPr>
                <w:rFonts w:hint="default" w:eastAsia="宋体"/>
                <w:b/>
                <w:sz w:val="18"/>
                <w:szCs w:val="18"/>
                <w:lang w:val="en-US" w:eastAsia="zh-CN"/>
              </w:rPr>
            </w:pPr>
            <w:r>
              <w:rPr>
                <w:rFonts w:hint="eastAsia"/>
                <w:b/>
                <w:sz w:val="18"/>
                <w:szCs w:val="18"/>
                <w:lang w:val="en-US" w:eastAsia="zh-CN"/>
              </w:rPr>
              <w:t>开设专业</w:t>
            </w:r>
          </w:p>
        </w:tc>
      </w:tr>
      <w:tr w14:paraId="314D0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92" w:hRule="atLeast"/>
        </w:trPr>
        <w:tc>
          <w:tcPr>
            <w:tcW w:w="762" w:type="dxa"/>
            <w:noWrap/>
            <w:vAlign w:val="center"/>
          </w:tcPr>
          <w:p w14:paraId="4A713139">
            <w:pPr>
              <w:widowControl/>
              <w:jc w:val="center"/>
              <w:rPr>
                <w:sz w:val="18"/>
                <w:szCs w:val="18"/>
              </w:rPr>
            </w:pPr>
            <w:r>
              <w:rPr>
                <w:sz w:val="18"/>
                <w:szCs w:val="18"/>
              </w:rPr>
              <w:t>1</w:t>
            </w:r>
          </w:p>
        </w:tc>
        <w:tc>
          <w:tcPr>
            <w:tcW w:w="1396" w:type="dxa"/>
            <w:tcBorders>
              <w:left w:val="single" w:color="auto" w:sz="8" w:space="0"/>
              <w:right w:val="single" w:color="auto" w:sz="8" w:space="0"/>
            </w:tcBorders>
            <w:noWrap/>
            <w:vAlign w:val="center"/>
          </w:tcPr>
          <w:p w14:paraId="6A2A07BD">
            <w:pPr>
              <w:widowControl/>
              <w:adjustRightInd w:val="0"/>
              <w:snapToGrid w:val="0"/>
              <w:jc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基础会计</w:t>
            </w:r>
          </w:p>
        </w:tc>
        <w:tc>
          <w:tcPr>
            <w:tcW w:w="2757" w:type="dxa"/>
            <w:tcBorders>
              <w:left w:val="single" w:color="auto" w:sz="8" w:space="0"/>
              <w:right w:val="single" w:color="auto" w:sz="4" w:space="0"/>
            </w:tcBorders>
            <w:noWrap/>
            <w:vAlign w:val="center"/>
          </w:tcPr>
          <w:p w14:paraId="21AAFE24">
            <w:pPr>
              <w:widowControl/>
              <w:rPr>
                <w:rFonts w:hint="eastAsia"/>
                <w:kern w:val="0"/>
                <w:sz w:val="18"/>
                <w:szCs w:val="18"/>
              </w:rPr>
            </w:pPr>
            <w:r>
              <w:rPr>
                <w:rFonts w:hint="eastAsia"/>
                <w:kern w:val="0"/>
                <w:sz w:val="18"/>
                <w:szCs w:val="18"/>
              </w:rPr>
              <w:t>知识目标</w:t>
            </w:r>
            <w:r>
              <w:rPr>
                <w:rFonts w:hint="eastAsia"/>
                <w:kern w:val="0"/>
                <w:sz w:val="18"/>
                <w:szCs w:val="18"/>
                <w:lang w:eastAsia="zh-CN"/>
              </w:rPr>
              <w:t>：</w:t>
            </w:r>
            <w:r>
              <w:rPr>
                <w:rFonts w:hint="eastAsia"/>
                <w:kern w:val="0"/>
                <w:sz w:val="18"/>
                <w:szCs w:val="18"/>
              </w:rPr>
              <w:t>了解会计</w:t>
            </w:r>
            <w:r>
              <w:rPr>
                <w:rFonts w:hint="eastAsia"/>
                <w:kern w:val="0"/>
                <w:sz w:val="18"/>
                <w:szCs w:val="18"/>
                <w:lang w:val="en-US" w:eastAsia="zh-CN"/>
              </w:rPr>
              <w:t>的基本理论</w:t>
            </w:r>
            <w:r>
              <w:rPr>
                <w:rFonts w:hint="eastAsia"/>
                <w:kern w:val="0"/>
                <w:sz w:val="18"/>
                <w:szCs w:val="18"/>
              </w:rPr>
              <w:t>，</w:t>
            </w:r>
            <w:r>
              <w:rPr>
                <w:rFonts w:hint="eastAsia"/>
                <w:kern w:val="0"/>
                <w:sz w:val="18"/>
                <w:szCs w:val="18"/>
                <w:lang w:val="en-US" w:eastAsia="zh-CN"/>
              </w:rPr>
              <w:t>掌握</w:t>
            </w:r>
            <w:r>
              <w:rPr>
                <w:rFonts w:hint="eastAsia"/>
                <w:kern w:val="0"/>
                <w:sz w:val="18"/>
                <w:szCs w:val="18"/>
              </w:rPr>
              <w:t>会计分录</w:t>
            </w:r>
            <w:r>
              <w:rPr>
                <w:rFonts w:hint="eastAsia"/>
                <w:kern w:val="0"/>
                <w:sz w:val="18"/>
                <w:szCs w:val="18"/>
                <w:lang w:val="en-US" w:eastAsia="zh-CN"/>
              </w:rPr>
              <w:t>的编制</w:t>
            </w:r>
            <w:r>
              <w:rPr>
                <w:rFonts w:hint="eastAsia"/>
                <w:kern w:val="0"/>
                <w:sz w:val="18"/>
                <w:szCs w:val="18"/>
              </w:rPr>
              <w:t>，</w:t>
            </w:r>
            <w:r>
              <w:rPr>
                <w:sz w:val="18"/>
                <w:szCs w:val="18"/>
              </w:rPr>
              <w:t>掌握会计凭证填制与审核、账簿设置与登记、财产清查方法及其结果的会计处理等</w:t>
            </w:r>
            <w:r>
              <w:rPr>
                <w:rFonts w:hint="eastAsia"/>
                <w:sz w:val="18"/>
                <w:szCs w:val="18"/>
                <w:lang w:eastAsia="zh-CN"/>
              </w:rPr>
              <w:t>，</w:t>
            </w:r>
            <w:r>
              <w:rPr>
                <w:rFonts w:hint="eastAsia"/>
                <w:kern w:val="0"/>
                <w:sz w:val="18"/>
                <w:szCs w:val="18"/>
              </w:rPr>
              <w:t>初步认识资产负债表和利润表。</w:t>
            </w:r>
          </w:p>
          <w:p w14:paraId="66234FF0">
            <w:pPr>
              <w:widowControl/>
              <w:rPr>
                <w:rFonts w:hint="eastAsia" w:eastAsia="宋体"/>
                <w:sz w:val="18"/>
                <w:szCs w:val="18"/>
                <w:lang w:eastAsia="zh-CN"/>
              </w:rPr>
            </w:pPr>
            <w:r>
              <w:rPr>
                <w:sz w:val="18"/>
                <w:szCs w:val="18"/>
              </w:rPr>
              <w:t>能力目标：能审核原始凭证、填制记账凭证</w:t>
            </w:r>
            <w:r>
              <w:rPr>
                <w:rFonts w:hint="eastAsia"/>
                <w:sz w:val="18"/>
                <w:szCs w:val="18"/>
                <w:lang w:eastAsia="zh-CN"/>
              </w:rPr>
              <w:t>，</w:t>
            </w:r>
            <w:r>
              <w:rPr>
                <w:sz w:val="18"/>
                <w:szCs w:val="18"/>
              </w:rPr>
              <w:t xml:space="preserve"> 能设置账簿并熟练登记</w:t>
            </w:r>
            <w:r>
              <w:rPr>
                <w:rFonts w:hint="eastAsia"/>
                <w:sz w:val="18"/>
                <w:szCs w:val="18"/>
                <w:lang w:val="en-US" w:eastAsia="zh-CN"/>
              </w:rPr>
              <w:t>账簿</w:t>
            </w:r>
            <w:r>
              <w:rPr>
                <w:rFonts w:hint="eastAsia"/>
                <w:sz w:val="18"/>
                <w:szCs w:val="18"/>
                <w:lang w:eastAsia="zh-CN"/>
              </w:rPr>
              <w:t>，</w:t>
            </w:r>
            <w:r>
              <w:rPr>
                <w:rFonts w:hint="eastAsia"/>
                <w:sz w:val="18"/>
                <w:szCs w:val="18"/>
                <w:lang w:val="en-US" w:eastAsia="zh-CN"/>
              </w:rPr>
              <w:t>能</w:t>
            </w:r>
            <w:r>
              <w:rPr>
                <w:sz w:val="18"/>
                <w:szCs w:val="18"/>
              </w:rPr>
              <w:t>模拟财产清查方法并能够对其结果进行会计处理</w:t>
            </w:r>
            <w:r>
              <w:rPr>
                <w:rFonts w:hint="eastAsia"/>
                <w:sz w:val="18"/>
                <w:szCs w:val="18"/>
                <w:lang w:eastAsia="zh-CN"/>
              </w:rPr>
              <w:t>，</w:t>
            </w:r>
            <w:r>
              <w:rPr>
                <w:sz w:val="18"/>
                <w:szCs w:val="18"/>
              </w:rPr>
              <w:t>能编制资产负债表和利润表</w:t>
            </w:r>
            <w:r>
              <w:rPr>
                <w:rFonts w:hint="eastAsia"/>
                <w:sz w:val="18"/>
                <w:szCs w:val="18"/>
                <w:lang w:eastAsia="zh-CN"/>
              </w:rPr>
              <w:t>。</w:t>
            </w:r>
          </w:p>
          <w:p w14:paraId="4C59CF49">
            <w:pPr>
              <w:widowControl/>
              <w:rPr>
                <w:rFonts w:hint="eastAsia" w:eastAsia="宋体"/>
                <w:kern w:val="0"/>
                <w:sz w:val="18"/>
                <w:szCs w:val="18"/>
                <w:lang w:eastAsia="zh-CN"/>
              </w:rPr>
            </w:pPr>
            <w:r>
              <w:rPr>
                <w:sz w:val="18"/>
                <w:szCs w:val="18"/>
              </w:rPr>
              <w:t>素质目标</w:t>
            </w:r>
            <w:r>
              <w:rPr>
                <w:rFonts w:hint="eastAsia"/>
                <w:sz w:val="18"/>
                <w:szCs w:val="18"/>
                <w:lang w:eastAsia="zh-CN"/>
              </w:rPr>
              <w:t>：</w:t>
            </w:r>
            <w:r>
              <w:rPr>
                <w:sz w:val="18"/>
                <w:szCs w:val="18"/>
              </w:rPr>
              <w:t>具有团队精神和协作精神</w:t>
            </w:r>
            <w:r>
              <w:rPr>
                <w:rFonts w:hint="eastAsia"/>
                <w:sz w:val="18"/>
                <w:szCs w:val="18"/>
                <w:lang w:eastAsia="zh-CN"/>
              </w:rPr>
              <w:t>，</w:t>
            </w:r>
            <w:r>
              <w:rPr>
                <w:rFonts w:hint="eastAsia"/>
                <w:sz w:val="18"/>
                <w:szCs w:val="18"/>
                <w:lang w:val="en-US" w:eastAsia="zh-CN"/>
              </w:rPr>
              <w:t>具</w:t>
            </w:r>
            <w:r>
              <w:rPr>
                <w:sz w:val="18"/>
                <w:szCs w:val="18"/>
              </w:rPr>
              <w:t>有严谨、诚信的职业品质和良好的职业道德</w:t>
            </w:r>
            <w:r>
              <w:rPr>
                <w:rFonts w:hint="eastAsia"/>
                <w:sz w:val="18"/>
                <w:szCs w:val="18"/>
                <w:lang w:eastAsia="zh-CN"/>
              </w:rPr>
              <w:t>。</w:t>
            </w:r>
          </w:p>
        </w:tc>
        <w:tc>
          <w:tcPr>
            <w:tcW w:w="2715" w:type="dxa"/>
            <w:tcBorders>
              <w:left w:val="single" w:color="auto" w:sz="4" w:space="0"/>
              <w:right w:val="single" w:color="auto" w:sz="4" w:space="0"/>
            </w:tcBorders>
            <w:noWrap/>
            <w:vAlign w:val="center"/>
          </w:tcPr>
          <w:p w14:paraId="353EFD49">
            <w:pPr>
              <w:widowControl/>
              <w:rPr>
                <w:rFonts w:hint="eastAsia"/>
                <w:sz w:val="18"/>
                <w:szCs w:val="18"/>
                <w:lang w:eastAsia="zh-CN"/>
              </w:rPr>
            </w:pPr>
            <w:r>
              <w:rPr>
                <w:rFonts w:hint="eastAsia"/>
                <w:kern w:val="0"/>
                <w:sz w:val="18"/>
                <w:szCs w:val="18"/>
                <w:lang w:val="en-US" w:eastAsia="zh-CN"/>
              </w:rPr>
              <w:t>主要教学内容包括</w:t>
            </w:r>
            <w:r>
              <w:rPr>
                <w:rFonts w:hint="eastAsia"/>
                <w:kern w:val="0"/>
                <w:sz w:val="18"/>
                <w:szCs w:val="18"/>
              </w:rPr>
              <w:t>会计</w:t>
            </w:r>
            <w:r>
              <w:rPr>
                <w:rFonts w:hint="eastAsia"/>
                <w:kern w:val="0"/>
                <w:sz w:val="18"/>
                <w:szCs w:val="18"/>
                <w:lang w:val="en-US" w:eastAsia="zh-CN"/>
              </w:rPr>
              <w:t>的</w:t>
            </w:r>
            <w:r>
              <w:rPr>
                <w:sz w:val="18"/>
                <w:szCs w:val="18"/>
              </w:rPr>
              <w:t>对象、职能</w:t>
            </w:r>
            <w:r>
              <w:rPr>
                <w:rFonts w:hint="eastAsia"/>
                <w:sz w:val="18"/>
                <w:szCs w:val="18"/>
                <w:lang w:eastAsia="zh-CN"/>
              </w:rPr>
              <w:t>、</w:t>
            </w:r>
            <w:r>
              <w:rPr>
                <w:rFonts w:hint="eastAsia"/>
                <w:sz w:val="18"/>
                <w:szCs w:val="18"/>
                <w:lang w:val="en-US" w:eastAsia="zh-CN"/>
              </w:rPr>
              <w:t>本质、方法</w:t>
            </w:r>
            <w:r>
              <w:rPr>
                <w:rFonts w:hint="eastAsia"/>
                <w:kern w:val="0"/>
                <w:sz w:val="18"/>
                <w:szCs w:val="18"/>
              </w:rPr>
              <w:t>，</w:t>
            </w:r>
            <w:r>
              <w:rPr>
                <w:sz w:val="18"/>
                <w:szCs w:val="18"/>
              </w:rPr>
              <w:t>会计要素及会计平衡式</w:t>
            </w:r>
            <w:r>
              <w:rPr>
                <w:rFonts w:hint="eastAsia"/>
                <w:sz w:val="18"/>
                <w:szCs w:val="18"/>
                <w:lang w:eastAsia="zh-CN"/>
              </w:rPr>
              <w:t>，</w:t>
            </w:r>
            <w:r>
              <w:rPr>
                <w:sz w:val="18"/>
                <w:szCs w:val="18"/>
              </w:rPr>
              <w:t>账户和复式记账</w:t>
            </w:r>
            <w:r>
              <w:rPr>
                <w:rFonts w:hint="eastAsia"/>
                <w:sz w:val="18"/>
                <w:szCs w:val="18"/>
                <w:lang w:eastAsia="zh-CN"/>
              </w:rPr>
              <w:t>，</w:t>
            </w:r>
            <w:r>
              <w:rPr>
                <w:sz w:val="18"/>
                <w:szCs w:val="18"/>
              </w:rPr>
              <w:t>会计凭证</w:t>
            </w:r>
            <w:r>
              <w:rPr>
                <w:rFonts w:hint="eastAsia"/>
                <w:sz w:val="18"/>
                <w:szCs w:val="18"/>
                <w:lang w:eastAsia="zh-CN"/>
              </w:rPr>
              <w:t>，</w:t>
            </w:r>
            <w:r>
              <w:rPr>
                <w:sz w:val="18"/>
                <w:szCs w:val="18"/>
              </w:rPr>
              <w:t>会计账簿</w:t>
            </w:r>
            <w:r>
              <w:rPr>
                <w:rFonts w:hint="eastAsia"/>
                <w:sz w:val="18"/>
                <w:szCs w:val="18"/>
                <w:lang w:eastAsia="zh-CN"/>
              </w:rPr>
              <w:t>，</w:t>
            </w:r>
            <w:r>
              <w:rPr>
                <w:sz w:val="18"/>
                <w:szCs w:val="18"/>
              </w:rPr>
              <w:t>主要经济业务的核算</w:t>
            </w:r>
            <w:r>
              <w:rPr>
                <w:rFonts w:hint="eastAsia"/>
                <w:sz w:val="18"/>
                <w:szCs w:val="18"/>
                <w:lang w:eastAsia="zh-CN"/>
              </w:rPr>
              <w:t>，</w:t>
            </w:r>
            <w:r>
              <w:rPr>
                <w:sz w:val="18"/>
                <w:szCs w:val="18"/>
              </w:rPr>
              <w:t>财产清查</w:t>
            </w:r>
            <w:r>
              <w:rPr>
                <w:rFonts w:hint="eastAsia"/>
                <w:sz w:val="18"/>
                <w:szCs w:val="18"/>
                <w:lang w:eastAsia="zh-CN"/>
              </w:rPr>
              <w:t>，</w:t>
            </w:r>
            <w:r>
              <w:rPr>
                <w:sz w:val="18"/>
                <w:szCs w:val="18"/>
              </w:rPr>
              <w:t>会计核算程序</w:t>
            </w:r>
            <w:r>
              <w:rPr>
                <w:rFonts w:hint="eastAsia"/>
                <w:sz w:val="18"/>
                <w:szCs w:val="18"/>
                <w:lang w:val="en-US" w:eastAsia="zh-CN"/>
              </w:rPr>
              <w:t>以及财</w:t>
            </w:r>
            <w:r>
              <w:rPr>
                <w:sz w:val="18"/>
                <w:szCs w:val="18"/>
              </w:rPr>
              <w:t>务报告</w:t>
            </w:r>
            <w:r>
              <w:rPr>
                <w:rFonts w:hint="eastAsia"/>
                <w:sz w:val="18"/>
                <w:szCs w:val="18"/>
                <w:lang w:eastAsia="zh-CN"/>
              </w:rPr>
              <w:t>。</w:t>
            </w:r>
          </w:p>
          <w:p w14:paraId="1703137F">
            <w:pPr>
              <w:widowControl/>
              <w:rPr>
                <w:sz w:val="18"/>
                <w:szCs w:val="18"/>
              </w:rPr>
            </w:pPr>
            <w:r>
              <w:rPr>
                <w:rFonts w:hint="eastAsia"/>
                <w:kern w:val="0"/>
                <w:sz w:val="18"/>
                <w:szCs w:val="18"/>
                <w:lang w:val="en-US" w:eastAsia="zh-CN"/>
              </w:rPr>
              <w:t>要求学生掌握基础会计的基本原理、基本方法，</w:t>
            </w:r>
            <w:r>
              <w:rPr>
                <w:rFonts w:hint="eastAsia"/>
                <w:kern w:val="0"/>
                <w:sz w:val="18"/>
                <w:szCs w:val="18"/>
              </w:rPr>
              <w:t>能应用借贷记账法核算企业简单经济业务，知道资产负债表和利润表的作用和结构内容，达到会计从业人员的相关要求，养成诚实守信、严谨细致、认真求实的工作作风，养成独立分析和解决会计实际问题的能力。</w:t>
            </w:r>
          </w:p>
        </w:tc>
        <w:tc>
          <w:tcPr>
            <w:tcW w:w="3112" w:type="dxa"/>
            <w:noWrap/>
            <w:vAlign w:val="center"/>
          </w:tcPr>
          <w:p w14:paraId="21133434">
            <w:pPr>
              <w:widowControl/>
              <w:jc w:val="left"/>
              <w:rPr>
                <w:kern w:val="0"/>
                <w:sz w:val="18"/>
                <w:szCs w:val="18"/>
              </w:rPr>
            </w:pPr>
            <w:r>
              <w:rPr>
                <w:kern w:val="0"/>
                <w:sz w:val="18"/>
                <w:szCs w:val="18"/>
              </w:rPr>
              <w:t>讲授法、案例教学法、情景模拟法、角色扮演法、小组讨论法、线上线下混合式教学法</w:t>
            </w:r>
          </w:p>
        </w:tc>
        <w:tc>
          <w:tcPr>
            <w:tcW w:w="2315" w:type="dxa"/>
            <w:noWrap/>
            <w:vAlign w:val="center"/>
          </w:tcPr>
          <w:p w14:paraId="4C2E65CD">
            <w:pPr>
              <w:widowControl/>
              <w:jc w:val="left"/>
              <w:rPr>
                <w:rFonts w:hint="default" w:eastAsia="宋体"/>
                <w:sz w:val="18"/>
                <w:szCs w:val="18"/>
                <w:lang w:val="en-US" w:eastAsia="zh-CN"/>
              </w:rPr>
            </w:pPr>
            <w:r>
              <w:rPr>
                <w:rFonts w:hint="eastAsia"/>
                <w:kern w:val="0"/>
                <w:sz w:val="18"/>
                <w:szCs w:val="18"/>
                <w:lang w:val="en-US" w:eastAsia="zh-CN"/>
              </w:rPr>
              <w:t>大数据与会计、现代物流管理、市场营销、电子商务、跨境电子商务</w:t>
            </w:r>
          </w:p>
        </w:tc>
      </w:tr>
      <w:tr w14:paraId="5C2E4A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6" w:hRule="atLeast"/>
        </w:trPr>
        <w:tc>
          <w:tcPr>
            <w:tcW w:w="762" w:type="dxa"/>
            <w:noWrap/>
            <w:vAlign w:val="center"/>
          </w:tcPr>
          <w:p w14:paraId="7199468C">
            <w:pPr>
              <w:widowControl/>
              <w:jc w:val="center"/>
              <w:rPr>
                <w:rFonts w:hint="default"/>
                <w:sz w:val="18"/>
                <w:szCs w:val="18"/>
                <w:lang w:val="en-US" w:eastAsia="zh-CN"/>
              </w:rPr>
            </w:pPr>
            <w:r>
              <w:rPr>
                <w:rFonts w:hint="eastAsia"/>
                <w:sz w:val="18"/>
                <w:szCs w:val="18"/>
                <w:lang w:val="en-US" w:eastAsia="zh-CN"/>
              </w:rPr>
              <w:t>2</w:t>
            </w:r>
          </w:p>
        </w:tc>
        <w:tc>
          <w:tcPr>
            <w:tcW w:w="1396" w:type="dxa"/>
            <w:tcBorders>
              <w:left w:val="single" w:color="auto" w:sz="8" w:space="0"/>
              <w:right w:val="single" w:color="auto" w:sz="8" w:space="0"/>
            </w:tcBorders>
            <w:noWrap/>
            <w:vAlign w:val="center"/>
          </w:tcPr>
          <w:p w14:paraId="1060BC3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商务礼仪与沟通</w:t>
            </w:r>
          </w:p>
        </w:tc>
        <w:tc>
          <w:tcPr>
            <w:tcW w:w="2757" w:type="dxa"/>
            <w:tcBorders>
              <w:left w:val="single" w:color="auto" w:sz="8" w:space="0"/>
              <w:right w:val="single" w:color="auto" w:sz="4" w:space="0"/>
            </w:tcBorders>
            <w:noWrap/>
            <w:vAlign w:val="center"/>
          </w:tcPr>
          <w:p w14:paraId="702E3BF1">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知识目标：了解商务礼仪与沟通的基本理念，掌握商务形象礼仪、商务交往礼仪、会议礼仪、宴请礼仪、语言沟通和非语言沟通、倾听与演讲技巧、网络沟通技巧等知识。</w:t>
            </w:r>
          </w:p>
          <w:p w14:paraId="3DCFE3E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能力目标：具备职业形象塑造能力、商务交往能力、商务活动组织能力、语言表达能力、写作能力、应变能力等。</w:t>
            </w:r>
          </w:p>
          <w:p w14:paraId="700F2EA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素质目标：爱国、爱岗、敬业；文明、诚信待人；团队精神和集体荣誉感；良好的职业道德和社会责任感；开拓创新意识。</w:t>
            </w:r>
          </w:p>
        </w:tc>
        <w:tc>
          <w:tcPr>
            <w:tcW w:w="2715" w:type="dxa"/>
            <w:tcBorders>
              <w:left w:val="single" w:color="auto" w:sz="4" w:space="0"/>
              <w:right w:val="single" w:color="auto" w:sz="4" w:space="0"/>
            </w:tcBorders>
            <w:noWrap/>
            <w:vAlign w:val="center"/>
          </w:tcPr>
          <w:p w14:paraId="56B9309C">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教学内容包括，礼仪与沟通认知、商务形象礼仪、商务交往礼仪、会议与仪式礼仪、商务宴请礼仪、语言沟通、非语言沟通、倾听技巧、演讲技巧、网络沟通技巧。</w:t>
            </w:r>
          </w:p>
          <w:p w14:paraId="6897DE17">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通过专业基础知识和职业教育相结合，获得职场工作所需的实践技能；着重塑造学生的形象塑造、商务交往、商务活动组织的能力，在具体教学项目的完成过程中，让学生学会分析、解决问题并进行创造性思维。</w:t>
            </w:r>
          </w:p>
        </w:tc>
        <w:tc>
          <w:tcPr>
            <w:tcW w:w="3112" w:type="dxa"/>
            <w:noWrap/>
            <w:vAlign w:val="center"/>
          </w:tcPr>
          <w:p w14:paraId="391640C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理实一体化、项目化教学，主要采用课堂讲授、典型案例分析等具体教学方式</w:t>
            </w:r>
          </w:p>
        </w:tc>
        <w:tc>
          <w:tcPr>
            <w:tcW w:w="2315" w:type="dxa"/>
            <w:noWrap/>
            <w:vAlign w:val="center"/>
          </w:tcPr>
          <w:p w14:paraId="11919D01">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大数据与会计、现代物流管理、市场营销、电子商务、跨境电子商务</w:t>
            </w:r>
          </w:p>
        </w:tc>
      </w:tr>
      <w:tr w14:paraId="058DE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762" w:type="dxa"/>
            <w:noWrap/>
            <w:vAlign w:val="center"/>
          </w:tcPr>
          <w:p w14:paraId="344CDDC7">
            <w:pPr>
              <w:widowControl/>
              <w:jc w:val="center"/>
              <w:rPr>
                <w:rFonts w:hint="eastAsia" w:eastAsia="宋体"/>
                <w:sz w:val="18"/>
                <w:szCs w:val="18"/>
                <w:lang w:val="en-US" w:eastAsia="zh-CN"/>
              </w:rPr>
            </w:pPr>
            <w:r>
              <w:rPr>
                <w:rFonts w:hint="eastAsia"/>
                <w:sz w:val="18"/>
                <w:szCs w:val="18"/>
                <w:lang w:val="en-US" w:eastAsia="zh-CN"/>
              </w:rPr>
              <w:t>3</w:t>
            </w:r>
          </w:p>
        </w:tc>
        <w:tc>
          <w:tcPr>
            <w:tcW w:w="1396" w:type="dxa"/>
            <w:tcBorders>
              <w:left w:val="single" w:color="auto" w:sz="8" w:space="0"/>
              <w:right w:val="single" w:color="auto" w:sz="8" w:space="0"/>
            </w:tcBorders>
            <w:noWrap/>
            <w:vAlign w:val="top"/>
          </w:tcPr>
          <w:p w14:paraId="43534A8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2553F97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7FD786B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46391B41">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13FD8357">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799815CC">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初级会计实务</w:t>
            </w:r>
          </w:p>
          <w:p w14:paraId="0F15F67B">
            <w:pPr>
              <w:rPr>
                <w:rFonts w:hint="eastAsia" w:eastAsia="宋体" w:cs="Times New Roman" w:asciiTheme="minorEastAsia" w:hAnsiTheme="minorEastAsia"/>
                <w:kern w:val="2"/>
                <w:sz w:val="18"/>
                <w:szCs w:val="18"/>
                <w:lang w:val="en-US" w:eastAsia="zh-CN" w:bidi="ar-SA"/>
              </w:rPr>
            </w:pPr>
          </w:p>
        </w:tc>
        <w:tc>
          <w:tcPr>
            <w:tcW w:w="2757" w:type="dxa"/>
            <w:tcBorders>
              <w:left w:val="single" w:color="auto" w:sz="8" w:space="0"/>
              <w:right w:val="single" w:color="auto" w:sz="4" w:space="0"/>
            </w:tcBorders>
            <w:noWrap/>
            <w:vAlign w:val="top"/>
          </w:tcPr>
          <w:p w14:paraId="5E15674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知识目标：熟悉企业业务流程和会计核算岗位职责，掌握企业各种业务的处理及填写会计凭证的方法，掌握账簿的设置与登记方法，掌握资产负债表和利润表编制的方法。</w:t>
            </w:r>
          </w:p>
          <w:p w14:paraId="522F865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能力目标：能运用会计基本理论知识解决日常业务的常见问题，能解释资产负债表和利润表项目的信息生成过程，初步具备职业判断能力。</w:t>
            </w:r>
          </w:p>
          <w:p w14:paraId="77691E72">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素养目标：培养“诚信为本、操守为重、遵循准则、不做假账” 的专业品格。</w:t>
            </w:r>
          </w:p>
        </w:tc>
        <w:tc>
          <w:tcPr>
            <w:tcW w:w="2715" w:type="dxa"/>
            <w:tcBorders>
              <w:left w:val="single" w:color="auto" w:sz="4" w:space="0"/>
              <w:right w:val="single" w:color="auto" w:sz="4" w:space="0"/>
            </w:tcBorders>
            <w:noWrap/>
            <w:vAlign w:val="top"/>
          </w:tcPr>
          <w:p w14:paraId="7B2AB17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通过本课程的学习，使学生掌握货币资金、应收及预付款项、存货、固定资产、无形资产、负债、所有者权益、收入、费用、利润等方面主要经济业务的账务处理方法和企业主要会计报表的编制方法。</w:t>
            </w:r>
          </w:p>
          <w:p w14:paraId="1993655D">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掌握初级会计人才所必需的企业财务会计的相关知识和岗位技能，并养成“诚信为本、操守为重、遵循准则、不做假账” 的专业品格。</w:t>
            </w:r>
          </w:p>
        </w:tc>
        <w:tc>
          <w:tcPr>
            <w:tcW w:w="3112" w:type="dxa"/>
            <w:noWrap/>
            <w:vAlign w:val="center"/>
          </w:tcPr>
          <w:p w14:paraId="7400587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讲授法、案例教学法、角色扮演法、讨论法等教学法</w:t>
            </w:r>
          </w:p>
        </w:tc>
        <w:tc>
          <w:tcPr>
            <w:tcW w:w="2315" w:type="dxa"/>
            <w:noWrap/>
            <w:vAlign w:val="center"/>
          </w:tcPr>
          <w:p w14:paraId="64DAB73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w:t>
            </w:r>
          </w:p>
        </w:tc>
      </w:tr>
      <w:tr w14:paraId="33675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762" w:type="dxa"/>
            <w:noWrap/>
            <w:vAlign w:val="center"/>
          </w:tcPr>
          <w:p w14:paraId="7C4A2FEE">
            <w:pPr>
              <w:widowControl/>
              <w:jc w:val="center"/>
              <w:rPr>
                <w:rFonts w:hint="eastAsia" w:eastAsia="宋体"/>
                <w:sz w:val="18"/>
                <w:szCs w:val="18"/>
                <w:lang w:val="en-US" w:eastAsia="zh-CN"/>
              </w:rPr>
            </w:pPr>
            <w:r>
              <w:rPr>
                <w:rFonts w:hint="eastAsia"/>
                <w:sz w:val="18"/>
                <w:szCs w:val="18"/>
                <w:lang w:val="en-US" w:eastAsia="zh-CN"/>
              </w:rPr>
              <w:t>4</w:t>
            </w:r>
          </w:p>
        </w:tc>
        <w:tc>
          <w:tcPr>
            <w:tcW w:w="1396" w:type="dxa"/>
            <w:tcBorders>
              <w:left w:val="single" w:color="auto" w:sz="8" w:space="0"/>
              <w:right w:val="single" w:color="auto" w:sz="8" w:space="0"/>
            </w:tcBorders>
            <w:noWrap/>
            <w:vAlign w:val="center"/>
          </w:tcPr>
          <w:p w14:paraId="26C4AF57">
            <w:pPr>
              <w:widowControl/>
              <w:adjustRightInd w:val="0"/>
              <w:snapToGrid w:val="0"/>
              <w:jc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经济法基础</w:t>
            </w:r>
          </w:p>
        </w:tc>
        <w:tc>
          <w:tcPr>
            <w:tcW w:w="2757" w:type="dxa"/>
            <w:tcBorders>
              <w:left w:val="single" w:color="auto" w:sz="8" w:space="0"/>
              <w:right w:val="single" w:color="auto" w:sz="4" w:space="0"/>
            </w:tcBorders>
            <w:noWrap/>
            <w:vAlign w:val="center"/>
          </w:tcPr>
          <w:p w14:paraId="02D4C901">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知识目标：了解法律的相关概念及相关法律责任，熟悉会计法律相关制度法律责任；掌握支付结算法，掌握货物以及劳务税收法律制度，掌握劳动合同和社会保险的相关内容。</w:t>
            </w:r>
          </w:p>
          <w:p w14:paraId="5543AF4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w:t>
            </w:r>
            <w:r>
              <w:rPr>
                <w:rFonts w:hint="default" w:ascii="宋体" w:hAnsi="宋体" w:eastAsia="宋体" w:cs="宋体"/>
                <w:b w:val="0"/>
                <w:bCs/>
                <w:color w:val="auto"/>
                <w:kern w:val="0"/>
                <w:sz w:val="18"/>
                <w:szCs w:val="18"/>
                <w:highlight w:val="none"/>
                <w:lang w:val="en-US" w:eastAsia="zh-CN"/>
              </w:rPr>
              <w:t>依法处理会计业务、依法办理支付结算、依法履行劳动合同、依法完成税款缴纳</w:t>
            </w:r>
            <w:r>
              <w:rPr>
                <w:rFonts w:hint="eastAsia" w:ascii="宋体" w:hAnsi="宋体" w:eastAsia="宋体" w:cs="宋体"/>
                <w:b w:val="0"/>
                <w:bCs/>
                <w:color w:val="auto"/>
                <w:kern w:val="0"/>
                <w:sz w:val="18"/>
                <w:szCs w:val="18"/>
                <w:highlight w:val="none"/>
                <w:lang w:val="en-US" w:eastAsia="zh-CN"/>
              </w:rPr>
              <w:t>。具备分析和解决经济法律问题的实际操作能力。</w:t>
            </w:r>
          </w:p>
          <w:p w14:paraId="781F1A34">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素质目标：培养会计人员职业道德规范，培养社会责任感，具有崇尚宪法、遵法守纪，具有法治观念和法治思维。</w:t>
            </w:r>
          </w:p>
        </w:tc>
        <w:tc>
          <w:tcPr>
            <w:tcW w:w="2715" w:type="dxa"/>
            <w:tcBorders>
              <w:left w:val="single" w:color="auto" w:sz="4" w:space="0"/>
              <w:right w:val="single" w:color="auto" w:sz="4" w:space="0"/>
            </w:tcBorders>
            <w:noWrap/>
            <w:vAlign w:val="center"/>
          </w:tcPr>
          <w:p w14:paraId="0E425FF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主要教学内容包括法律知识概述、会计法律制度</w:t>
            </w:r>
            <w:r>
              <w:rPr>
                <w:rFonts w:hint="default" w:ascii="宋体" w:hAnsi="宋体" w:eastAsia="宋体" w:cs="宋体"/>
                <w:b w:val="0"/>
                <w:bCs/>
                <w:color w:val="auto"/>
                <w:kern w:val="0"/>
                <w:sz w:val="18"/>
                <w:szCs w:val="18"/>
                <w:highlight w:val="none"/>
                <w:lang w:val="en-US" w:eastAsia="zh-CN"/>
              </w:rPr>
              <w:t>、</w:t>
            </w:r>
            <w:r>
              <w:rPr>
                <w:rFonts w:hint="eastAsia" w:ascii="宋体" w:hAnsi="宋体" w:eastAsia="宋体" w:cs="宋体"/>
                <w:b w:val="0"/>
                <w:bCs/>
                <w:color w:val="auto"/>
                <w:kern w:val="0"/>
                <w:sz w:val="18"/>
                <w:szCs w:val="18"/>
                <w:highlight w:val="none"/>
                <w:lang w:val="en-US" w:eastAsia="zh-CN"/>
              </w:rPr>
              <w:t>支付结算法律制度</w:t>
            </w:r>
            <w:r>
              <w:rPr>
                <w:rFonts w:hint="default" w:ascii="宋体" w:hAnsi="宋体" w:eastAsia="宋体" w:cs="宋体"/>
                <w:b w:val="0"/>
                <w:bCs/>
                <w:color w:val="auto"/>
                <w:kern w:val="0"/>
                <w:sz w:val="18"/>
                <w:szCs w:val="18"/>
                <w:highlight w:val="none"/>
                <w:lang w:val="en-US" w:eastAsia="zh-CN"/>
              </w:rPr>
              <w:t>、</w:t>
            </w:r>
            <w:r>
              <w:rPr>
                <w:rFonts w:hint="eastAsia" w:ascii="宋体" w:hAnsi="宋体" w:eastAsia="宋体" w:cs="宋体"/>
                <w:b w:val="0"/>
                <w:bCs/>
                <w:color w:val="auto"/>
                <w:kern w:val="0"/>
                <w:sz w:val="18"/>
                <w:szCs w:val="18"/>
                <w:highlight w:val="none"/>
                <w:lang w:val="en-US" w:eastAsia="zh-CN"/>
              </w:rPr>
              <w:t>劳动合同与社会保险法律制度以及税法概述及货物和劳务税法律制度。</w:t>
            </w:r>
          </w:p>
          <w:p w14:paraId="6F7DD4D8">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w:t>
            </w:r>
            <w:r>
              <w:rPr>
                <w:rFonts w:hint="default" w:ascii="宋体" w:hAnsi="宋体" w:eastAsia="宋体" w:cs="宋体"/>
                <w:b w:val="0"/>
                <w:bCs/>
                <w:color w:val="auto"/>
                <w:kern w:val="0"/>
                <w:sz w:val="18"/>
                <w:szCs w:val="18"/>
                <w:highlight w:val="none"/>
                <w:lang w:val="en-US" w:eastAsia="zh-CN"/>
              </w:rPr>
              <w:t>熟悉法的基础知识，掌握一定的经济法基本原理，</w:t>
            </w:r>
            <w:r>
              <w:rPr>
                <w:rFonts w:hint="eastAsia" w:ascii="宋体" w:hAnsi="宋体" w:eastAsia="宋体" w:cs="宋体"/>
                <w:b w:val="0"/>
                <w:bCs/>
                <w:color w:val="auto"/>
                <w:kern w:val="0"/>
                <w:sz w:val="18"/>
                <w:szCs w:val="18"/>
                <w:highlight w:val="none"/>
                <w:lang w:val="en-US" w:eastAsia="zh-CN"/>
              </w:rPr>
              <w:t>能够</w:t>
            </w:r>
            <w:r>
              <w:rPr>
                <w:rFonts w:hint="default" w:ascii="宋体" w:hAnsi="宋体" w:eastAsia="宋体" w:cs="宋体"/>
                <w:b w:val="0"/>
                <w:bCs/>
                <w:color w:val="auto"/>
                <w:kern w:val="0"/>
                <w:sz w:val="18"/>
                <w:szCs w:val="18"/>
                <w:highlight w:val="none"/>
                <w:lang w:val="en-US" w:eastAsia="zh-CN"/>
              </w:rPr>
              <w:t>运用法律方法处理经济活动中的问题</w:t>
            </w:r>
            <w:r>
              <w:rPr>
                <w:rFonts w:hint="eastAsia" w:ascii="宋体" w:hAnsi="宋体" w:eastAsia="宋体" w:cs="宋体"/>
                <w:b w:val="0"/>
                <w:bCs/>
                <w:color w:val="auto"/>
                <w:kern w:val="0"/>
                <w:sz w:val="18"/>
                <w:szCs w:val="18"/>
                <w:highlight w:val="none"/>
                <w:lang w:val="en-US" w:eastAsia="zh-CN"/>
              </w:rPr>
              <w:t>。</w:t>
            </w:r>
            <w:r>
              <w:rPr>
                <w:rFonts w:hint="default" w:ascii="宋体" w:hAnsi="宋体" w:eastAsia="宋体" w:cs="宋体"/>
                <w:b w:val="0"/>
                <w:bCs/>
                <w:color w:val="auto"/>
                <w:kern w:val="0"/>
                <w:sz w:val="18"/>
                <w:szCs w:val="18"/>
                <w:highlight w:val="none"/>
                <w:lang w:val="en-US" w:eastAsia="zh-CN"/>
              </w:rPr>
              <w:t>培养出具有良好法律素养和较强职业能力的高素质人</w:t>
            </w:r>
            <w:r>
              <w:rPr>
                <w:rFonts w:hint="eastAsia" w:ascii="宋体" w:hAnsi="宋体" w:eastAsia="宋体" w:cs="宋体"/>
                <w:b w:val="0"/>
                <w:bCs/>
                <w:color w:val="auto"/>
                <w:kern w:val="0"/>
                <w:sz w:val="18"/>
                <w:szCs w:val="18"/>
                <w:highlight w:val="none"/>
                <w:lang w:val="en-US" w:eastAsia="zh-CN"/>
              </w:rPr>
              <w:t>才。</w:t>
            </w:r>
          </w:p>
        </w:tc>
        <w:tc>
          <w:tcPr>
            <w:tcW w:w="3112" w:type="dxa"/>
            <w:noWrap/>
            <w:vAlign w:val="center"/>
          </w:tcPr>
          <w:p w14:paraId="544D67C3">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选用讲授法、案例教学法、情景模拟法、讨论法等教学法。</w:t>
            </w:r>
          </w:p>
        </w:tc>
        <w:tc>
          <w:tcPr>
            <w:tcW w:w="2315" w:type="dxa"/>
            <w:noWrap/>
            <w:vAlign w:val="center"/>
          </w:tcPr>
          <w:p w14:paraId="79E58ED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w:t>
            </w:r>
          </w:p>
        </w:tc>
      </w:tr>
      <w:tr w14:paraId="282775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762" w:type="dxa"/>
            <w:noWrap/>
            <w:vAlign w:val="center"/>
          </w:tcPr>
          <w:p w14:paraId="7DA7DADA">
            <w:pPr>
              <w:widowControl/>
              <w:jc w:val="center"/>
              <w:rPr>
                <w:rFonts w:hint="eastAsia" w:eastAsia="宋体"/>
                <w:sz w:val="18"/>
                <w:szCs w:val="18"/>
                <w:lang w:val="en-US" w:eastAsia="zh-CN"/>
              </w:rPr>
            </w:pPr>
            <w:r>
              <w:rPr>
                <w:rFonts w:hint="eastAsia"/>
                <w:sz w:val="18"/>
                <w:szCs w:val="18"/>
                <w:lang w:val="en-US" w:eastAsia="zh-CN"/>
              </w:rPr>
              <w:t>5</w:t>
            </w:r>
          </w:p>
        </w:tc>
        <w:tc>
          <w:tcPr>
            <w:tcW w:w="1396" w:type="dxa"/>
            <w:tcBorders>
              <w:left w:val="single" w:color="auto" w:sz="8" w:space="0"/>
              <w:right w:val="single" w:color="auto" w:sz="8" w:space="0"/>
            </w:tcBorders>
            <w:noWrap/>
            <w:vAlign w:val="center"/>
          </w:tcPr>
          <w:p w14:paraId="0FD18DD8">
            <w:pPr>
              <w:widowControl/>
              <w:adjustRightInd w:val="0"/>
              <w:snapToGrid w:val="0"/>
              <w:jc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出纳业务操作</w:t>
            </w:r>
          </w:p>
        </w:tc>
        <w:tc>
          <w:tcPr>
            <w:tcW w:w="2757" w:type="dxa"/>
            <w:tcBorders>
              <w:left w:val="single" w:color="auto" w:sz="8" w:space="0"/>
              <w:right w:val="single" w:color="auto" w:sz="4" w:space="0"/>
            </w:tcBorders>
            <w:noWrap/>
            <w:vAlign w:val="center"/>
          </w:tcPr>
          <w:p w14:paraId="6351996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知识目标：了解出纳工作的内容和要求，掌握出纳书写、点钞和验钞技能，掌握现金收支和清查业务，掌握银行账户管理，银行结算业务办理和账簿登记、存款清查业务办理。</w:t>
            </w:r>
          </w:p>
          <w:p w14:paraId="69BC89D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能力目标：能规范填写票据的金额和日期，能够规范、熟练地点钞和验钞，能规范管理库存现金，并能对其进行清查和处理，能规范管理银行存款，能对其进行清查并准确编制银行存款余额调节表调节未达账项。</w:t>
            </w:r>
          </w:p>
          <w:p w14:paraId="044F662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素养目标：培养学生的诚实做人，光明磊落；保密守信，谨防泄密的职业精神。</w:t>
            </w:r>
          </w:p>
        </w:tc>
        <w:tc>
          <w:tcPr>
            <w:tcW w:w="2715" w:type="dxa"/>
            <w:tcBorders>
              <w:left w:val="single" w:color="auto" w:sz="4" w:space="0"/>
              <w:right w:val="single" w:color="auto" w:sz="4" w:space="0"/>
            </w:tcBorders>
            <w:noWrap/>
            <w:vAlign w:val="center"/>
          </w:tcPr>
          <w:p w14:paraId="21102E4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主要教学内容包括出纳岗位认知、出纳基本技能、库存现金业务、银行结算业务等。</w:t>
            </w:r>
          </w:p>
          <w:p w14:paraId="46D40BB4">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要求学生做学结合、边学边做，具备能胜任出纳岗位的职业能力，提高学生分析和解决出纳工作的问题，适应该岗位实际运用需要，并为学习理解并应用其他相关专业课程做好铺垫。</w:t>
            </w:r>
          </w:p>
        </w:tc>
        <w:tc>
          <w:tcPr>
            <w:tcW w:w="3112" w:type="dxa"/>
            <w:noWrap/>
            <w:vAlign w:val="center"/>
          </w:tcPr>
          <w:p w14:paraId="66EA9DD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理论和实践课程交替进行的教学模式。在工作任务引领下以案例分析、分组讨论、演练结合、情境教学、角色扮演法等形式展开。</w:t>
            </w:r>
          </w:p>
        </w:tc>
        <w:tc>
          <w:tcPr>
            <w:tcW w:w="2315" w:type="dxa"/>
            <w:noWrap/>
            <w:vAlign w:val="center"/>
          </w:tcPr>
          <w:p w14:paraId="7AC400A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w:t>
            </w:r>
          </w:p>
        </w:tc>
      </w:tr>
      <w:tr w14:paraId="4184B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79" w:hRule="atLeast"/>
        </w:trPr>
        <w:tc>
          <w:tcPr>
            <w:tcW w:w="762" w:type="dxa"/>
            <w:noWrap/>
            <w:vAlign w:val="center"/>
          </w:tcPr>
          <w:p w14:paraId="3FF27F2F">
            <w:pPr>
              <w:widowControl/>
              <w:jc w:val="center"/>
              <w:rPr>
                <w:rFonts w:hint="default" w:eastAsia="宋体"/>
                <w:sz w:val="18"/>
                <w:szCs w:val="18"/>
                <w:lang w:val="en-US" w:eastAsia="zh-CN"/>
              </w:rPr>
            </w:pPr>
            <w:r>
              <w:rPr>
                <w:rFonts w:hint="eastAsia"/>
                <w:sz w:val="18"/>
                <w:szCs w:val="18"/>
                <w:lang w:val="en-US" w:eastAsia="zh-CN"/>
              </w:rPr>
              <w:t>6</w:t>
            </w:r>
          </w:p>
        </w:tc>
        <w:tc>
          <w:tcPr>
            <w:tcW w:w="1396" w:type="dxa"/>
            <w:tcBorders>
              <w:left w:val="single" w:color="auto" w:sz="8" w:space="0"/>
              <w:right w:val="single" w:color="auto" w:sz="8" w:space="0"/>
            </w:tcBorders>
            <w:noWrap/>
            <w:vAlign w:val="center"/>
          </w:tcPr>
          <w:p w14:paraId="36702DAD">
            <w:pPr>
              <w:rPr>
                <w:rFonts w:hint="eastAsia" w:ascii="宋体" w:hAnsi="宋体" w:eastAsia="宋体" w:cs="宋体"/>
                <w:b w:val="0"/>
                <w:bCs/>
                <w:color w:val="auto"/>
                <w:kern w:val="0"/>
                <w:sz w:val="18"/>
                <w:szCs w:val="18"/>
                <w:highlight w:val="none"/>
                <w:lang w:val="en-US" w:eastAsia="zh-CN" w:bidi="ar-SA"/>
              </w:rPr>
            </w:pPr>
            <w:r>
              <w:rPr>
                <w:rFonts w:hint="eastAsia" w:asciiTheme="minorEastAsia" w:hAnsiTheme="minorEastAsia"/>
                <w:sz w:val="18"/>
                <w:szCs w:val="18"/>
                <w:lang w:val="en-US" w:eastAsia="zh-CN"/>
              </w:rPr>
              <w:t>财务大数据应用基础</w:t>
            </w:r>
          </w:p>
        </w:tc>
        <w:tc>
          <w:tcPr>
            <w:tcW w:w="2757" w:type="dxa"/>
            <w:tcBorders>
              <w:left w:val="single" w:color="auto" w:sz="8" w:space="0"/>
              <w:right w:val="single" w:color="auto" w:sz="4" w:space="0"/>
            </w:tcBorders>
            <w:noWrap/>
            <w:vAlign w:val="center"/>
          </w:tcPr>
          <w:p w14:paraId="1F673961">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知识目标：了解大数据相关的基础常识，掌握Python环境搭建与使用，掌握Python基础程序设计、分支结构程序设计、循环结构程序设计的方法、掌握数据分析工具应用等。</w:t>
            </w:r>
          </w:p>
          <w:p w14:paraId="337E907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能力目标：能够将大数据技术和Python语言应用在财务数据分析中；能够收集和利用数据、对数据进行清洗加工、选择数据进行分析并将结果可视化；</w:t>
            </w:r>
          </w:p>
          <w:p w14:paraId="7BB2809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素养目标：培养学生运用现代技术手段获取信息、独立分析和解决问题的方法；具备合作精神和服务意识的团队协作能力。</w:t>
            </w:r>
          </w:p>
        </w:tc>
        <w:tc>
          <w:tcPr>
            <w:tcW w:w="2715" w:type="dxa"/>
            <w:tcBorders>
              <w:left w:val="single" w:color="auto" w:sz="4" w:space="0"/>
              <w:right w:val="single" w:color="auto" w:sz="4" w:space="0"/>
            </w:tcBorders>
            <w:noWrap/>
            <w:vAlign w:val="center"/>
          </w:tcPr>
          <w:p w14:paraId="2D7DD05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教学内容由10个项目组成，包括财务大数据认知、Python基础及运用、数据分析工具、统计计算与分组运算、数据清洗、数据规整及数据分析与可视化等十个项目。</w:t>
            </w:r>
          </w:p>
          <w:p w14:paraId="5CB5B13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通过本课程的学习，可培养学生具备基本的编程思维、逻辑思维和数据思维，为后续更深入地学习财务大数据分析的相关课程提供能力支撑</w:t>
            </w:r>
          </w:p>
        </w:tc>
        <w:tc>
          <w:tcPr>
            <w:tcW w:w="3112" w:type="dxa"/>
            <w:noWrap/>
            <w:vAlign w:val="center"/>
          </w:tcPr>
          <w:p w14:paraId="7C9078F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理实一体化、项目化教学，灵活运用案例分析、角色扮演、启发引导等教学方法。</w:t>
            </w:r>
          </w:p>
        </w:tc>
        <w:tc>
          <w:tcPr>
            <w:tcW w:w="2315" w:type="dxa"/>
            <w:noWrap/>
            <w:vAlign w:val="center"/>
          </w:tcPr>
          <w:p w14:paraId="58E5FC6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w:t>
            </w:r>
          </w:p>
        </w:tc>
      </w:tr>
      <w:tr w14:paraId="6AEBB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4" w:hRule="atLeast"/>
        </w:trPr>
        <w:tc>
          <w:tcPr>
            <w:tcW w:w="762" w:type="dxa"/>
            <w:noWrap/>
            <w:vAlign w:val="center"/>
          </w:tcPr>
          <w:p w14:paraId="6969F0B4">
            <w:pPr>
              <w:widowControl/>
              <w:jc w:val="center"/>
              <w:rPr>
                <w:rFonts w:hint="eastAsia" w:eastAsia="宋体"/>
                <w:sz w:val="18"/>
                <w:szCs w:val="18"/>
                <w:lang w:val="en-US" w:eastAsia="zh-CN"/>
              </w:rPr>
            </w:pPr>
            <w:r>
              <w:rPr>
                <w:rFonts w:hint="eastAsia"/>
                <w:sz w:val="18"/>
                <w:szCs w:val="18"/>
                <w:lang w:val="en-US" w:eastAsia="zh-CN"/>
              </w:rPr>
              <w:t>7</w:t>
            </w:r>
          </w:p>
        </w:tc>
        <w:tc>
          <w:tcPr>
            <w:tcW w:w="1396" w:type="dxa"/>
            <w:tcBorders>
              <w:left w:val="single" w:color="auto" w:sz="8" w:space="0"/>
              <w:right w:val="single" w:color="auto" w:sz="8" w:space="0"/>
            </w:tcBorders>
            <w:noWrap/>
            <w:vAlign w:val="center"/>
          </w:tcPr>
          <w:p w14:paraId="571E35E4">
            <w:pPr>
              <w:widowControl/>
              <w:adjustRightInd w:val="0"/>
              <w:snapToGrid w:val="0"/>
              <w:jc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经济学原理</w:t>
            </w:r>
          </w:p>
        </w:tc>
        <w:tc>
          <w:tcPr>
            <w:tcW w:w="2757" w:type="dxa"/>
            <w:tcBorders>
              <w:left w:val="single" w:color="auto" w:sz="8" w:space="0"/>
              <w:right w:val="single" w:color="auto" w:sz="4" w:space="0"/>
            </w:tcBorders>
            <w:noWrap/>
            <w:vAlign w:val="center"/>
          </w:tcPr>
          <w:p w14:paraId="6E1920C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 了解经济学的基本观点，掌握价格与弹性理论、消费者行为分析、生产者行为分析、成本与收益、市场结构分析、生产结果分配和失业与通货膨胀</w:t>
            </w:r>
          </w:p>
          <w:p w14:paraId="092619F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等基本理论，了解经济运行，建立经济学的基本思维框架。</w:t>
            </w:r>
          </w:p>
          <w:p w14:paraId="7CFA649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 能够运用经济学的价格、消费、生产、市场等理论分析和解决实际经济问题的能力。</w:t>
            </w:r>
          </w:p>
          <w:p w14:paraId="7663561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 培养经济问题的敏感性，具备辩证经济思维和数理逻辑思维能力，为进一步学习其他财经类课程及将来从事经济工作奠定基础。</w:t>
            </w:r>
          </w:p>
        </w:tc>
        <w:tc>
          <w:tcPr>
            <w:tcW w:w="2715" w:type="dxa"/>
            <w:tcBorders>
              <w:left w:val="single" w:color="auto" w:sz="4" w:space="0"/>
              <w:right w:val="single" w:color="auto" w:sz="4" w:space="0"/>
            </w:tcBorders>
            <w:noWrap/>
            <w:vAlign w:val="center"/>
          </w:tcPr>
          <w:p w14:paraId="6A3F0AA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主要教学内容包括价格理论、消费理论、生产理论、市场理论点、分配理论、失业与通货膨胀理论的运用。</w:t>
            </w:r>
          </w:p>
          <w:p w14:paraId="32824938">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要求学生能结合现实问题进行思考和展开讨论，掌握经济学研究方法的应用，具备分析和解决实际经济问题的能力，培养学生经世济民情怀、辩证经济思维、勤学苦练精神和正向的经济价值观。</w:t>
            </w:r>
          </w:p>
        </w:tc>
        <w:tc>
          <w:tcPr>
            <w:tcW w:w="3112" w:type="dxa"/>
            <w:noWrap/>
            <w:vAlign w:val="center"/>
          </w:tcPr>
          <w:p w14:paraId="791FF8D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理实一体化、项目化教学，主要采用课堂讲授、典型案例分析等具体教学方式</w:t>
            </w:r>
          </w:p>
        </w:tc>
        <w:tc>
          <w:tcPr>
            <w:tcW w:w="2315" w:type="dxa"/>
            <w:noWrap/>
            <w:vAlign w:val="center"/>
          </w:tcPr>
          <w:p w14:paraId="425B4DE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大数据与会计、现代物流管理、市场营销、电子商务、跨境电子商务</w:t>
            </w:r>
          </w:p>
        </w:tc>
      </w:tr>
      <w:tr w14:paraId="4DA532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15" w:hRule="atLeast"/>
        </w:trPr>
        <w:tc>
          <w:tcPr>
            <w:tcW w:w="762" w:type="dxa"/>
            <w:noWrap/>
            <w:vAlign w:val="center"/>
          </w:tcPr>
          <w:p w14:paraId="438D33F3">
            <w:pPr>
              <w:widowControl/>
              <w:jc w:val="center"/>
              <w:rPr>
                <w:rFonts w:hint="eastAsia" w:eastAsia="宋体"/>
                <w:sz w:val="18"/>
                <w:szCs w:val="18"/>
                <w:lang w:val="en-US" w:eastAsia="zh-CN"/>
              </w:rPr>
            </w:pPr>
            <w:r>
              <w:rPr>
                <w:rFonts w:hint="eastAsia"/>
                <w:sz w:val="18"/>
                <w:szCs w:val="18"/>
                <w:lang w:val="en-US" w:eastAsia="zh-CN"/>
              </w:rPr>
              <w:t>8</w:t>
            </w:r>
          </w:p>
        </w:tc>
        <w:tc>
          <w:tcPr>
            <w:tcW w:w="1396" w:type="dxa"/>
            <w:tcBorders>
              <w:left w:val="single" w:color="auto" w:sz="8" w:space="0"/>
              <w:right w:val="single" w:color="auto" w:sz="8" w:space="0"/>
            </w:tcBorders>
            <w:noWrap/>
            <w:vAlign w:val="center"/>
          </w:tcPr>
          <w:p w14:paraId="2189C4A6">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企业管理基础</w:t>
            </w:r>
          </w:p>
        </w:tc>
        <w:tc>
          <w:tcPr>
            <w:tcW w:w="2757" w:type="dxa"/>
            <w:tcBorders>
              <w:left w:val="single" w:color="auto" w:sz="8" w:space="0"/>
              <w:right w:val="single" w:color="auto" w:sz="4" w:space="0"/>
            </w:tcBorders>
            <w:noWrap/>
            <w:vAlign w:val="center"/>
          </w:tcPr>
          <w:p w14:paraId="36F5920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知识目标：理解并掌握管理的基本原理与方法，掌握管理的计划、组织、领导、控制、创新等职能的基本内涵、要求及科学有效实现的方法。</w:t>
            </w:r>
          </w:p>
          <w:p w14:paraId="31553BF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能力目标：能够运用所学管理知识进行具体的管理案例分析，具有胜任企业基层管理岗位的基本技能与必备知识。</w:t>
            </w:r>
          </w:p>
          <w:p w14:paraId="69C2C4C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素质目标：理解管理者的职业道德，具备现代管理意识和管理素养；掌握管理者的职业规范，具有良好的团队合作精神和对企业组织负责的情感；开拓创新意识。</w:t>
            </w:r>
          </w:p>
        </w:tc>
        <w:tc>
          <w:tcPr>
            <w:tcW w:w="2715" w:type="dxa"/>
            <w:tcBorders>
              <w:left w:val="single" w:color="auto" w:sz="4" w:space="0"/>
              <w:right w:val="single" w:color="auto" w:sz="4" w:space="0"/>
            </w:tcBorders>
            <w:noWrap/>
            <w:vAlign w:val="center"/>
          </w:tcPr>
          <w:p w14:paraId="32512C21">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主要教学内容包括管理认知、预测与决策、计划与组织、领导与激励、沟通与控制以及管理创新。</w:t>
            </w:r>
          </w:p>
          <w:p w14:paraId="76D26E7C">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要求学生系统地掌握管理学的基本概念、理论和方法，增强学生学习、研究、应用管理学的能力。培养具备现代管理意识的管理者素养。</w:t>
            </w:r>
          </w:p>
          <w:p w14:paraId="674A7B6A">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p w14:paraId="5292BCD1">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tc>
        <w:tc>
          <w:tcPr>
            <w:tcW w:w="3112" w:type="dxa"/>
            <w:noWrap/>
            <w:vAlign w:val="center"/>
          </w:tcPr>
          <w:p w14:paraId="3C13B3B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采用案例教学，实际项目任务分解的方式行进，扩散思维、创造性思维</w:t>
            </w:r>
          </w:p>
          <w:p w14:paraId="202D0192">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tc>
        <w:tc>
          <w:tcPr>
            <w:tcW w:w="2315" w:type="dxa"/>
            <w:noWrap/>
            <w:vAlign w:val="center"/>
          </w:tcPr>
          <w:p w14:paraId="2AD6117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大数据与会计、现代物流管理、市场营销、电子商务、跨境电子商务</w:t>
            </w:r>
          </w:p>
        </w:tc>
      </w:tr>
    </w:tbl>
    <w:p w14:paraId="3C7146E4">
      <w:pPr>
        <w:ind w:firstLine="480"/>
        <w:rPr>
          <w:sz w:val="24"/>
        </w:rPr>
      </w:pPr>
    </w:p>
    <w:p w14:paraId="759DBB9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pPr w:leftFromText="180" w:rightFromText="180" w:vertAnchor="text" w:horzAnchor="page" w:tblpX="2085" w:tblpY="243"/>
        <w:tblOverlap w:val="never"/>
        <w:tblW w:w="129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5"/>
        <w:gridCol w:w="1758"/>
        <w:gridCol w:w="3233"/>
        <w:gridCol w:w="3113"/>
        <w:gridCol w:w="4028"/>
      </w:tblGrid>
      <w:tr w14:paraId="028EB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1" w:hRule="atLeast"/>
          <w:tblHeader/>
        </w:trPr>
        <w:tc>
          <w:tcPr>
            <w:tcW w:w="845" w:type="dxa"/>
            <w:noWrap/>
            <w:vAlign w:val="center"/>
          </w:tcPr>
          <w:p w14:paraId="20C7B409">
            <w:pPr>
              <w:widowControl/>
              <w:jc w:val="center"/>
              <w:rPr>
                <w:b/>
                <w:sz w:val="18"/>
                <w:szCs w:val="18"/>
              </w:rPr>
            </w:pPr>
            <w:r>
              <w:rPr>
                <w:b/>
                <w:sz w:val="18"/>
                <w:szCs w:val="18"/>
              </w:rPr>
              <w:t>序号</w:t>
            </w:r>
          </w:p>
        </w:tc>
        <w:tc>
          <w:tcPr>
            <w:tcW w:w="1758" w:type="dxa"/>
            <w:tcBorders>
              <w:left w:val="single" w:color="auto" w:sz="8" w:space="0"/>
              <w:right w:val="single" w:color="auto" w:sz="8" w:space="0"/>
            </w:tcBorders>
            <w:noWrap/>
            <w:vAlign w:val="center"/>
          </w:tcPr>
          <w:p w14:paraId="202F4CC0">
            <w:pPr>
              <w:widowControl/>
              <w:jc w:val="center"/>
              <w:rPr>
                <w:b/>
                <w:sz w:val="18"/>
                <w:szCs w:val="18"/>
              </w:rPr>
            </w:pPr>
            <w:r>
              <w:rPr>
                <w:b/>
                <w:sz w:val="18"/>
                <w:szCs w:val="18"/>
              </w:rPr>
              <w:t>课程名称</w:t>
            </w:r>
          </w:p>
        </w:tc>
        <w:tc>
          <w:tcPr>
            <w:tcW w:w="3233" w:type="dxa"/>
            <w:tcBorders>
              <w:left w:val="single" w:color="auto" w:sz="8" w:space="0"/>
              <w:right w:val="single" w:color="auto" w:sz="4" w:space="0"/>
            </w:tcBorders>
            <w:noWrap/>
            <w:vAlign w:val="center"/>
          </w:tcPr>
          <w:p w14:paraId="00B3BFBC">
            <w:pPr>
              <w:widowControl/>
              <w:jc w:val="center"/>
              <w:rPr>
                <w:b/>
                <w:sz w:val="18"/>
                <w:szCs w:val="18"/>
              </w:rPr>
            </w:pPr>
            <w:r>
              <w:rPr>
                <w:b/>
                <w:sz w:val="18"/>
                <w:szCs w:val="18"/>
              </w:rPr>
              <w:t>课程目标</w:t>
            </w:r>
          </w:p>
        </w:tc>
        <w:tc>
          <w:tcPr>
            <w:tcW w:w="3113" w:type="dxa"/>
            <w:tcBorders>
              <w:left w:val="single" w:color="auto" w:sz="4" w:space="0"/>
              <w:right w:val="single" w:color="auto" w:sz="4" w:space="0"/>
            </w:tcBorders>
            <w:noWrap/>
            <w:vAlign w:val="center"/>
          </w:tcPr>
          <w:p w14:paraId="7E37D5D6">
            <w:pPr>
              <w:widowControl/>
              <w:jc w:val="center"/>
              <w:rPr>
                <w:b/>
                <w:sz w:val="18"/>
                <w:szCs w:val="18"/>
              </w:rPr>
            </w:pPr>
            <w:r>
              <w:rPr>
                <w:b/>
                <w:sz w:val="18"/>
                <w:szCs w:val="18"/>
              </w:rPr>
              <w:t>主要教学内容与要求</w:t>
            </w:r>
          </w:p>
        </w:tc>
        <w:tc>
          <w:tcPr>
            <w:tcW w:w="4028" w:type="dxa"/>
            <w:noWrap/>
            <w:vAlign w:val="center"/>
          </w:tcPr>
          <w:p w14:paraId="6BCA6FED">
            <w:pPr>
              <w:widowControl/>
              <w:jc w:val="center"/>
              <w:rPr>
                <w:b/>
                <w:sz w:val="18"/>
                <w:szCs w:val="18"/>
              </w:rPr>
            </w:pPr>
            <w:r>
              <w:rPr>
                <w:b/>
                <w:sz w:val="18"/>
                <w:szCs w:val="18"/>
              </w:rPr>
              <w:t>教学方法与手段</w:t>
            </w:r>
          </w:p>
        </w:tc>
      </w:tr>
      <w:tr w14:paraId="1CE82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4" w:hRule="atLeast"/>
        </w:trPr>
        <w:tc>
          <w:tcPr>
            <w:tcW w:w="845" w:type="dxa"/>
            <w:noWrap/>
            <w:vAlign w:val="center"/>
          </w:tcPr>
          <w:p w14:paraId="5AE98FE5">
            <w:pPr>
              <w:widowControl/>
              <w:jc w:val="center"/>
              <w:rPr>
                <w:sz w:val="18"/>
                <w:szCs w:val="18"/>
              </w:rPr>
            </w:pPr>
            <w:r>
              <w:rPr>
                <w:sz w:val="18"/>
                <w:szCs w:val="18"/>
              </w:rPr>
              <w:t>1</w:t>
            </w:r>
          </w:p>
        </w:tc>
        <w:tc>
          <w:tcPr>
            <w:tcW w:w="1758" w:type="dxa"/>
            <w:tcBorders>
              <w:left w:val="single" w:color="auto" w:sz="8" w:space="0"/>
              <w:right w:val="single" w:color="auto" w:sz="8" w:space="0"/>
            </w:tcBorders>
            <w:noWrap/>
            <w:vAlign w:val="center"/>
          </w:tcPr>
          <w:p w14:paraId="1931878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会计信息系统应用</w:t>
            </w:r>
          </w:p>
        </w:tc>
        <w:tc>
          <w:tcPr>
            <w:tcW w:w="3233" w:type="dxa"/>
            <w:tcBorders>
              <w:left w:val="single" w:color="auto" w:sz="8" w:space="0"/>
              <w:right w:val="single" w:color="auto" w:sz="4" w:space="0"/>
            </w:tcBorders>
            <w:noWrap/>
            <w:vAlign w:val="center"/>
          </w:tcPr>
          <w:p w14:paraId="1B2D7F36">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知识目标：了解账套的管理方法，熟悉企业会计信息系统的设置，掌握会计信息系统的初始设置、建账、算账、结账、报表输出方法。</w:t>
            </w:r>
          </w:p>
          <w:p w14:paraId="146866A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 xml:space="preserve">能力目标：能根据实际需要运用会计电算化软件建立财务应用环境 ，能熟练实训总账、工资、固定资产、应收和应付等电算化核算系统  </w:t>
            </w:r>
          </w:p>
          <w:p w14:paraId="3C21B4E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素质目标：培养独立创新创业思维能力和自主学习能力，树立会计工作的法律意思、准则意识、诚信意识。</w:t>
            </w:r>
          </w:p>
        </w:tc>
        <w:tc>
          <w:tcPr>
            <w:tcW w:w="3113" w:type="dxa"/>
            <w:tcBorders>
              <w:left w:val="single" w:color="auto" w:sz="4" w:space="0"/>
              <w:right w:val="single" w:color="auto" w:sz="4" w:space="0"/>
            </w:tcBorders>
            <w:noWrap/>
            <w:vAlign w:val="center"/>
          </w:tcPr>
          <w:p w14:paraId="0ED0783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主要教学内容包括会计信息化原理及标准；财务软件的安装；系统管理、总账系统管理、UFO 报表处理、工资管理、固定资产管理、采购管理、销售管理、库存管理、存货核算、期末处理。</w:t>
            </w:r>
          </w:p>
          <w:p w14:paraId="5CC3946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通过会计软件模块学习和综合操作分岗位训练，培养学生的技术应用能力以及敬业、责任、协作、创新的职业素质，为学生将来就业、创业的适岗竞争能力打下扎实的基础。</w:t>
            </w:r>
          </w:p>
        </w:tc>
        <w:tc>
          <w:tcPr>
            <w:tcW w:w="4028" w:type="dxa"/>
            <w:noWrap/>
            <w:vAlign w:val="center"/>
          </w:tcPr>
          <w:p w14:paraId="6C9B1821">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采用讲授法、演示法、实验法、案例教学法、作业设计教学法等多种方法，仿真企业的经济业务，提高学生的学习兴趣和积极性。</w:t>
            </w:r>
          </w:p>
        </w:tc>
      </w:tr>
      <w:tr w14:paraId="3F7BD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6" w:hRule="atLeast"/>
        </w:trPr>
        <w:tc>
          <w:tcPr>
            <w:tcW w:w="845" w:type="dxa"/>
            <w:noWrap/>
            <w:vAlign w:val="center"/>
          </w:tcPr>
          <w:p w14:paraId="304A40F0">
            <w:pPr>
              <w:widowControl/>
              <w:jc w:val="center"/>
              <w:rPr>
                <w:rFonts w:hint="eastAsia" w:eastAsia="宋体"/>
                <w:sz w:val="18"/>
                <w:szCs w:val="18"/>
                <w:lang w:val="en-US" w:eastAsia="zh-CN"/>
              </w:rPr>
            </w:pPr>
            <w:r>
              <w:rPr>
                <w:rFonts w:hint="eastAsia"/>
                <w:sz w:val="18"/>
                <w:szCs w:val="18"/>
                <w:lang w:val="en-US" w:eastAsia="zh-CN"/>
              </w:rPr>
              <w:t>2</w:t>
            </w:r>
          </w:p>
        </w:tc>
        <w:tc>
          <w:tcPr>
            <w:tcW w:w="1758" w:type="dxa"/>
            <w:tcBorders>
              <w:left w:val="single" w:color="auto" w:sz="8" w:space="0"/>
              <w:right w:val="single" w:color="auto" w:sz="8" w:space="0"/>
            </w:tcBorders>
            <w:noWrap/>
            <w:vAlign w:val="center"/>
          </w:tcPr>
          <w:p w14:paraId="0A142AE8">
            <w:pPr>
              <w:widowControl/>
              <w:adjustRightInd w:val="0"/>
              <w:snapToGrid w:val="0"/>
              <w:jc w:val="center"/>
              <w:rPr>
                <w:rFonts w:hint="default"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rPr>
              <w:t>中级会计实务</w:t>
            </w:r>
          </w:p>
        </w:tc>
        <w:tc>
          <w:tcPr>
            <w:tcW w:w="3233" w:type="dxa"/>
            <w:tcBorders>
              <w:left w:val="single" w:color="auto" w:sz="8" w:space="0"/>
              <w:right w:val="single" w:color="auto" w:sz="4" w:space="0"/>
            </w:tcBorders>
            <w:noWrap/>
            <w:vAlign w:val="center"/>
          </w:tcPr>
          <w:p w14:paraId="6514730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知识目标：了解企业中级财务会计的特点和目标任务，会计规范、核算方法，</w:t>
            </w:r>
          </w:p>
          <w:p w14:paraId="11B4685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掌握编制财务报表的方法。</w:t>
            </w:r>
          </w:p>
          <w:p w14:paraId="7A601D8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正确办理日常收付业务，并能进行相关的会计处理，能进行资产、负债、所有者权益、收入、费用，利润的会计处理，能登记总账和各种类型的明细账；能根据账簿编制资产负债表、利润表、现金流量表、所有者权益变动表等报表。</w:t>
            </w:r>
          </w:p>
          <w:p w14:paraId="1CA8E71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素质目标：培养良好的职业道德和严谨的工作态度，树立诚实敬业、独立决策、成本控制的意识。</w:t>
            </w:r>
          </w:p>
        </w:tc>
        <w:tc>
          <w:tcPr>
            <w:tcW w:w="3113" w:type="dxa"/>
            <w:tcBorders>
              <w:left w:val="single" w:color="auto" w:sz="4" w:space="0"/>
              <w:right w:val="single" w:color="auto" w:sz="4" w:space="0"/>
            </w:tcBorders>
            <w:noWrap/>
            <w:vAlign w:val="center"/>
          </w:tcPr>
          <w:p w14:paraId="778B405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内容包括中级财务会计的基本理论、基本方法以及资产、负债、所有者权益、收入、费用和利润等各项目概念核算范围、核算内容及对相关经济业务账务处理的操作技能,编制会计报表等。要求学生树立服务公司意识，知晓财务人员要以公允、客观的态度核算每一笔业务，严格遵守会计准则。</w:t>
            </w:r>
          </w:p>
        </w:tc>
        <w:tc>
          <w:tcPr>
            <w:tcW w:w="4028" w:type="dxa"/>
            <w:noWrap/>
            <w:vAlign w:val="center"/>
          </w:tcPr>
          <w:p w14:paraId="38CE66C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讲授法、案例教学法、角色扮演法、讨论法等教学法。</w:t>
            </w:r>
          </w:p>
        </w:tc>
      </w:tr>
      <w:tr w14:paraId="05756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06" w:hRule="atLeast"/>
        </w:trPr>
        <w:tc>
          <w:tcPr>
            <w:tcW w:w="845" w:type="dxa"/>
            <w:noWrap/>
            <w:vAlign w:val="center"/>
          </w:tcPr>
          <w:p w14:paraId="2B1711EF">
            <w:pPr>
              <w:widowControl/>
              <w:jc w:val="center"/>
              <w:rPr>
                <w:rFonts w:hint="eastAsia" w:eastAsia="宋体"/>
                <w:sz w:val="18"/>
                <w:szCs w:val="18"/>
                <w:lang w:val="en-US" w:eastAsia="zh-CN"/>
              </w:rPr>
            </w:pPr>
            <w:r>
              <w:rPr>
                <w:rFonts w:hint="eastAsia"/>
                <w:sz w:val="18"/>
                <w:szCs w:val="18"/>
                <w:lang w:val="en-US" w:eastAsia="zh-CN"/>
              </w:rPr>
              <w:t>3</w:t>
            </w:r>
          </w:p>
        </w:tc>
        <w:tc>
          <w:tcPr>
            <w:tcW w:w="1758" w:type="dxa"/>
            <w:tcBorders>
              <w:left w:val="single" w:color="auto" w:sz="8" w:space="0"/>
              <w:right w:val="single" w:color="auto" w:sz="8" w:space="0"/>
            </w:tcBorders>
            <w:noWrap/>
            <w:vAlign w:val="center"/>
          </w:tcPr>
          <w:p w14:paraId="19DA5CB7">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管理会计实务</w:t>
            </w:r>
          </w:p>
        </w:tc>
        <w:tc>
          <w:tcPr>
            <w:tcW w:w="3233" w:type="dxa"/>
            <w:tcBorders>
              <w:left w:val="single" w:color="auto" w:sz="8" w:space="0"/>
              <w:right w:val="single" w:color="auto" w:sz="4" w:space="0"/>
            </w:tcBorders>
            <w:noWrap/>
            <w:vAlign w:val="center"/>
          </w:tcPr>
          <w:p w14:paraId="190A97C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知识目标：了解管理会计的特点及与财务会计的关系；掌握成本性态分类及变动成本法原理、本量利原理、预测分析原理、短期经营预测方法、长期决策方法；熟悉标准成本法、全面预算编制原理等。</w:t>
            </w:r>
          </w:p>
          <w:p w14:paraId="2EE4564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能力目标：能对产品成本进行分析；能进行本量利分析；能对经营进行预算；能编制全面预算；能对财务成本进行控制；能正确评价经济业绩。</w:t>
            </w:r>
          </w:p>
          <w:p w14:paraId="52A6EA2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素养目标：锻炼学生语言表达、文字沟通及综合分析能力；树立成本意识、风险意识，学以致用、与时俱进的理念。</w:t>
            </w:r>
          </w:p>
        </w:tc>
        <w:tc>
          <w:tcPr>
            <w:tcW w:w="3113" w:type="dxa"/>
            <w:tcBorders>
              <w:left w:val="single" w:color="auto" w:sz="4" w:space="0"/>
              <w:right w:val="single" w:color="auto" w:sz="4" w:space="0"/>
            </w:tcBorders>
            <w:noWrap/>
            <w:vAlign w:val="center"/>
          </w:tcPr>
          <w:p w14:paraId="6531638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教学内容包括，管理会计概述、 成本性态分析、变动成本法、本量利分析原理、预测分析、短期经营决策、长期投资决策、标准成本控制、存货控制、全面预算以及责任会计。</w:t>
            </w:r>
          </w:p>
          <w:p w14:paraId="782B6F3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学习，使学生掌握现代管理会计的基本内容和基本理论，学会如何在社会主义市场经济条件下和现代企业制度环境中，进一步加工和运用企业内部财务信息，预测经济前景、参与经营决策、规划经营方针、控制经营过程和考评责任业绩等基本程序、操作技能和基本方法。</w:t>
            </w:r>
          </w:p>
        </w:tc>
        <w:tc>
          <w:tcPr>
            <w:tcW w:w="4028" w:type="dxa"/>
            <w:noWrap/>
            <w:vAlign w:val="center"/>
          </w:tcPr>
          <w:p w14:paraId="381B7BA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采用案例分析、启发引导、讨论辩论演讲、自主学习、分组讨论、角色模拟、汇报交流、体验实战</w:t>
            </w:r>
          </w:p>
        </w:tc>
      </w:tr>
      <w:tr w14:paraId="0CB20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4" w:hRule="atLeast"/>
        </w:trPr>
        <w:tc>
          <w:tcPr>
            <w:tcW w:w="845" w:type="dxa"/>
            <w:noWrap/>
            <w:vAlign w:val="center"/>
          </w:tcPr>
          <w:p w14:paraId="157D0D78">
            <w:pPr>
              <w:widowControl/>
              <w:jc w:val="center"/>
              <w:rPr>
                <w:rFonts w:hint="eastAsia" w:eastAsia="宋体"/>
                <w:sz w:val="18"/>
                <w:szCs w:val="18"/>
                <w:lang w:val="en-US" w:eastAsia="zh-CN"/>
              </w:rPr>
            </w:pPr>
            <w:r>
              <w:rPr>
                <w:rFonts w:hint="eastAsia"/>
                <w:sz w:val="18"/>
                <w:szCs w:val="18"/>
                <w:lang w:val="en-US" w:eastAsia="zh-CN"/>
              </w:rPr>
              <w:t>4</w:t>
            </w:r>
          </w:p>
        </w:tc>
        <w:tc>
          <w:tcPr>
            <w:tcW w:w="1758" w:type="dxa"/>
            <w:tcBorders>
              <w:left w:val="single" w:color="auto" w:sz="8" w:space="0"/>
              <w:right w:val="single" w:color="auto" w:sz="8" w:space="0"/>
            </w:tcBorders>
            <w:noWrap/>
            <w:vAlign w:val="center"/>
          </w:tcPr>
          <w:p w14:paraId="6A96DF76">
            <w:pPr>
              <w:keepNext w:val="0"/>
              <w:keepLines w:val="0"/>
              <w:widowControl/>
              <w:suppressLineNumbers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大数据技术在财务中的应用</w:t>
            </w:r>
          </w:p>
        </w:tc>
        <w:tc>
          <w:tcPr>
            <w:tcW w:w="3233" w:type="dxa"/>
            <w:tcBorders>
              <w:left w:val="single" w:color="auto" w:sz="8" w:space="0"/>
              <w:right w:val="single" w:color="auto" w:sz="4" w:space="0"/>
            </w:tcBorders>
            <w:noWrap/>
            <w:vAlign w:val="center"/>
          </w:tcPr>
          <w:p w14:paraId="76F840F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知识目标：掌握Python开发的基础知识、以及数据分析的知识。</w:t>
            </w:r>
          </w:p>
          <w:p w14:paraId="0809CF0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能力目标：能够将大数据技术和Python语言应用在财务数据分析中，能运用现代技术手段获取信息、独立分析和解决问题的方法。</w:t>
            </w:r>
          </w:p>
          <w:p w14:paraId="3F2DAFB5">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素质目标:具备合作精神和服务意识的团队协作能力；具备高度的工作热情及沟通能力、良好的文字语言表述能力及善于倾听的能力。</w:t>
            </w:r>
          </w:p>
        </w:tc>
        <w:tc>
          <w:tcPr>
            <w:tcW w:w="3113" w:type="dxa"/>
            <w:tcBorders>
              <w:left w:val="single" w:color="auto" w:sz="4" w:space="0"/>
              <w:right w:val="single" w:color="auto" w:sz="4" w:space="0"/>
            </w:tcBorders>
            <w:noWrap/>
            <w:vAlign w:val="center"/>
          </w:tcPr>
          <w:p w14:paraId="1E2E6EA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分为Python开发环境搭建、利润的计算（变量应用）、应收账款计算（数据结构应用）、固定资产计算（流程控制语句应用）、财务指标计算（函数应用）、财务数据处理（pandas应用）、财务报表数据可视化（pyecharts应用）以及Python财务数据综合应用。</w:t>
            </w:r>
          </w:p>
          <w:p w14:paraId="705F2A2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培养学生基本编程能力，帮助学生运用python解决财务问题，并利用数据分析结果提供支持决策。</w:t>
            </w:r>
          </w:p>
        </w:tc>
        <w:tc>
          <w:tcPr>
            <w:tcW w:w="4028" w:type="dxa"/>
            <w:noWrap/>
            <w:vAlign w:val="center"/>
          </w:tcPr>
          <w:p w14:paraId="3860F9D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讲授法、案例教学法、角色扮演法、讨论法等教学法。</w:t>
            </w:r>
          </w:p>
        </w:tc>
      </w:tr>
      <w:tr w14:paraId="369A4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4" w:hRule="atLeast"/>
        </w:trPr>
        <w:tc>
          <w:tcPr>
            <w:tcW w:w="845" w:type="dxa"/>
            <w:noWrap/>
            <w:vAlign w:val="center"/>
          </w:tcPr>
          <w:p w14:paraId="09BE6A5C">
            <w:pPr>
              <w:widowControl/>
              <w:jc w:val="center"/>
              <w:rPr>
                <w:rFonts w:hint="eastAsia" w:eastAsia="宋体"/>
                <w:sz w:val="18"/>
                <w:szCs w:val="18"/>
                <w:lang w:val="en-US" w:eastAsia="zh-CN"/>
              </w:rPr>
            </w:pPr>
            <w:r>
              <w:rPr>
                <w:rFonts w:hint="eastAsia"/>
                <w:sz w:val="18"/>
                <w:szCs w:val="18"/>
                <w:lang w:val="en-US" w:eastAsia="zh-CN"/>
              </w:rPr>
              <w:t>5</w:t>
            </w:r>
          </w:p>
        </w:tc>
        <w:tc>
          <w:tcPr>
            <w:tcW w:w="1758" w:type="dxa"/>
            <w:tcBorders>
              <w:left w:val="single" w:color="auto" w:sz="8" w:space="0"/>
              <w:right w:val="single" w:color="auto" w:sz="8" w:space="0"/>
            </w:tcBorders>
            <w:noWrap/>
            <w:vAlign w:val="center"/>
          </w:tcPr>
          <w:p w14:paraId="47A30F6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智能化成本核算与管理</w:t>
            </w:r>
          </w:p>
        </w:tc>
        <w:tc>
          <w:tcPr>
            <w:tcW w:w="3233" w:type="dxa"/>
            <w:tcBorders>
              <w:left w:val="single" w:color="auto" w:sz="8" w:space="0"/>
              <w:right w:val="single" w:color="auto" w:sz="4" w:space="0"/>
            </w:tcBorders>
            <w:noWrap/>
            <w:vAlign w:val="center"/>
          </w:tcPr>
          <w:p w14:paraId="01335E14">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企业产品成本核算的基本原理、核算流程；理解产品成本费用构成，账薄设置目的、方法；掌握成本费用归集、分配方法，生产费用在完工产品与在产品之间分配方法，分批法和分步法下成本计算过程，成本报表编制和分析方法等。</w:t>
            </w:r>
          </w:p>
          <w:p w14:paraId="4CAB984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能力目标：能够正确登记成本费用账薄；能运用成本计算基本原理进行成本分配，归集成本费用，编制成本报表和进行成本分析。</w:t>
            </w:r>
          </w:p>
          <w:p w14:paraId="1D224C1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素质目标：使学生能够正确规划职业发展目标，有严谨的工作作风以及创新意识。</w:t>
            </w:r>
          </w:p>
        </w:tc>
        <w:tc>
          <w:tcPr>
            <w:tcW w:w="3113" w:type="dxa"/>
            <w:tcBorders>
              <w:left w:val="single" w:color="auto" w:sz="4" w:space="0"/>
              <w:right w:val="single" w:color="auto" w:sz="4" w:space="0"/>
            </w:tcBorders>
            <w:noWrap/>
            <w:vAlign w:val="center"/>
          </w:tcPr>
          <w:p w14:paraId="1B7035B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成本概述、成本核算的一般程序，材料费用、外购动力费、薪酬费用和其他要素的归集与分配，综合费用的核算、生产费用在完工产品与在产品之间的分配、成本计算的基本方法、品种法、分批法、以及分步法。</w:t>
            </w:r>
          </w:p>
          <w:p w14:paraId="0A80F33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通过学习并掌握成本核算知识、成本计算方法、成本核算的基本技能，增强课程内容与职业岗位能力要求的相关性，培养学生具有敬业精神、团队合作精神和良好的职业道德修养。</w:t>
            </w:r>
          </w:p>
          <w:p w14:paraId="2F66BF71">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tc>
        <w:tc>
          <w:tcPr>
            <w:tcW w:w="4028" w:type="dxa"/>
            <w:noWrap/>
            <w:vAlign w:val="center"/>
          </w:tcPr>
          <w:p w14:paraId="6C71398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课堂讲授、情景模拟训练、小组讨论、角色扮演等方法。</w:t>
            </w:r>
          </w:p>
        </w:tc>
      </w:tr>
      <w:tr w14:paraId="187BB3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82" w:hRule="atLeast"/>
        </w:trPr>
        <w:tc>
          <w:tcPr>
            <w:tcW w:w="845" w:type="dxa"/>
            <w:noWrap/>
            <w:vAlign w:val="center"/>
          </w:tcPr>
          <w:p w14:paraId="26E21EF8">
            <w:pPr>
              <w:widowControl/>
              <w:jc w:val="center"/>
              <w:rPr>
                <w:rFonts w:hint="eastAsia" w:eastAsia="宋体"/>
                <w:sz w:val="18"/>
                <w:szCs w:val="18"/>
                <w:lang w:val="en-US" w:eastAsia="zh-CN"/>
              </w:rPr>
            </w:pPr>
            <w:r>
              <w:rPr>
                <w:rFonts w:hint="eastAsia"/>
                <w:sz w:val="18"/>
                <w:szCs w:val="18"/>
                <w:lang w:val="en-US" w:eastAsia="zh-CN"/>
              </w:rPr>
              <w:t>6</w:t>
            </w:r>
          </w:p>
        </w:tc>
        <w:tc>
          <w:tcPr>
            <w:tcW w:w="1758" w:type="dxa"/>
            <w:tcBorders>
              <w:left w:val="single" w:color="auto" w:sz="8" w:space="0"/>
              <w:right w:val="single" w:color="auto" w:sz="8" w:space="0"/>
            </w:tcBorders>
            <w:noWrap/>
            <w:vAlign w:val="center"/>
          </w:tcPr>
          <w:p w14:paraId="28971713">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税法与税务会计</w:t>
            </w:r>
          </w:p>
        </w:tc>
        <w:tc>
          <w:tcPr>
            <w:tcW w:w="3233" w:type="dxa"/>
            <w:tcBorders>
              <w:left w:val="single" w:color="auto" w:sz="8" w:space="0"/>
              <w:right w:val="single" w:color="auto" w:sz="4" w:space="0"/>
            </w:tcBorders>
            <w:noWrap/>
            <w:vAlign w:val="center"/>
          </w:tcPr>
          <w:p w14:paraId="52BDCED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知识目标：理解税法的基本理论与会计处理方法，熟悉税法计算的基本程序，重点掌握主要税种的基本理论和会计处理方法。</w:t>
            </w:r>
          </w:p>
          <w:p w14:paraId="0783695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能力目标：能办理企业税务登记、发票领购工作。能正确计算相关税费并进行相关的会计核算、纳税申报，能开展简单的纳税筹划工作。处理税务事项</w:t>
            </w:r>
          </w:p>
          <w:p w14:paraId="364CD9C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素质目标：树立依法节税的意识； 培养严谨、诚信的职业品质和良好的职业道德。</w:t>
            </w:r>
          </w:p>
        </w:tc>
        <w:tc>
          <w:tcPr>
            <w:tcW w:w="3113" w:type="dxa"/>
            <w:tcBorders>
              <w:left w:val="single" w:color="auto" w:sz="4" w:space="0"/>
              <w:right w:val="single" w:color="auto" w:sz="4" w:space="0"/>
            </w:tcBorders>
            <w:noWrap/>
            <w:vAlign w:val="center"/>
          </w:tcPr>
          <w:p w14:paraId="02A67BC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教学内容，按照工作项目的顺序兼顾重点税种确定7个教学项目，以“税务会计工作流程、增值税会计、消费税会计、关税会计、 企业所得税会计、个人所得税会计、其他税会计”为线索依次组织教学。</w:t>
            </w:r>
          </w:p>
          <w:p w14:paraId="19CB689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要求学生通过学习，可以正确计算税额、进行纳税申报和相应账务处理，上岗可以快速胜任企业税务会计工作。</w:t>
            </w:r>
          </w:p>
          <w:p w14:paraId="6FBDABF9">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tc>
        <w:tc>
          <w:tcPr>
            <w:tcW w:w="4028" w:type="dxa"/>
            <w:noWrap/>
            <w:vAlign w:val="center"/>
          </w:tcPr>
          <w:p w14:paraId="259F619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采用任务驱动、案例教学等教学方式，灵活采用分组讨论、情景角色扮演、游戏互动演练等教学方法</w:t>
            </w:r>
          </w:p>
        </w:tc>
      </w:tr>
      <w:tr w14:paraId="343F5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4" w:hRule="atLeast"/>
        </w:trPr>
        <w:tc>
          <w:tcPr>
            <w:tcW w:w="845" w:type="dxa"/>
            <w:noWrap/>
            <w:vAlign w:val="center"/>
          </w:tcPr>
          <w:p w14:paraId="18D3F411">
            <w:pPr>
              <w:widowControl/>
              <w:jc w:val="center"/>
              <w:rPr>
                <w:rFonts w:hint="eastAsia" w:eastAsia="宋体"/>
                <w:sz w:val="18"/>
                <w:szCs w:val="18"/>
                <w:lang w:val="en-US" w:eastAsia="zh-CN"/>
              </w:rPr>
            </w:pPr>
            <w:r>
              <w:rPr>
                <w:rFonts w:hint="eastAsia"/>
                <w:sz w:val="18"/>
                <w:szCs w:val="18"/>
                <w:lang w:val="en-US" w:eastAsia="zh-CN"/>
              </w:rPr>
              <w:t>7</w:t>
            </w:r>
          </w:p>
        </w:tc>
        <w:tc>
          <w:tcPr>
            <w:tcW w:w="1758" w:type="dxa"/>
            <w:tcBorders>
              <w:left w:val="single" w:color="auto" w:sz="8" w:space="0"/>
              <w:right w:val="single" w:color="auto" w:sz="8" w:space="0"/>
            </w:tcBorders>
            <w:noWrap/>
            <w:vAlign w:val="center"/>
          </w:tcPr>
          <w:p w14:paraId="0DCD029F">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财务管理实务</w:t>
            </w:r>
          </w:p>
        </w:tc>
        <w:tc>
          <w:tcPr>
            <w:tcW w:w="3233" w:type="dxa"/>
            <w:tcBorders>
              <w:left w:val="single" w:color="auto" w:sz="8" w:space="0"/>
              <w:right w:val="single" w:color="auto" w:sz="4" w:space="0"/>
            </w:tcBorders>
            <w:noWrap/>
            <w:vAlign w:val="center"/>
          </w:tcPr>
          <w:p w14:paraId="5344DC9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掌握企业财务管理的理论、方法、原则和相关的政策、法规等，掌握一定的财务管理定性、定量分析方法，理解各项财务指标并能作出准确的判断，熟练掌握财务预测、决策、控制和分析的程序和方法。</w:t>
            </w:r>
          </w:p>
          <w:p w14:paraId="4BACB1C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能力目标：能够帮助企业进行财务预测、决策、 预算、控制以及财务分析</w:t>
            </w:r>
          </w:p>
          <w:p w14:paraId="4861CBA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素质目标：培养学生企业财务管理的基本知识与实务操作技能，具备从事财务工作的职业能力与职业素养。</w:t>
            </w:r>
          </w:p>
        </w:tc>
        <w:tc>
          <w:tcPr>
            <w:tcW w:w="3113" w:type="dxa"/>
            <w:tcBorders>
              <w:left w:val="single" w:color="auto" w:sz="4" w:space="0"/>
              <w:right w:val="single" w:color="auto" w:sz="4" w:space="0"/>
            </w:tcBorders>
            <w:noWrap/>
            <w:vAlign w:val="center"/>
          </w:tcPr>
          <w:p w14:paraId="0C9587C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主要教学内容包括，首先介绍财务管理认知和财务管理基本观念；然后介绍财务管理的核心内容，即筹资管理、资本成本及其结构、项目投资管理、证券投资管理、营运资金管理、收益分配管理；最后介绍财务管理的专题内容，即预算管理和财务分析。</w:t>
            </w:r>
          </w:p>
          <w:p w14:paraId="0B4248E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培养学生企业财务管理的基本知识与实务操作技能，帮助学生树立现代理财观念，培养理财能力，精通财务管理技能，为学生毕业走向社会，从事财务管理工作打下坚实的基础。</w:t>
            </w:r>
          </w:p>
        </w:tc>
        <w:tc>
          <w:tcPr>
            <w:tcW w:w="4028" w:type="dxa"/>
            <w:noWrap/>
            <w:vAlign w:val="center"/>
          </w:tcPr>
          <w:p w14:paraId="4CB8AA51">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采用讲授法、演示法、实验法、案例教学法、作业设计教学法等多种方法，充分运用现代化手段，发挥多种媒体教学资源的优势。</w:t>
            </w:r>
          </w:p>
        </w:tc>
      </w:tr>
      <w:tr w14:paraId="52929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6" w:hRule="atLeast"/>
        </w:trPr>
        <w:tc>
          <w:tcPr>
            <w:tcW w:w="845" w:type="dxa"/>
            <w:noWrap/>
            <w:vAlign w:val="center"/>
          </w:tcPr>
          <w:p w14:paraId="7A7CF97A">
            <w:pPr>
              <w:widowControl/>
              <w:jc w:val="center"/>
              <w:rPr>
                <w:rFonts w:hint="eastAsia" w:eastAsia="宋体"/>
                <w:sz w:val="18"/>
                <w:szCs w:val="18"/>
                <w:lang w:val="en-US" w:eastAsia="zh-CN"/>
              </w:rPr>
            </w:pPr>
            <w:r>
              <w:rPr>
                <w:rFonts w:hint="eastAsia"/>
                <w:sz w:val="18"/>
                <w:szCs w:val="18"/>
                <w:lang w:val="en-US" w:eastAsia="zh-CN"/>
              </w:rPr>
              <w:t>8</w:t>
            </w:r>
          </w:p>
        </w:tc>
        <w:tc>
          <w:tcPr>
            <w:tcW w:w="1758" w:type="dxa"/>
            <w:tcBorders>
              <w:left w:val="single" w:color="auto" w:sz="8" w:space="0"/>
              <w:right w:val="single" w:color="auto" w:sz="8" w:space="0"/>
            </w:tcBorders>
            <w:noWrap/>
            <w:vAlign w:val="top"/>
          </w:tcPr>
          <w:p w14:paraId="5C46DF55">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21B8005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116FDCD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51619702">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7E66C0DD">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6BDD7A3A">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p>
          <w:p w14:paraId="3C59EAA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Excel在会计中的运用</w:t>
            </w:r>
          </w:p>
        </w:tc>
        <w:tc>
          <w:tcPr>
            <w:tcW w:w="3233" w:type="dxa"/>
            <w:tcBorders>
              <w:left w:val="single" w:color="auto" w:sz="8" w:space="0"/>
              <w:right w:val="single" w:color="auto" w:sz="4" w:space="0"/>
            </w:tcBorders>
            <w:noWrap/>
            <w:vAlign w:val="top"/>
          </w:tcPr>
          <w:p w14:paraId="3195A48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知识目标：熟悉Excel的基本操作，掌握设计和制作会计凭证系统、日记账系统、分类账系统和会计报表系统、薪酬系统、固定资产管理系统、 管理系统和财务分析系统的方法；</w:t>
            </w:r>
          </w:p>
          <w:p w14:paraId="357CF94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能力目标：能够利用Excel 进行会计凭证、日记账系统、分类账系统和会计报表的制作；能利用 Excel 进行薪酬、固定资产管理、往来账款和财务分析工作。</w:t>
            </w:r>
          </w:p>
          <w:p w14:paraId="796CA4F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素养目标：树立高质高效办公的思想，积极主动思考问题，培养发现问题的敏感意识。</w:t>
            </w:r>
          </w:p>
        </w:tc>
        <w:tc>
          <w:tcPr>
            <w:tcW w:w="3113" w:type="dxa"/>
            <w:tcBorders>
              <w:left w:val="single" w:color="auto" w:sz="4" w:space="0"/>
              <w:right w:val="single" w:color="auto" w:sz="4" w:space="0"/>
            </w:tcBorders>
            <w:noWrap/>
            <w:vAlign w:val="top"/>
          </w:tcPr>
          <w:p w14:paraId="1C9322B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教学内容包括两个模块。第一个模块介绍 Excel 在会计处理流程中的运用，包括会计凭证、账簿（日记账和分类账）和报表；第二模块是 Excel 在会计实务中的综合运用，选取薪酬管理、固定资产管理、往来掌控管理以及财务分析实务介绍 Excel 在会计中的应用。</w:t>
            </w:r>
          </w:p>
          <w:p w14:paraId="3524D81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培养学生应用Excel软件高效地从事财务与会计工作的能力。掌握一定的Excel处理问题的方法，养成及时解决问题的习惯，形成严谨、规范、细致的专业作风。</w:t>
            </w:r>
          </w:p>
        </w:tc>
        <w:tc>
          <w:tcPr>
            <w:tcW w:w="4028" w:type="dxa"/>
            <w:noWrap/>
            <w:vAlign w:val="top"/>
          </w:tcPr>
          <w:p w14:paraId="275E62C0">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7795FAF2">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59ADB274">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49596991">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2C9B26DD">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153BAD8C">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项目教学法、任务驱动教学法和演示教学法等灵活多样教学方法。</w:t>
            </w:r>
          </w:p>
        </w:tc>
      </w:tr>
    </w:tbl>
    <w:p w14:paraId="16C13BF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pPr w:leftFromText="180" w:rightFromText="180" w:vertAnchor="text" w:horzAnchor="page" w:tblpX="2135" w:tblpY="198"/>
        <w:tblOverlap w:val="never"/>
        <w:tblW w:w="132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6"/>
        <w:gridCol w:w="2080"/>
        <w:gridCol w:w="3427"/>
        <w:gridCol w:w="3427"/>
        <w:gridCol w:w="3569"/>
      </w:tblGrid>
      <w:tr w14:paraId="5AFD2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5" w:hRule="atLeast"/>
          <w:tblHeader/>
        </w:trPr>
        <w:tc>
          <w:tcPr>
            <w:tcW w:w="796" w:type="dxa"/>
            <w:tcBorders>
              <w:left w:val="single" w:color="auto" w:sz="8" w:space="0"/>
              <w:right w:val="single" w:color="auto" w:sz="8" w:space="0"/>
            </w:tcBorders>
            <w:noWrap/>
            <w:vAlign w:val="center"/>
          </w:tcPr>
          <w:p w14:paraId="3A891C88">
            <w:pPr>
              <w:widowControl/>
              <w:jc w:val="center"/>
              <w:rPr>
                <w:b/>
                <w:sz w:val="18"/>
                <w:szCs w:val="18"/>
              </w:rPr>
            </w:pPr>
            <w:r>
              <w:rPr>
                <w:rFonts w:hint="eastAsia"/>
                <w:b/>
                <w:sz w:val="18"/>
                <w:szCs w:val="18"/>
              </w:rPr>
              <w:t>序号</w:t>
            </w:r>
          </w:p>
        </w:tc>
        <w:tc>
          <w:tcPr>
            <w:tcW w:w="2080" w:type="dxa"/>
            <w:tcBorders>
              <w:left w:val="single" w:color="auto" w:sz="8" w:space="0"/>
              <w:right w:val="single" w:color="auto" w:sz="8" w:space="0"/>
            </w:tcBorders>
            <w:noWrap/>
            <w:vAlign w:val="center"/>
          </w:tcPr>
          <w:p w14:paraId="5CA71510">
            <w:pPr>
              <w:widowControl/>
              <w:jc w:val="center"/>
              <w:rPr>
                <w:b/>
                <w:sz w:val="18"/>
                <w:szCs w:val="18"/>
              </w:rPr>
            </w:pPr>
            <w:r>
              <w:rPr>
                <w:b/>
                <w:sz w:val="18"/>
                <w:szCs w:val="18"/>
              </w:rPr>
              <w:t>课程名称</w:t>
            </w:r>
          </w:p>
        </w:tc>
        <w:tc>
          <w:tcPr>
            <w:tcW w:w="3427" w:type="dxa"/>
            <w:tcBorders>
              <w:left w:val="single" w:color="auto" w:sz="8" w:space="0"/>
              <w:right w:val="single" w:color="auto" w:sz="4" w:space="0"/>
            </w:tcBorders>
            <w:noWrap/>
            <w:vAlign w:val="center"/>
          </w:tcPr>
          <w:p w14:paraId="594CBF2E">
            <w:pPr>
              <w:widowControl/>
              <w:jc w:val="center"/>
              <w:rPr>
                <w:b/>
                <w:sz w:val="18"/>
                <w:szCs w:val="18"/>
              </w:rPr>
            </w:pPr>
            <w:r>
              <w:rPr>
                <w:b/>
                <w:sz w:val="18"/>
                <w:szCs w:val="18"/>
              </w:rPr>
              <w:t>课程目标</w:t>
            </w:r>
          </w:p>
        </w:tc>
        <w:tc>
          <w:tcPr>
            <w:tcW w:w="3427" w:type="dxa"/>
            <w:tcBorders>
              <w:left w:val="single" w:color="auto" w:sz="4" w:space="0"/>
              <w:right w:val="single" w:color="auto" w:sz="4" w:space="0"/>
            </w:tcBorders>
            <w:noWrap/>
            <w:vAlign w:val="center"/>
          </w:tcPr>
          <w:p w14:paraId="4C577354">
            <w:pPr>
              <w:widowControl/>
              <w:jc w:val="center"/>
              <w:rPr>
                <w:b/>
                <w:sz w:val="18"/>
                <w:szCs w:val="18"/>
              </w:rPr>
            </w:pPr>
            <w:r>
              <w:rPr>
                <w:b/>
                <w:sz w:val="18"/>
                <w:szCs w:val="18"/>
              </w:rPr>
              <w:t>主要教学内容与要求</w:t>
            </w:r>
          </w:p>
        </w:tc>
        <w:tc>
          <w:tcPr>
            <w:tcW w:w="3569" w:type="dxa"/>
            <w:noWrap/>
            <w:vAlign w:val="center"/>
          </w:tcPr>
          <w:p w14:paraId="4FB1E474">
            <w:pPr>
              <w:widowControl/>
              <w:jc w:val="center"/>
              <w:rPr>
                <w:b/>
                <w:sz w:val="18"/>
                <w:szCs w:val="18"/>
              </w:rPr>
            </w:pPr>
            <w:r>
              <w:rPr>
                <w:b/>
                <w:sz w:val="18"/>
                <w:szCs w:val="18"/>
              </w:rPr>
              <w:t>教学方法与手段</w:t>
            </w:r>
          </w:p>
        </w:tc>
      </w:tr>
      <w:tr w14:paraId="30E39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5" w:hRule="atLeast"/>
        </w:trPr>
        <w:tc>
          <w:tcPr>
            <w:tcW w:w="796" w:type="dxa"/>
            <w:tcBorders>
              <w:left w:val="single" w:color="auto" w:sz="8" w:space="0"/>
              <w:right w:val="single" w:color="auto" w:sz="8" w:space="0"/>
            </w:tcBorders>
            <w:noWrap/>
            <w:vAlign w:val="center"/>
          </w:tcPr>
          <w:p w14:paraId="47F9660F">
            <w:pPr>
              <w:widowControl/>
              <w:jc w:val="center"/>
              <w:rPr>
                <w:sz w:val="18"/>
                <w:szCs w:val="18"/>
              </w:rPr>
            </w:pPr>
            <w:r>
              <w:rPr>
                <w:rFonts w:hint="eastAsia"/>
                <w:sz w:val="18"/>
                <w:szCs w:val="18"/>
              </w:rPr>
              <w:t>1</w:t>
            </w:r>
          </w:p>
        </w:tc>
        <w:tc>
          <w:tcPr>
            <w:tcW w:w="2080" w:type="dxa"/>
            <w:tcBorders>
              <w:left w:val="single" w:color="auto" w:sz="8" w:space="0"/>
              <w:right w:val="single" w:color="auto" w:sz="8" w:space="0"/>
            </w:tcBorders>
            <w:noWrap/>
            <w:vAlign w:val="center"/>
          </w:tcPr>
          <w:p w14:paraId="5AAE09A1">
            <w:pPr>
              <w:widowControl/>
              <w:tabs>
                <w:tab w:val="left" w:pos="862"/>
              </w:tabs>
              <w:adjustRightInd w:val="0"/>
              <w:snapToGrid w:val="0"/>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财务大数据分析</w:t>
            </w:r>
          </w:p>
        </w:tc>
        <w:tc>
          <w:tcPr>
            <w:tcW w:w="3427" w:type="dxa"/>
            <w:tcBorders>
              <w:left w:val="single" w:color="auto" w:sz="8" w:space="0"/>
              <w:right w:val="single" w:color="auto" w:sz="4" w:space="0"/>
            </w:tcBorders>
            <w:noWrap/>
            <w:vAlign w:val="center"/>
          </w:tcPr>
          <w:p w14:paraId="30591474">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知识目标：认识财务大数据和基本工具，掌握财务数据采集、数据预处理、数据可视化分析的方法。</w:t>
            </w:r>
          </w:p>
          <w:p w14:paraId="6E98F72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根据分析需求确定数据来源，完成数据采集;能对数据进行预处理，运用数据分析工具，进行偿债能力、营运能力、盈利能力和发展能力等进行分析，能进行行业数据比较分析，并完成可视化呈现等。</w:t>
            </w:r>
          </w:p>
          <w:p w14:paraId="505DD94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素质目标：培训系统化思维能力、结构化思维能力；培养运用大数据工具分析问题、解决问题的能力。</w:t>
            </w:r>
          </w:p>
        </w:tc>
        <w:tc>
          <w:tcPr>
            <w:tcW w:w="3427" w:type="dxa"/>
            <w:tcBorders>
              <w:left w:val="single" w:color="auto" w:sz="4" w:space="0"/>
              <w:right w:val="single" w:color="auto" w:sz="4" w:space="0"/>
            </w:tcBorders>
            <w:noWrap/>
            <w:vAlign w:val="center"/>
          </w:tcPr>
          <w:p w14:paraId="7ADF7EE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按财务大数据“认知一采集一预处理与建模一分析与可视化”的逻辑线条系统设计，财务与业务经营数据分析相结合，基于行业大数据对比分析，包括商业智能基础、微软Power BI概况、快速实践Power BI、数据整理、数据建模、数据可视化、财务会计案例和管理会计案例。</w:t>
            </w:r>
          </w:p>
          <w:p w14:paraId="1573A67C">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要求学生认识财务大数据和基本工具，养成财务数据采集、数据预处理、数据可视化分析和数据洞察的能力。</w:t>
            </w:r>
          </w:p>
        </w:tc>
        <w:tc>
          <w:tcPr>
            <w:tcW w:w="3569" w:type="dxa"/>
            <w:noWrap/>
            <w:vAlign w:val="center"/>
          </w:tcPr>
          <w:p w14:paraId="44F1D66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理实一体化、项目化教学，灵活运用案例分析、角色扮演、启发引导等教学方法。</w:t>
            </w:r>
          </w:p>
        </w:tc>
      </w:tr>
      <w:tr w14:paraId="7A3CB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5" w:hRule="atLeast"/>
        </w:trPr>
        <w:tc>
          <w:tcPr>
            <w:tcW w:w="796" w:type="dxa"/>
            <w:tcBorders>
              <w:left w:val="single" w:color="auto" w:sz="8" w:space="0"/>
              <w:right w:val="single" w:color="auto" w:sz="8" w:space="0"/>
            </w:tcBorders>
            <w:noWrap/>
            <w:vAlign w:val="center"/>
          </w:tcPr>
          <w:p w14:paraId="1042951A">
            <w:pPr>
              <w:widowControl/>
              <w:jc w:val="center"/>
              <w:rPr>
                <w:sz w:val="18"/>
                <w:szCs w:val="18"/>
              </w:rPr>
            </w:pPr>
            <w:r>
              <w:rPr>
                <w:rFonts w:hint="eastAsia"/>
                <w:sz w:val="18"/>
                <w:szCs w:val="18"/>
              </w:rPr>
              <w:t>2</w:t>
            </w:r>
          </w:p>
        </w:tc>
        <w:tc>
          <w:tcPr>
            <w:tcW w:w="2080" w:type="dxa"/>
            <w:tcBorders>
              <w:left w:val="single" w:color="auto" w:sz="8" w:space="0"/>
              <w:right w:val="single" w:color="auto" w:sz="8" w:space="0"/>
            </w:tcBorders>
            <w:noWrap/>
            <w:vAlign w:val="top"/>
          </w:tcPr>
          <w:p w14:paraId="25529867">
            <w:pPr>
              <w:widowControl/>
              <w:jc w:val="center"/>
              <w:rPr>
                <w:rFonts w:hint="eastAsia" w:ascii="宋体" w:hAnsi="宋体" w:eastAsia="宋体" w:cs="宋体"/>
                <w:b w:val="0"/>
                <w:bCs/>
                <w:color w:val="auto"/>
                <w:kern w:val="0"/>
                <w:sz w:val="18"/>
                <w:szCs w:val="18"/>
                <w:highlight w:val="none"/>
                <w:lang w:val="en-US" w:eastAsia="zh-CN"/>
              </w:rPr>
            </w:pPr>
          </w:p>
          <w:p w14:paraId="3A8E24A7">
            <w:pPr>
              <w:widowControl/>
              <w:jc w:val="center"/>
              <w:rPr>
                <w:rFonts w:hint="eastAsia" w:ascii="宋体" w:hAnsi="宋体" w:eastAsia="宋体" w:cs="宋体"/>
                <w:b w:val="0"/>
                <w:bCs/>
                <w:color w:val="auto"/>
                <w:kern w:val="0"/>
                <w:sz w:val="18"/>
                <w:szCs w:val="18"/>
                <w:highlight w:val="none"/>
                <w:lang w:val="en-US" w:eastAsia="zh-CN"/>
              </w:rPr>
            </w:pPr>
          </w:p>
          <w:p w14:paraId="215A919B">
            <w:pPr>
              <w:widowControl/>
              <w:jc w:val="center"/>
              <w:rPr>
                <w:rFonts w:hint="eastAsia" w:ascii="宋体" w:hAnsi="宋体" w:eastAsia="宋体" w:cs="宋体"/>
                <w:b w:val="0"/>
                <w:bCs/>
                <w:color w:val="auto"/>
                <w:kern w:val="0"/>
                <w:sz w:val="18"/>
                <w:szCs w:val="18"/>
                <w:highlight w:val="none"/>
                <w:lang w:val="en-US" w:eastAsia="zh-CN"/>
              </w:rPr>
            </w:pPr>
          </w:p>
          <w:p w14:paraId="68DA2B0F">
            <w:pPr>
              <w:widowControl/>
              <w:jc w:val="center"/>
              <w:rPr>
                <w:rFonts w:hint="eastAsia" w:ascii="宋体" w:hAnsi="宋体" w:eastAsia="宋体" w:cs="宋体"/>
                <w:b w:val="0"/>
                <w:bCs/>
                <w:color w:val="auto"/>
                <w:kern w:val="0"/>
                <w:sz w:val="18"/>
                <w:szCs w:val="18"/>
                <w:highlight w:val="none"/>
                <w:lang w:val="en-US" w:eastAsia="zh-CN"/>
              </w:rPr>
            </w:pPr>
          </w:p>
          <w:p w14:paraId="34292353">
            <w:pPr>
              <w:widowControl/>
              <w:jc w:val="center"/>
              <w:rPr>
                <w:rFonts w:hint="eastAsia" w:ascii="Times New Roman" w:hAnsi="Times New Roman" w:eastAsia="宋体" w:cs="Times New Roman"/>
                <w:kern w:val="2"/>
                <w:sz w:val="18"/>
                <w:szCs w:val="18"/>
                <w:lang w:val="en-US" w:eastAsia="zh-CN" w:bidi="ar-SA"/>
              </w:rPr>
            </w:pPr>
            <w:r>
              <w:rPr>
                <w:rFonts w:hint="eastAsia" w:ascii="宋体" w:hAnsi="宋体" w:eastAsia="宋体" w:cs="宋体"/>
                <w:b w:val="0"/>
                <w:bCs/>
                <w:color w:val="auto"/>
                <w:kern w:val="0"/>
                <w:sz w:val="18"/>
                <w:szCs w:val="18"/>
                <w:highlight w:val="none"/>
                <w:lang w:val="en-US" w:eastAsia="zh-CN"/>
              </w:rPr>
              <w:t>审计</w:t>
            </w:r>
            <w:r>
              <w:rPr>
                <w:rFonts w:hint="eastAsia" w:ascii="宋体" w:hAnsi="宋体" w:cs="宋体"/>
                <w:b w:val="0"/>
                <w:bCs/>
                <w:color w:val="auto"/>
                <w:kern w:val="0"/>
                <w:sz w:val="18"/>
                <w:szCs w:val="18"/>
                <w:highlight w:val="none"/>
                <w:lang w:val="en-US" w:eastAsia="zh-CN"/>
              </w:rPr>
              <w:t>实务</w:t>
            </w:r>
          </w:p>
        </w:tc>
        <w:tc>
          <w:tcPr>
            <w:tcW w:w="3427" w:type="dxa"/>
            <w:tcBorders>
              <w:left w:val="single" w:color="auto" w:sz="8" w:space="0"/>
              <w:right w:val="single" w:color="auto" w:sz="4" w:space="0"/>
            </w:tcBorders>
            <w:noWrap/>
            <w:vAlign w:val="center"/>
          </w:tcPr>
          <w:p w14:paraId="6AE39A5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知识目标：了解审计职业道德规范和审计准则。</w:t>
            </w:r>
            <w:r>
              <w:rPr>
                <w:rFonts w:hint="default" w:ascii="宋体" w:hAnsi="宋体" w:eastAsia="宋体" w:cs="宋体"/>
                <w:b w:val="0"/>
                <w:bCs/>
                <w:color w:val="auto"/>
                <w:kern w:val="0"/>
                <w:sz w:val="18"/>
                <w:szCs w:val="18"/>
                <w:highlight w:val="none"/>
                <w:lang w:val="en-US" w:eastAsia="zh-CN"/>
              </w:rPr>
              <w:t>掌握审计基本原理，包括审计目标、计划、证据、审计抽样以及工作底稿；掌握审计测试流程</w:t>
            </w:r>
            <w:r>
              <w:rPr>
                <w:rFonts w:hint="eastAsia" w:ascii="宋体" w:hAnsi="宋体" w:eastAsia="宋体" w:cs="宋体"/>
                <w:b w:val="0"/>
                <w:bCs/>
                <w:color w:val="auto"/>
                <w:kern w:val="0"/>
                <w:sz w:val="18"/>
                <w:szCs w:val="18"/>
                <w:highlight w:val="none"/>
                <w:lang w:val="en-US" w:eastAsia="zh-CN"/>
              </w:rPr>
              <w:t>；</w:t>
            </w:r>
            <w:r>
              <w:rPr>
                <w:rFonts w:hint="default" w:ascii="宋体" w:hAnsi="宋体" w:eastAsia="宋体" w:cs="宋体"/>
                <w:b w:val="0"/>
                <w:bCs/>
                <w:color w:val="auto"/>
                <w:kern w:val="0"/>
                <w:sz w:val="18"/>
                <w:szCs w:val="18"/>
                <w:highlight w:val="none"/>
                <w:lang w:val="en-US" w:eastAsia="zh-CN"/>
              </w:rPr>
              <w:t>掌握审计循环测试；掌握审计报告编制</w:t>
            </w:r>
            <w:r>
              <w:rPr>
                <w:rFonts w:hint="eastAsia" w:ascii="宋体" w:hAnsi="宋体" w:eastAsia="宋体" w:cs="宋体"/>
                <w:b w:val="0"/>
                <w:bCs/>
                <w:color w:val="auto"/>
                <w:kern w:val="0"/>
                <w:sz w:val="18"/>
                <w:szCs w:val="18"/>
                <w:highlight w:val="none"/>
                <w:lang w:val="en-US" w:eastAsia="zh-CN"/>
              </w:rPr>
              <w:t>方法。</w:t>
            </w:r>
          </w:p>
          <w:p w14:paraId="386E2FB1">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能力目标：能够运用所学的审计方法制定审计计划，实施审计程序、参与审计业务，进行审计证据收集,编写在工</w:t>
            </w:r>
            <w:r>
              <w:rPr>
                <w:rFonts w:hint="default" w:ascii="宋体" w:hAnsi="宋体" w:eastAsia="宋体" w:cs="宋体"/>
                <w:b w:val="0"/>
                <w:bCs/>
                <w:color w:val="auto"/>
                <w:kern w:val="0"/>
                <w:sz w:val="18"/>
                <w:szCs w:val="18"/>
                <w:highlight w:val="none"/>
                <w:lang w:val="en-US" w:eastAsia="zh-CN"/>
              </w:rPr>
              <w:t>作底稿</w:t>
            </w:r>
            <w:r>
              <w:rPr>
                <w:rFonts w:hint="eastAsia" w:ascii="宋体" w:hAnsi="宋体" w:eastAsia="宋体" w:cs="宋体"/>
                <w:b w:val="0"/>
                <w:bCs/>
                <w:color w:val="auto"/>
                <w:kern w:val="0"/>
                <w:sz w:val="18"/>
                <w:szCs w:val="18"/>
                <w:highlight w:val="none"/>
                <w:lang w:val="en-US" w:eastAsia="zh-CN"/>
              </w:rPr>
              <w:t>等。</w:t>
            </w:r>
          </w:p>
          <w:p w14:paraId="57CC980E">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素质目标:培养应有的职业谨慎，并合理做出职业判断，客观披露所了解</w:t>
            </w:r>
            <w:r>
              <w:rPr>
                <w:rFonts w:hint="default" w:ascii="宋体" w:hAnsi="宋体" w:eastAsia="宋体" w:cs="宋体"/>
                <w:b w:val="0"/>
                <w:bCs/>
                <w:color w:val="auto"/>
                <w:kern w:val="0"/>
                <w:sz w:val="18"/>
                <w:szCs w:val="18"/>
                <w:highlight w:val="none"/>
                <w:lang w:val="en-US" w:eastAsia="zh-CN"/>
              </w:rPr>
              <w:t>的全部重要事项</w:t>
            </w:r>
            <w:r>
              <w:rPr>
                <w:rFonts w:hint="eastAsia" w:ascii="宋体" w:hAnsi="宋体" w:eastAsia="宋体" w:cs="宋体"/>
                <w:b w:val="0"/>
                <w:bCs/>
                <w:color w:val="auto"/>
                <w:kern w:val="0"/>
                <w:sz w:val="18"/>
                <w:szCs w:val="18"/>
                <w:highlight w:val="none"/>
                <w:lang w:val="en-US" w:eastAsia="zh-CN"/>
              </w:rPr>
              <w:t>。</w:t>
            </w:r>
          </w:p>
        </w:tc>
        <w:tc>
          <w:tcPr>
            <w:tcW w:w="3427" w:type="dxa"/>
            <w:tcBorders>
              <w:left w:val="single" w:color="auto" w:sz="4" w:space="0"/>
              <w:right w:val="single" w:color="auto" w:sz="4" w:space="0"/>
            </w:tcBorders>
            <w:noWrap/>
            <w:vAlign w:val="center"/>
          </w:tcPr>
          <w:p w14:paraId="6024669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default" w:ascii="宋体" w:hAnsi="宋体" w:eastAsia="宋体" w:cs="宋体"/>
                <w:b w:val="0"/>
                <w:bCs/>
                <w:color w:val="auto"/>
                <w:kern w:val="0"/>
                <w:sz w:val="18"/>
                <w:szCs w:val="18"/>
                <w:highlight w:val="none"/>
                <w:lang w:val="en-US" w:eastAsia="zh-CN"/>
              </w:rPr>
              <w:t>首先，学习开展审计工作必须具备的基本理论知识：审计程序-审计方法-审计证据与审计工作底稿-审计计划-风险评估与应对；其次，在审计理论的基础上，展开审计项目流程主线：了解企业主要业务活动-实施风险评估程序-制定审计计划-实施控制测试- 实施实质性程序-编制审计工作底稿-出具审计报告</w:t>
            </w:r>
            <w:r>
              <w:rPr>
                <w:rFonts w:hint="eastAsia" w:ascii="宋体" w:hAnsi="宋体" w:eastAsia="宋体" w:cs="宋体"/>
                <w:b w:val="0"/>
                <w:bCs/>
                <w:color w:val="auto"/>
                <w:kern w:val="0"/>
                <w:sz w:val="18"/>
                <w:szCs w:val="18"/>
                <w:highlight w:val="none"/>
                <w:lang w:val="en-US" w:eastAsia="zh-CN"/>
              </w:rPr>
              <w:t>。</w:t>
            </w:r>
          </w:p>
          <w:p w14:paraId="049D048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default" w:ascii="宋体" w:hAnsi="宋体" w:eastAsia="宋体" w:cs="宋体"/>
                <w:b w:val="0"/>
                <w:bCs/>
                <w:color w:val="auto"/>
                <w:kern w:val="0"/>
                <w:sz w:val="18"/>
                <w:szCs w:val="18"/>
                <w:highlight w:val="none"/>
                <w:lang w:val="en-US" w:eastAsia="zh-CN"/>
              </w:rPr>
              <w:t>培养学生审计基础理论知识与实务操作技能，使学生具备在会计师事务所、企业事业单位从事审计工作的相关</w:t>
            </w:r>
            <w:r>
              <w:rPr>
                <w:rFonts w:hint="eastAsia" w:ascii="宋体" w:hAnsi="宋体" w:eastAsia="宋体" w:cs="宋体"/>
                <w:b w:val="0"/>
                <w:bCs/>
                <w:color w:val="auto"/>
                <w:kern w:val="0"/>
                <w:sz w:val="18"/>
                <w:szCs w:val="18"/>
                <w:highlight w:val="none"/>
                <w:lang w:val="en-US" w:eastAsia="zh-CN"/>
              </w:rPr>
              <w:t>能力。</w:t>
            </w:r>
          </w:p>
        </w:tc>
        <w:tc>
          <w:tcPr>
            <w:tcW w:w="3569" w:type="dxa"/>
            <w:noWrap/>
            <w:vAlign w:val="center"/>
          </w:tcPr>
          <w:p w14:paraId="09DEA275">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default" w:ascii="宋体" w:hAnsi="宋体" w:eastAsia="宋体" w:cs="宋体"/>
                <w:b w:val="0"/>
                <w:bCs/>
                <w:color w:val="auto"/>
                <w:kern w:val="0"/>
                <w:sz w:val="18"/>
                <w:szCs w:val="18"/>
                <w:highlight w:val="none"/>
                <w:lang w:val="en-US" w:eastAsia="zh-CN"/>
              </w:rPr>
              <w:t>采用课堂讲授法、演示法、实验法、案例教学法、作业设计教学法</w:t>
            </w:r>
            <w:r>
              <w:rPr>
                <w:rFonts w:hint="eastAsia" w:ascii="宋体" w:hAnsi="宋体" w:eastAsia="宋体" w:cs="宋体"/>
                <w:b w:val="0"/>
                <w:bCs/>
                <w:color w:val="auto"/>
                <w:kern w:val="0"/>
                <w:sz w:val="18"/>
                <w:szCs w:val="18"/>
                <w:highlight w:val="none"/>
                <w:lang w:val="en-US" w:eastAsia="zh-CN"/>
              </w:rPr>
              <w:t>。</w:t>
            </w:r>
          </w:p>
        </w:tc>
      </w:tr>
      <w:tr w14:paraId="29733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3E0C6E47">
            <w:pPr>
              <w:widowControl/>
              <w:jc w:val="center"/>
              <w:rPr>
                <w:rFonts w:hint="default" w:eastAsia="宋体"/>
                <w:sz w:val="18"/>
                <w:szCs w:val="18"/>
                <w:lang w:val="en-US" w:eastAsia="zh-CN"/>
              </w:rPr>
            </w:pPr>
            <w:r>
              <w:rPr>
                <w:rFonts w:hint="eastAsia"/>
                <w:sz w:val="18"/>
                <w:szCs w:val="18"/>
                <w:lang w:val="en-US" w:eastAsia="zh-CN"/>
              </w:rPr>
              <w:t>3</w:t>
            </w:r>
          </w:p>
        </w:tc>
        <w:tc>
          <w:tcPr>
            <w:tcW w:w="2080" w:type="dxa"/>
            <w:tcBorders>
              <w:left w:val="single" w:color="auto" w:sz="8" w:space="0"/>
              <w:right w:val="single" w:color="auto" w:sz="8" w:space="0"/>
            </w:tcBorders>
            <w:noWrap/>
            <w:vAlign w:val="center"/>
          </w:tcPr>
          <w:p w14:paraId="413E09AD">
            <w:pPr>
              <w:widowControl/>
              <w:tabs>
                <w:tab w:val="left" w:pos="862"/>
              </w:tabs>
              <w:adjustRightInd w:val="0"/>
              <w:snapToGrid w:val="0"/>
              <w:jc w:val="center"/>
              <w:rPr>
                <w:rFonts w:hint="eastAsia" w:ascii="Times New Roman" w:hAnsi="Times New Roman" w:eastAsia="宋体" w:cs="Times New Roman"/>
                <w:kern w:val="2"/>
                <w:sz w:val="18"/>
                <w:szCs w:val="18"/>
                <w:lang w:val="en-US" w:eastAsia="zh-CN" w:bidi="ar-SA"/>
              </w:rPr>
            </w:pPr>
            <w:r>
              <w:rPr>
                <w:sz w:val="18"/>
                <w:szCs w:val="18"/>
              </w:rPr>
              <w:t>纳税筹划</w:t>
            </w:r>
          </w:p>
        </w:tc>
        <w:tc>
          <w:tcPr>
            <w:tcW w:w="3427" w:type="dxa"/>
            <w:tcBorders>
              <w:left w:val="single" w:color="auto" w:sz="8" w:space="0"/>
              <w:right w:val="single" w:color="auto" w:sz="4" w:space="0"/>
            </w:tcBorders>
            <w:noWrap/>
            <w:vAlign w:val="center"/>
          </w:tcPr>
          <w:p w14:paraId="3E87C3F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知识目标:理解税收筹划的基本理论与方法，熟悉各个税种筹划方法，重点掌握税收优惠政策，了解相关法规规定。</w:t>
            </w:r>
          </w:p>
          <w:p w14:paraId="449E6F13">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能力目标：具备应用纳税筹划方法、技巧进行纳税筹划的专业方法能力；具备纳税筹划岗位所应有的税法、税收相关法律的知识储备；能解答公司内部有关税务方面的日常咨询。</w:t>
            </w:r>
          </w:p>
          <w:p w14:paraId="38FE1B9E">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素质目标:诚实守信，遵纪守法,依法公平竞争的良好职业道德；有法必依、违法必究的严谨工作作风。</w:t>
            </w:r>
          </w:p>
        </w:tc>
        <w:tc>
          <w:tcPr>
            <w:tcW w:w="3427" w:type="dxa"/>
            <w:tcBorders>
              <w:left w:val="single" w:color="auto" w:sz="4" w:space="0"/>
              <w:right w:val="single" w:color="auto" w:sz="4" w:space="0"/>
            </w:tcBorders>
            <w:noWrap/>
            <w:vAlign w:val="center"/>
          </w:tcPr>
          <w:p w14:paraId="223D1684">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教学内容包括，纳税筹划认知、增值税纳税筹划、消费税纳税筹划、企业所得税纳税筹划、个人所得税纳税筹划、其他税种税收筹划等。</w:t>
            </w:r>
          </w:p>
          <w:p w14:paraId="57882BD6">
            <w:pPr>
              <w:widowControl/>
              <w:adjustRightInd w:val="0"/>
              <w:snapToGrid w:val="0"/>
              <w:jc w:val="left"/>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通过学习本课程，学生将掌握税务筹划的核心原理和方法，学会运用专业知识对涉税事项进行精准分析和合理规划，并提升信息获取、团队协作、创新思维和开拓精神等多方面的能力。</w:t>
            </w:r>
          </w:p>
        </w:tc>
        <w:tc>
          <w:tcPr>
            <w:tcW w:w="3569" w:type="dxa"/>
            <w:noWrap/>
            <w:vAlign w:val="center"/>
          </w:tcPr>
          <w:p w14:paraId="70DDB5F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多媒体教学法、讲授法、分享讨论法、头脑风暴法。</w:t>
            </w:r>
          </w:p>
        </w:tc>
      </w:tr>
      <w:tr w14:paraId="46E96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45" w:hRule="atLeast"/>
        </w:trPr>
        <w:tc>
          <w:tcPr>
            <w:tcW w:w="796" w:type="dxa"/>
            <w:tcBorders>
              <w:left w:val="single" w:color="auto" w:sz="8" w:space="0"/>
              <w:right w:val="single" w:color="auto" w:sz="8" w:space="0"/>
            </w:tcBorders>
            <w:noWrap/>
            <w:vAlign w:val="center"/>
          </w:tcPr>
          <w:p w14:paraId="16A4222E">
            <w:pPr>
              <w:widowControl/>
              <w:jc w:val="center"/>
              <w:rPr>
                <w:rFonts w:hint="default"/>
                <w:sz w:val="18"/>
                <w:szCs w:val="18"/>
                <w:lang w:val="en-US" w:eastAsia="zh-CN"/>
              </w:rPr>
            </w:pPr>
            <w:r>
              <w:rPr>
                <w:rFonts w:hint="eastAsia"/>
                <w:sz w:val="18"/>
                <w:szCs w:val="18"/>
                <w:lang w:val="en-US" w:eastAsia="zh-CN"/>
              </w:rPr>
              <w:t>4</w:t>
            </w:r>
          </w:p>
        </w:tc>
        <w:tc>
          <w:tcPr>
            <w:tcW w:w="2080" w:type="dxa"/>
            <w:tcBorders>
              <w:left w:val="single" w:color="auto" w:sz="8" w:space="0"/>
              <w:right w:val="single" w:color="auto" w:sz="8" w:space="0"/>
            </w:tcBorders>
            <w:noWrap/>
            <w:vAlign w:val="center"/>
          </w:tcPr>
          <w:p w14:paraId="18CB2AE3">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6"/>
                <w:szCs w:val="16"/>
                <w:u w:val="none"/>
                <w:lang w:val="en-US" w:eastAsia="zh-CN" w:bidi="ar"/>
              </w:rPr>
              <w:t>财务机器人应用与开发</w:t>
            </w:r>
          </w:p>
        </w:tc>
        <w:tc>
          <w:tcPr>
            <w:tcW w:w="3427" w:type="dxa"/>
            <w:tcBorders>
              <w:left w:val="single" w:color="auto" w:sz="8" w:space="0"/>
              <w:right w:val="single" w:color="auto" w:sz="4" w:space="0"/>
            </w:tcBorders>
            <w:noWrap/>
            <w:vAlign w:val="top"/>
          </w:tcPr>
          <w:p w14:paraId="72F815AA">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知识目标：理解财务机器人的基本概念和原理，堂握财务机器人开发的基本流程和方法，熟悉财务领域中的典型问题和解决方案,。</w:t>
            </w:r>
          </w:p>
          <w:p w14:paraId="10F10CD4">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能力目标：能够运用编程语言、数据分析工具和人工智能技术设计和开发财务机器人,具备财务机器人应用的能力，能够在实际工作中解决财务问题。</w:t>
            </w:r>
          </w:p>
          <w:p w14:paraId="55BC39BD">
            <w:pPr>
              <w:widowControl/>
              <w:adjustRightInd w:val="0"/>
              <w:snapToGrid w:val="0"/>
              <w:jc w:val="left"/>
              <w:rPr>
                <w:rFonts w:hint="default"/>
                <w:lang w:val="en-US" w:eastAsia="zh-CN"/>
              </w:rPr>
            </w:pPr>
            <w:r>
              <w:rPr>
                <w:rFonts w:hint="eastAsia" w:ascii="宋体" w:hAnsi="宋体" w:cs="宋体"/>
                <w:b w:val="0"/>
                <w:bCs/>
                <w:color w:val="auto"/>
                <w:kern w:val="0"/>
                <w:sz w:val="18"/>
                <w:szCs w:val="18"/>
                <w:highlight w:val="none"/>
                <w:lang w:val="en-US" w:eastAsia="zh-CN"/>
              </w:rPr>
              <w:t>素质目标：以培养学生胜任会计业务操作的职业能力，提高学生分析和解决会计问题的实际操作能力。</w:t>
            </w:r>
          </w:p>
        </w:tc>
        <w:tc>
          <w:tcPr>
            <w:tcW w:w="3427" w:type="dxa"/>
            <w:tcBorders>
              <w:left w:val="single" w:color="auto" w:sz="4" w:space="0"/>
              <w:right w:val="single" w:color="auto" w:sz="4" w:space="0"/>
            </w:tcBorders>
            <w:noWrap/>
            <w:vAlign w:val="top"/>
          </w:tcPr>
          <w:p w14:paraId="5F32EE1E">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本课程将介绍了 RPA 财务机器人的概念与内涌等核心内容、财务机器人的主要和重要应用场景、 UiBot Creator 软件的安装与使用及其三个财务机器人案例开发。在理论学习的基础上，通过 RPA 运用到财务场景中的典型实施案例，对理论框架应用于具体实践时遇见的问题进行深入剖析，启发学生直面现实进行理性思考，实现“知行合一”。</w:t>
            </w:r>
          </w:p>
        </w:tc>
        <w:tc>
          <w:tcPr>
            <w:tcW w:w="3569" w:type="dxa"/>
            <w:noWrap/>
            <w:vAlign w:val="top"/>
          </w:tcPr>
          <w:p w14:paraId="49B83613">
            <w:pPr>
              <w:widowControl/>
              <w:adjustRightInd w:val="0"/>
              <w:snapToGrid w:val="0"/>
              <w:jc w:val="left"/>
              <w:rPr>
                <w:rFonts w:hint="eastAsia" w:ascii="宋体" w:hAnsi="宋体" w:cs="宋体"/>
                <w:b w:val="0"/>
                <w:bCs/>
                <w:color w:val="auto"/>
                <w:kern w:val="0"/>
                <w:sz w:val="18"/>
                <w:szCs w:val="18"/>
                <w:highlight w:val="none"/>
                <w:lang w:val="en-US" w:eastAsia="zh-CN"/>
              </w:rPr>
            </w:pPr>
          </w:p>
          <w:p w14:paraId="6434CA51">
            <w:pPr>
              <w:widowControl/>
              <w:adjustRightInd w:val="0"/>
              <w:snapToGrid w:val="0"/>
              <w:jc w:val="left"/>
              <w:rPr>
                <w:rFonts w:hint="eastAsia" w:ascii="宋体" w:hAnsi="宋体" w:cs="宋体"/>
                <w:b w:val="0"/>
                <w:bCs/>
                <w:color w:val="auto"/>
                <w:kern w:val="0"/>
                <w:sz w:val="18"/>
                <w:szCs w:val="18"/>
                <w:highlight w:val="none"/>
                <w:lang w:val="en-US" w:eastAsia="zh-CN"/>
              </w:rPr>
            </w:pPr>
          </w:p>
          <w:p w14:paraId="13A605F2">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通过讨论、研讨和模拟实训来进行财务机器人的应用分析和开发学习。通过案例分析，让学生去分析和理解财务机器人的开发需求与功能设计，通过模拟实训，让学生去理解 RPA 技术在财务工作中的应用，并开发出财务机器人。</w:t>
            </w:r>
          </w:p>
        </w:tc>
      </w:tr>
      <w:tr w14:paraId="7B650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09F77E04">
            <w:pPr>
              <w:widowControl/>
              <w:jc w:val="center"/>
              <w:rPr>
                <w:rFonts w:hint="default"/>
                <w:sz w:val="18"/>
                <w:szCs w:val="18"/>
                <w:lang w:val="en-US" w:eastAsia="zh-CN"/>
              </w:rPr>
            </w:pPr>
            <w:r>
              <w:rPr>
                <w:rFonts w:hint="eastAsia"/>
                <w:sz w:val="18"/>
                <w:szCs w:val="18"/>
                <w:lang w:val="en-US" w:eastAsia="zh-CN"/>
              </w:rPr>
              <w:t>5</w:t>
            </w:r>
          </w:p>
        </w:tc>
        <w:tc>
          <w:tcPr>
            <w:tcW w:w="2080" w:type="dxa"/>
            <w:tcBorders>
              <w:left w:val="single" w:color="auto" w:sz="8" w:space="0"/>
              <w:right w:val="single" w:color="auto" w:sz="8" w:space="0"/>
            </w:tcBorders>
            <w:noWrap/>
            <w:vAlign w:val="center"/>
          </w:tcPr>
          <w:p w14:paraId="7ADED27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6"/>
                <w:szCs w:val="16"/>
                <w:u w:val="none"/>
                <w:lang w:val="en-US" w:eastAsia="zh-CN" w:bidi="ar"/>
              </w:rPr>
              <w:t>企业内部控制</w:t>
            </w:r>
          </w:p>
        </w:tc>
        <w:tc>
          <w:tcPr>
            <w:tcW w:w="3427" w:type="dxa"/>
            <w:tcBorders>
              <w:left w:val="single" w:color="auto" w:sz="8" w:space="0"/>
              <w:right w:val="single" w:color="auto" w:sz="4" w:space="0"/>
            </w:tcBorders>
            <w:noWrap/>
            <w:vAlign w:val="top"/>
          </w:tcPr>
          <w:p w14:paraId="21E77F79">
            <w:pPr>
              <w:widowControl/>
              <w:jc w:val="left"/>
              <w:rPr>
                <w:rFonts w:hint="eastAsia"/>
                <w:bCs/>
                <w:sz w:val="18"/>
                <w:szCs w:val="18"/>
                <w:lang w:val="en-US" w:eastAsia="zh-CN"/>
              </w:rPr>
            </w:pPr>
            <w:r>
              <w:rPr>
                <w:rFonts w:hint="eastAsia"/>
                <w:bCs/>
                <w:sz w:val="18"/>
                <w:szCs w:val="18"/>
                <w:lang w:val="en-US" w:eastAsia="zh-CN"/>
              </w:rPr>
              <w:t>知识目标：掌握企业会计工作内部控制的知识。</w:t>
            </w:r>
          </w:p>
          <w:p w14:paraId="38A470E8">
            <w:pPr>
              <w:widowControl/>
              <w:jc w:val="left"/>
              <w:rPr>
                <w:rFonts w:hint="eastAsia"/>
                <w:bCs/>
                <w:sz w:val="18"/>
                <w:szCs w:val="18"/>
                <w:lang w:val="en-US" w:eastAsia="zh-CN"/>
              </w:rPr>
            </w:pPr>
            <w:r>
              <w:rPr>
                <w:rFonts w:hint="eastAsia"/>
                <w:bCs/>
                <w:sz w:val="18"/>
                <w:szCs w:val="18"/>
                <w:lang w:val="en-US" w:eastAsia="zh-CN"/>
              </w:rPr>
              <w:t xml:space="preserve">能力目标：能够根据企业实际情况依法设置会计机构、配备会计从业人员；能够根据企业组织形式、行业特点、生产规模、经营情况求等，合理地设计会计科目、会计凭证、会计报表和账务处理程序； </w:t>
            </w:r>
          </w:p>
          <w:p w14:paraId="0BF80CBC">
            <w:pPr>
              <w:widowControl/>
              <w:jc w:val="left"/>
              <w:rPr>
                <w:rFonts w:hint="eastAsia"/>
                <w:bCs/>
                <w:sz w:val="18"/>
                <w:szCs w:val="18"/>
                <w:lang w:val="en-US" w:eastAsia="zh-CN"/>
              </w:rPr>
            </w:pPr>
            <w:r>
              <w:rPr>
                <w:rFonts w:hint="eastAsia"/>
                <w:bCs/>
                <w:sz w:val="18"/>
                <w:szCs w:val="18"/>
                <w:lang w:val="en-US" w:eastAsia="zh-CN"/>
              </w:rPr>
              <w:t xml:space="preserve">能够初步进行企业货币资金业务、采购与付款业务、应收账款和存货业务、销售与收款业务等主要业务内部控制的设计； </w:t>
            </w:r>
          </w:p>
          <w:p w14:paraId="66D3CE85">
            <w:pPr>
              <w:widowControl/>
              <w:jc w:val="left"/>
              <w:rPr>
                <w:rFonts w:hint="eastAsia" w:ascii="宋体" w:hAnsi="宋体" w:eastAsia="宋体" w:cs="宋体"/>
                <w:b w:val="0"/>
                <w:bCs/>
                <w:color w:val="auto"/>
                <w:kern w:val="0"/>
                <w:sz w:val="18"/>
                <w:szCs w:val="18"/>
                <w:highlight w:val="none"/>
                <w:lang w:val="en-US" w:eastAsia="zh-CN"/>
              </w:rPr>
            </w:pPr>
            <w:r>
              <w:rPr>
                <w:rFonts w:hint="eastAsia"/>
                <w:bCs/>
                <w:sz w:val="18"/>
                <w:szCs w:val="18"/>
                <w:lang w:val="en-US" w:eastAsia="zh-CN"/>
              </w:rPr>
              <w:t>素质目标：具有团队意识、社会责任感，能与单位和个人进行良好的交流沟通。</w:t>
            </w:r>
          </w:p>
        </w:tc>
        <w:tc>
          <w:tcPr>
            <w:tcW w:w="3427" w:type="dxa"/>
            <w:tcBorders>
              <w:left w:val="single" w:color="auto" w:sz="4" w:space="0"/>
              <w:right w:val="single" w:color="auto" w:sz="4" w:space="0"/>
            </w:tcBorders>
            <w:noWrap/>
            <w:vAlign w:val="top"/>
          </w:tcPr>
          <w:p w14:paraId="07048E1D">
            <w:pPr>
              <w:widowControl/>
              <w:jc w:val="left"/>
              <w:rPr>
                <w:rFonts w:hint="eastAsia"/>
                <w:bCs/>
                <w:sz w:val="18"/>
                <w:szCs w:val="18"/>
                <w:lang w:eastAsia="zh-CN"/>
              </w:rPr>
            </w:pPr>
            <w:r>
              <w:rPr>
                <w:rFonts w:hint="eastAsia"/>
                <w:bCs/>
                <w:sz w:val="18"/>
                <w:szCs w:val="18"/>
                <w:lang w:val="en-US" w:eastAsia="zh-CN"/>
              </w:rPr>
              <w:t>主要学习企业会计工作组织制度设计</w:t>
            </w:r>
          </w:p>
          <w:p w14:paraId="0CE67D92">
            <w:pPr>
              <w:widowControl/>
              <w:jc w:val="left"/>
              <w:rPr>
                <w:rFonts w:hint="eastAsia"/>
                <w:bCs/>
                <w:sz w:val="18"/>
                <w:szCs w:val="18"/>
                <w:lang w:eastAsia="zh-CN"/>
              </w:rPr>
            </w:pPr>
            <w:r>
              <w:rPr>
                <w:rFonts w:hint="eastAsia"/>
                <w:bCs/>
                <w:sz w:val="18"/>
                <w:szCs w:val="18"/>
                <w:lang w:val="en-US" w:eastAsia="zh-CN"/>
              </w:rPr>
              <w:t xml:space="preserve">计核算体系设计、内部控制制度设计及相关法规规定、设计原理和方法。使学生能够根据企业实际情况依法设置会计机构、配备会计从业人员， 学会设计适用于企业组织形式、行业特点、生产规模、经营情况和管理控制要求等因素的会计科目、会计凭证、会计报表和账务处理程序，能够从 </w:t>
            </w:r>
          </w:p>
          <w:p w14:paraId="6A57C8CA">
            <w:pPr>
              <w:widowControl/>
              <w:jc w:val="left"/>
              <w:rPr>
                <w:rFonts w:hint="eastAsia" w:ascii="宋体" w:hAnsi="宋体" w:eastAsia="宋体" w:cs="宋体"/>
                <w:b w:val="0"/>
                <w:bCs/>
                <w:color w:val="auto"/>
                <w:kern w:val="0"/>
                <w:sz w:val="18"/>
                <w:szCs w:val="18"/>
                <w:highlight w:val="none"/>
                <w:lang w:val="en-US" w:eastAsia="zh-CN"/>
              </w:rPr>
            </w:pPr>
            <w:r>
              <w:rPr>
                <w:rFonts w:hint="eastAsia"/>
                <w:bCs/>
                <w:sz w:val="18"/>
                <w:szCs w:val="18"/>
                <w:lang w:val="en-US" w:eastAsia="zh-CN"/>
              </w:rPr>
              <w:t>会计原则、会计程序和会计处理方法上强化企业管理和内部控制意识，并具有运用所学知识说明和处理实际问题的能力。</w:t>
            </w:r>
          </w:p>
        </w:tc>
        <w:tc>
          <w:tcPr>
            <w:tcW w:w="3569" w:type="dxa"/>
            <w:noWrap/>
            <w:vAlign w:val="top"/>
          </w:tcPr>
          <w:p w14:paraId="08272EB6">
            <w:pPr>
              <w:widowControl/>
              <w:adjustRightInd w:val="0"/>
              <w:snapToGrid w:val="0"/>
              <w:jc w:val="left"/>
              <w:rPr>
                <w:bCs/>
                <w:sz w:val="18"/>
                <w:szCs w:val="18"/>
              </w:rPr>
            </w:pPr>
          </w:p>
          <w:p w14:paraId="1D8A6BCB">
            <w:pPr>
              <w:widowControl/>
              <w:adjustRightInd w:val="0"/>
              <w:snapToGrid w:val="0"/>
              <w:jc w:val="left"/>
              <w:rPr>
                <w:bCs/>
                <w:sz w:val="18"/>
                <w:szCs w:val="18"/>
              </w:rPr>
            </w:pPr>
          </w:p>
          <w:p w14:paraId="3FD08A2E">
            <w:pPr>
              <w:widowControl/>
              <w:adjustRightInd w:val="0"/>
              <w:snapToGrid w:val="0"/>
              <w:jc w:val="left"/>
              <w:rPr>
                <w:bCs/>
                <w:sz w:val="18"/>
                <w:szCs w:val="18"/>
              </w:rPr>
            </w:pPr>
          </w:p>
          <w:p w14:paraId="608C7229">
            <w:pPr>
              <w:widowControl/>
              <w:adjustRightInd w:val="0"/>
              <w:snapToGrid w:val="0"/>
              <w:jc w:val="left"/>
              <w:rPr>
                <w:bCs/>
                <w:sz w:val="18"/>
                <w:szCs w:val="18"/>
              </w:rPr>
            </w:pPr>
          </w:p>
          <w:p w14:paraId="03678267">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bCs/>
                <w:sz w:val="18"/>
                <w:szCs w:val="18"/>
              </w:rPr>
              <w:t>项目化教学，灵活运用案例分析、角色扮演、启发引导、分组讨论等教学方法</w:t>
            </w:r>
            <w:r>
              <w:rPr>
                <w:rFonts w:hint="eastAsia"/>
                <w:bCs/>
                <w:sz w:val="18"/>
                <w:szCs w:val="18"/>
                <w:lang w:eastAsia="zh-CN"/>
              </w:rPr>
              <w:t>。</w:t>
            </w:r>
          </w:p>
        </w:tc>
      </w:tr>
      <w:tr w14:paraId="7DFF2F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49D96A2E">
            <w:pPr>
              <w:widowControl/>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6</w:t>
            </w:r>
          </w:p>
        </w:tc>
        <w:tc>
          <w:tcPr>
            <w:tcW w:w="2080" w:type="dxa"/>
            <w:tcBorders>
              <w:left w:val="single" w:color="auto" w:sz="8" w:space="0"/>
              <w:right w:val="single" w:color="auto" w:sz="8" w:space="0"/>
            </w:tcBorders>
            <w:noWrap/>
            <w:vAlign w:val="top"/>
          </w:tcPr>
          <w:p w14:paraId="46667BA8">
            <w:pPr>
              <w:widowControl/>
              <w:tabs>
                <w:tab w:val="left" w:pos="862"/>
              </w:tabs>
              <w:adjustRightInd w:val="0"/>
              <w:snapToGrid w:val="0"/>
              <w:jc w:val="center"/>
              <w:rPr>
                <w:sz w:val="18"/>
                <w:szCs w:val="18"/>
              </w:rPr>
            </w:pPr>
          </w:p>
          <w:p w14:paraId="6F20F79F">
            <w:pPr>
              <w:widowControl/>
              <w:tabs>
                <w:tab w:val="left" w:pos="862"/>
              </w:tabs>
              <w:adjustRightInd w:val="0"/>
              <w:snapToGrid w:val="0"/>
              <w:jc w:val="center"/>
              <w:rPr>
                <w:sz w:val="18"/>
                <w:szCs w:val="18"/>
              </w:rPr>
            </w:pPr>
          </w:p>
          <w:p w14:paraId="29D5BDB0">
            <w:pPr>
              <w:widowControl/>
              <w:tabs>
                <w:tab w:val="left" w:pos="862"/>
              </w:tabs>
              <w:adjustRightInd w:val="0"/>
              <w:snapToGrid w:val="0"/>
              <w:jc w:val="center"/>
              <w:rPr>
                <w:sz w:val="18"/>
                <w:szCs w:val="18"/>
              </w:rPr>
            </w:pPr>
          </w:p>
          <w:p w14:paraId="0A5E2686">
            <w:pPr>
              <w:widowControl/>
              <w:tabs>
                <w:tab w:val="left" w:pos="862"/>
              </w:tabs>
              <w:adjustRightInd w:val="0"/>
              <w:snapToGrid w:val="0"/>
              <w:jc w:val="center"/>
              <w:rPr>
                <w:sz w:val="18"/>
                <w:szCs w:val="18"/>
              </w:rPr>
            </w:pPr>
          </w:p>
          <w:p w14:paraId="7DCC1281">
            <w:pPr>
              <w:widowControl/>
              <w:tabs>
                <w:tab w:val="left" w:pos="862"/>
              </w:tabs>
              <w:adjustRightInd w:val="0"/>
              <w:snapToGrid w:val="0"/>
              <w:jc w:val="center"/>
              <w:rPr>
                <w:sz w:val="18"/>
                <w:szCs w:val="18"/>
              </w:rPr>
            </w:pPr>
          </w:p>
          <w:p w14:paraId="5259B08C">
            <w:pPr>
              <w:widowControl/>
              <w:tabs>
                <w:tab w:val="left" w:pos="862"/>
              </w:tabs>
              <w:adjustRightInd w:val="0"/>
              <w:snapToGrid w:val="0"/>
              <w:jc w:val="center"/>
              <w:rPr>
                <w:rFonts w:hint="eastAsia" w:ascii="Times New Roman" w:hAnsi="Times New Roman" w:eastAsia="宋体" w:cs="Times New Roman"/>
                <w:kern w:val="2"/>
                <w:sz w:val="18"/>
                <w:szCs w:val="18"/>
                <w:lang w:val="en-US" w:eastAsia="zh-CN" w:bidi="ar-SA"/>
              </w:rPr>
            </w:pPr>
            <w:r>
              <w:rPr>
                <w:sz w:val="18"/>
                <w:szCs w:val="18"/>
              </w:rPr>
              <w:t>统计基础</w:t>
            </w:r>
          </w:p>
        </w:tc>
        <w:tc>
          <w:tcPr>
            <w:tcW w:w="3427" w:type="dxa"/>
            <w:tcBorders>
              <w:left w:val="single" w:color="auto" w:sz="8" w:space="0"/>
              <w:right w:val="single" w:color="auto" w:sz="4" w:space="0"/>
            </w:tcBorders>
            <w:noWrap/>
            <w:vAlign w:val="top"/>
          </w:tcPr>
          <w:p w14:paraId="7AABC9A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知识目标:了解统计基础的基础知识，掌握处理统计业务的能力，学会统计设计、收集数据、整理数据、分析数据以及撰写分析报告。</w:t>
            </w:r>
          </w:p>
          <w:p w14:paraId="269AE5D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能力目标：能够进行数据的收集、整理，能够绘制常用的图表，具备编制阅读统计表的能力，能够进行综合指标计算与分析。</w:t>
            </w:r>
          </w:p>
          <w:p w14:paraId="747F19E0">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素质目标：养成诚实守信、善于思考、积极严谨的求学态度，逐步梳理原因统计参与管理的观念和意识。</w:t>
            </w:r>
          </w:p>
        </w:tc>
        <w:tc>
          <w:tcPr>
            <w:tcW w:w="3427" w:type="dxa"/>
            <w:tcBorders>
              <w:left w:val="single" w:color="auto" w:sz="4" w:space="0"/>
              <w:right w:val="single" w:color="auto" w:sz="4" w:space="0"/>
            </w:tcBorders>
            <w:noWrap/>
            <w:vAlign w:val="top"/>
          </w:tcPr>
          <w:p w14:paraId="51EDA52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教学内容主要包括统计学基础知识，统计设计，统计调查、统计数据采集、整理和综合指标，抽样推断以及统计分析报告撰写等。</w:t>
            </w:r>
          </w:p>
          <w:p w14:paraId="7D206CBF">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要求学生理解并应用统计学的基本知识，熟悉常用的重要理论和方法，运用所学知识，完成对统计资料的收集、整理和分析工作，提高学生对社会经济问题的数量分析能力。</w:t>
            </w:r>
          </w:p>
        </w:tc>
        <w:tc>
          <w:tcPr>
            <w:tcW w:w="3569" w:type="dxa"/>
            <w:noWrap/>
            <w:vAlign w:val="top"/>
          </w:tcPr>
          <w:p w14:paraId="396A225D">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46129D2D">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42056292">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p w14:paraId="46FB8286">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采用了项目引导和任务驱动教学、演示教学、案例教学、启发式教学、仿真教学、虚拟情景教学</w:t>
            </w:r>
          </w:p>
        </w:tc>
      </w:tr>
      <w:tr w14:paraId="49344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32F16C9D">
            <w:pPr>
              <w:widowControl/>
              <w:jc w:val="center"/>
              <w:rPr>
                <w:rFonts w:hint="default"/>
                <w:sz w:val="18"/>
                <w:szCs w:val="18"/>
                <w:lang w:val="en-US" w:eastAsia="zh-CN"/>
              </w:rPr>
            </w:pPr>
            <w:r>
              <w:rPr>
                <w:rFonts w:hint="eastAsia"/>
                <w:sz w:val="18"/>
                <w:szCs w:val="18"/>
                <w:lang w:val="en-US" w:eastAsia="zh-CN"/>
              </w:rPr>
              <w:t>7</w:t>
            </w:r>
          </w:p>
        </w:tc>
        <w:tc>
          <w:tcPr>
            <w:tcW w:w="2080" w:type="dxa"/>
            <w:tcBorders>
              <w:left w:val="single" w:color="auto" w:sz="8" w:space="0"/>
              <w:right w:val="single" w:color="auto" w:sz="8" w:space="0"/>
            </w:tcBorders>
            <w:noWrap/>
            <w:vAlign w:val="center"/>
          </w:tcPr>
          <w:p w14:paraId="49D58B3A">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6"/>
                <w:szCs w:val="16"/>
                <w:u w:val="none"/>
                <w:lang w:val="en-US" w:eastAsia="zh-CN" w:bidi="ar"/>
              </w:rPr>
              <w:t>证券投资</w:t>
            </w:r>
          </w:p>
        </w:tc>
        <w:tc>
          <w:tcPr>
            <w:tcW w:w="3427" w:type="dxa"/>
            <w:tcBorders>
              <w:left w:val="single" w:color="auto" w:sz="8" w:space="0"/>
              <w:right w:val="single" w:color="auto" w:sz="4" w:space="0"/>
            </w:tcBorders>
            <w:noWrap/>
            <w:vAlign w:val="top"/>
          </w:tcPr>
          <w:p w14:paraId="26609523">
            <w:pPr>
              <w:widowControl/>
              <w:jc w:val="left"/>
              <w:rPr>
                <w:bCs/>
                <w:sz w:val="18"/>
                <w:szCs w:val="18"/>
              </w:rPr>
            </w:pPr>
            <w:r>
              <w:rPr>
                <w:bCs/>
                <w:sz w:val="18"/>
                <w:szCs w:val="18"/>
              </w:rPr>
              <w:t>知识目标</w:t>
            </w:r>
            <w:r>
              <w:rPr>
                <w:rFonts w:hint="eastAsia"/>
                <w:bCs/>
                <w:sz w:val="18"/>
                <w:szCs w:val="18"/>
              </w:rPr>
              <w:t>：</w:t>
            </w:r>
            <w:r>
              <w:rPr>
                <w:bCs/>
                <w:sz w:val="18"/>
                <w:szCs w:val="18"/>
              </w:rPr>
              <w:t>能够系统、全面掌握证券市场的基本知识。熟悉市场运作。掌握证券投资的基本理论和技术分析方法，树立正确的投资理念，掌握正确的投资方法，减少证券投资风险</w:t>
            </w:r>
            <w:r>
              <w:rPr>
                <w:rFonts w:hint="eastAsia"/>
                <w:bCs/>
                <w:sz w:val="18"/>
                <w:szCs w:val="18"/>
              </w:rPr>
              <w:t>。</w:t>
            </w:r>
          </w:p>
          <w:p w14:paraId="2358A518">
            <w:pPr>
              <w:widowControl/>
              <w:jc w:val="left"/>
              <w:rPr>
                <w:bCs/>
                <w:sz w:val="18"/>
                <w:szCs w:val="18"/>
              </w:rPr>
            </w:pPr>
            <w:r>
              <w:rPr>
                <w:bCs/>
                <w:sz w:val="18"/>
                <w:szCs w:val="18"/>
              </w:rPr>
              <w:t>能力目标</w:t>
            </w:r>
            <w:r>
              <w:rPr>
                <w:rFonts w:hint="eastAsia"/>
                <w:bCs/>
                <w:sz w:val="18"/>
                <w:szCs w:val="18"/>
              </w:rPr>
              <w:t>：</w:t>
            </w:r>
            <w:r>
              <w:rPr>
                <w:bCs/>
                <w:sz w:val="18"/>
                <w:szCs w:val="18"/>
              </w:rPr>
              <w:t>通过本门课程的学习可以把以前所学课程《财务会计》《成本会计》《审计》《财务管理》《税法》等专业课融合起来，使学习到的专业知识转化为解决实际问题的能力</w:t>
            </w:r>
            <w:r>
              <w:rPr>
                <w:rFonts w:hint="eastAsia"/>
                <w:bCs/>
                <w:sz w:val="18"/>
                <w:szCs w:val="18"/>
              </w:rPr>
              <w:t>。</w:t>
            </w:r>
          </w:p>
          <w:p w14:paraId="578AC65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bCs/>
                <w:sz w:val="18"/>
                <w:szCs w:val="18"/>
              </w:rPr>
              <w:t>素质目标</w:t>
            </w:r>
            <w:r>
              <w:rPr>
                <w:rFonts w:hint="eastAsia"/>
                <w:bCs/>
                <w:sz w:val="18"/>
                <w:szCs w:val="18"/>
              </w:rPr>
              <w:t>：</w:t>
            </w:r>
            <w:r>
              <w:rPr>
                <w:bCs/>
                <w:sz w:val="18"/>
                <w:szCs w:val="18"/>
              </w:rPr>
              <w:t>诚实守信，遵纪守法；依法公平竞争的良好职业道德</w:t>
            </w:r>
            <w:r>
              <w:rPr>
                <w:rFonts w:hint="eastAsia"/>
                <w:bCs/>
                <w:sz w:val="18"/>
                <w:szCs w:val="18"/>
                <w:lang w:eastAsia="zh-CN"/>
              </w:rPr>
              <w:t>。</w:t>
            </w:r>
          </w:p>
        </w:tc>
        <w:tc>
          <w:tcPr>
            <w:tcW w:w="3427" w:type="dxa"/>
            <w:tcBorders>
              <w:left w:val="single" w:color="auto" w:sz="4" w:space="0"/>
              <w:right w:val="single" w:color="auto" w:sz="4" w:space="0"/>
            </w:tcBorders>
            <w:noWrap/>
            <w:vAlign w:val="top"/>
          </w:tcPr>
          <w:p w14:paraId="0D705711">
            <w:pPr>
              <w:widowControl/>
              <w:jc w:val="left"/>
              <w:rPr>
                <w:rFonts w:hint="eastAsia" w:eastAsia="宋体"/>
                <w:bCs/>
                <w:sz w:val="18"/>
                <w:szCs w:val="18"/>
                <w:lang w:eastAsia="zh-CN"/>
              </w:rPr>
            </w:pPr>
            <w:r>
              <w:rPr>
                <w:rFonts w:hint="eastAsia"/>
                <w:bCs/>
                <w:sz w:val="18"/>
                <w:szCs w:val="18"/>
                <w:lang w:val="en-US" w:eastAsia="zh-CN"/>
              </w:rPr>
              <w:t>主要教学内容包括</w:t>
            </w:r>
            <w:r>
              <w:rPr>
                <w:bCs/>
                <w:sz w:val="18"/>
                <w:szCs w:val="18"/>
              </w:rPr>
              <w:t>证券市场基本知识</w:t>
            </w:r>
            <w:r>
              <w:rPr>
                <w:rFonts w:hint="eastAsia"/>
                <w:bCs/>
                <w:sz w:val="18"/>
                <w:szCs w:val="18"/>
                <w:lang w:eastAsia="zh-CN"/>
              </w:rPr>
              <w:t>、</w:t>
            </w:r>
            <w:r>
              <w:rPr>
                <w:bCs/>
                <w:sz w:val="18"/>
                <w:szCs w:val="18"/>
              </w:rPr>
              <w:t>证券市场</w:t>
            </w:r>
            <w:r>
              <w:rPr>
                <w:rFonts w:hint="eastAsia"/>
                <w:bCs/>
                <w:sz w:val="18"/>
                <w:szCs w:val="18"/>
                <w:lang w:eastAsia="zh-CN"/>
              </w:rPr>
              <w:t>、</w:t>
            </w:r>
            <w:r>
              <w:rPr>
                <w:bCs/>
                <w:sz w:val="18"/>
                <w:szCs w:val="18"/>
              </w:rPr>
              <w:t>证券基本分析</w:t>
            </w:r>
            <w:r>
              <w:rPr>
                <w:rFonts w:hint="eastAsia"/>
                <w:bCs/>
                <w:sz w:val="18"/>
                <w:szCs w:val="18"/>
                <w:lang w:eastAsia="zh-CN"/>
              </w:rPr>
              <w:t>、</w:t>
            </w:r>
            <w:r>
              <w:rPr>
                <w:bCs/>
                <w:sz w:val="18"/>
                <w:szCs w:val="18"/>
              </w:rPr>
              <w:t>证券技术分析</w:t>
            </w:r>
            <w:r>
              <w:rPr>
                <w:rFonts w:hint="eastAsia"/>
                <w:bCs/>
                <w:sz w:val="18"/>
                <w:szCs w:val="18"/>
                <w:lang w:eastAsia="zh-CN"/>
              </w:rPr>
              <w:t>、</w:t>
            </w:r>
          </w:p>
          <w:p w14:paraId="296204FF">
            <w:pPr>
              <w:widowControl/>
              <w:adjustRightInd w:val="0"/>
              <w:snapToGrid w:val="0"/>
              <w:jc w:val="left"/>
              <w:rPr>
                <w:rFonts w:hint="eastAsia"/>
                <w:bCs/>
                <w:sz w:val="18"/>
                <w:szCs w:val="18"/>
                <w:lang w:val="en-US" w:eastAsia="zh-CN"/>
              </w:rPr>
            </w:pPr>
            <w:r>
              <w:rPr>
                <w:bCs/>
                <w:sz w:val="18"/>
                <w:szCs w:val="18"/>
              </w:rPr>
              <w:t>证券集中实训</w:t>
            </w:r>
            <w:r>
              <w:rPr>
                <w:rFonts w:hint="eastAsia"/>
                <w:bCs/>
                <w:sz w:val="18"/>
                <w:szCs w:val="18"/>
                <w:lang w:val="en-US" w:eastAsia="zh-CN"/>
              </w:rPr>
              <w:t>等。</w:t>
            </w:r>
          </w:p>
          <w:p w14:paraId="19168D5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bCs/>
                <w:sz w:val="18"/>
                <w:szCs w:val="18"/>
              </w:rPr>
              <w:t>利用证券交易软件研判市场即时行情，组织模拟炒股大赛，锻炼学生实操性。通过对股票、基金、债券等有价证券的估值，树立学做独立思考的理性投资人的总理念。强调理性价值投资理念以及突出实操性，要求学生能把“自律”精神运用到投资操作中，掌握分析各种有价证券分析能力，让学生学做独立思考、遵纪守法的理性投人，不随波逐流</w:t>
            </w:r>
            <w:r>
              <w:rPr>
                <w:rFonts w:hint="eastAsia"/>
                <w:bCs/>
                <w:sz w:val="18"/>
                <w:szCs w:val="18"/>
                <w:lang w:eastAsia="zh-CN"/>
              </w:rPr>
              <w:t>。</w:t>
            </w:r>
          </w:p>
        </w:tc>
        <w:tc>
          <w:tcPr>
            <w:tcW w:w="3569" w:type="dxa"/>
            <w:noWrap/>
            <w:vAlign w:val="top"/>
          </w:tcPr>
          <w:p w14:paraId="654F8EBA">
            <w:pPr>
              <w:widowControl/>
              <w:adjustRightInd w:val="0"/>
              <w:snapToGrid w:val="0"/>
              <w:jc w:val="left"/>
              <w:rPr>
                <w:bCs/>
                <w:sz w:val="18"/>
                <w:szCs w:val="18"/>
              </w:rPr>
            </w:pPr>
          </w:p>
          <w:p w14:paraId="48DCD17B">
            <w:pPr>
              <w:widowControl/>
              <w:adjustRightInd w:val="0"/>
              <w:snapToGrid w:val="0"/>
              <w:jc w:val="left"/>
              <w:rPr>
                <w:bCs/>
                <w:sz w:val="18"/>
                <w:szCs w:val="18"/>
              </w:rPr>
            </w:pPr>
          </w:p>
          <w:p w14:paraId="11218530">
            <w:pPr>
              <w:widowControl/>
              <w:adjustRightInd w:val="0"/>
              <w:snapToGrid w:val="0"/>
              <w:jc w:val="left"/>
              <w:rPr>
                <w:bCs/>
                <w:sz w:val="18"/>
                <w:szCs w:val="18"/>
              </w:rPr>
            </w:pPr>
          </w:p>
          <w:p w14:paraId="508E48FB">
            <w:pPr>
              <w:widowControl/>
              <w:adjustRightInd w:val="0"/>
              <w:snapToGrid w:val="0"/>
              <w:jc w:val="left"/>
              <w:rPr>
                <w:bCs/>
                <w:sz w:val="18"/>
                <w:szCs w:val="18"/>
              </w:rPr>
            </w:pPr>
          </w:p>
          <w:p w14:paraId="38F269C4">
            <w:pPr>
              <w:widowControl/>
              <w:adjustRightInd w:val="0"/>
              <w:snapToGrid w:val="0"/>
              <w:jc w:val="left"/>
              <w:rPr>
                <w:bCs/>
                <w:sz w:val="18"/>
                <w:szCs w:val="18"/>
              </w:rPr>
            </w:pPr>
          </w:p>
          <w:p w14:paraId="740766C7">
            <w:pPr>
              <w:widowControl/>
              <w:adjustRightInd w:val="0"/>
              <w:snapToGrid w:val="0"/>
              <w:jc w:val="left"/>
              <w:rPr>
                <w:bCs/>
                <w:sz w:val="18"/>
                <w:szCs w:val="18"/>
              </w:rPr>
            </w:pPr>
          </w:p>
          <w:p w14:paraId="3846C25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bCs/>
                <w:sz w:val="18"/>
                <w:szCs w:val="18"/>
              </w:rPr>
              <w:t>角色扮演法、课堂讲授法、案例教学法</w:t>
            </w:r>
          </w:p>
        </w:tc>
      </w:tr>
      <w:tr w14:paraId="13FAD8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316F63E6">
            <w:pPr>
              <w:widowControl/>
              <w:jc w:val="center"/>
              <w:rPr>
                <w:rFonts w:hint="default"/>
                <w:sz w:val="18"/>
                <w:szCs w:val="18"/>
                <w:lang w:val="en-US" w:eastAsia="zh-CN"/>
              </w:rPr>
            </w:pPr>
            <w:r>
              <w:rPr>
                <w:rFonts w:hint="eastAsia"/>
                <w:sz w:val="18"/>
                <w:szCs w:val="18"/>
                <w:lang w:val="en-US" w:eastAsia="zh-CN"/>
              </w:rPr>
              <w:t>8</w:t>
            </w:r>
          </w:p>
        </w:tc>
        <w:tc>
          <w:tcPr>
            <w:tcW w:w="2080" w:type="dxa"/>
            <w:tcBorders>
              <w:left w:val="single" w:color="auto" w:sz="8" w:space="0"/>
              <w:right w:val="single" w:color="auto" w:sz="8" w:space="0"/>
            </w:tcBorders>
            <w:noWrap/>
            <w:vAlign w:val="center"/>
          </w:tcPr>
          <w:p w14:paraId="209A35C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6"/>
                <w:szCs w:val="16"/>
                <w:u w:val="none"/>
                <w:lang w:val="en-US" w:eastAsia="zh-CN" w:bidi="ar"/>
              </w:rPr>
              <w:t>营销心理分析</w:t>
            </w:r>
          </w:p>
        </w:tc>
        <w:tc>
          <w:tcPr>
            <w:tcW w:w="3427" w:type="dxa"/>
            <w:tcBorders>
              <w:left w:val="single" w:color="auto" w:sz="8" w:space="0"/>
              <w:right w:val="single" w:color="auto" w:sz="4" w:space="0"/>
            </w:tcBorders>
            <w:noWrap/>
            <w:vAlign w:val="top"/>
          </w:tcPr>
          <w:p w14:paraId="24CF93B9">
            <w:pPr>
              <w:widowControl/>
              <w:jc w:val="left"/>
              <w:rPr>
                <w:bCs/>
                <w:sz w:val="18"/>
                <w:szCs w:val="18"/>
              </w:rPr>
            </w:pPr>
            <w:r>
              <w:rPr>
                <w:bCs/>
                <w:sz w:val="18"/>
                <w:szCs w:val="18"/>
              </w:rPr>
              <w:t>知识目标：掌握消费者的消费心理和行为的基本规律。掌握不同消费群体的消费心理。掌握影响消费者消费心理的因素。掌握如何利用营销工具影响消费者消费心理和行为等。</w:t>
            </w:r>
          </w:p>
          <w:p w14:paraId="4A11119C">
            <w:pPr>
              <w:widowControl/>
              <w:jc w:val="left"/>
              <w:rPr>
                <w:rFonts w:hint="eastAsia" w:eastAsia="宋体"/>
                <w:bCs/>
                <w:sz w:val="18"/>
                <w:szCs w:val="18"/>
                <w:lang w:eastAsia="zh-CN"/>
              </w:rPr>
            </w:pPr>
            <w:r>
              <w:rPr>
                <w:bCs/>
                <w:sz w:val="18"/>
                <w:szCs w:val="18"/>
              </w:rPr>
              <w:t>能力目标：学会辨识影响消费者消费的心理因素，能通过对消费者心理进行分析以提高营销技巧与技能</w:t>
            </w:r>
            <w:r>
              <w:rPr>
                <w:rFonts w:hint="eastAsia"/>
                <w:bCs/>
                <w:sz w:val="18"/>
                <w:szCs w:val="18"/>
                <w:lang w:eastAsia="zh-CN"/>
              </w:rPr>
              <w:t>。</w:t>
            </w:r>
          </w:p>
          <w:p w14:paraId="2CC350D0">
            <w:pPr>
              <w:widowControl/>
              <w:jc w:val="left"/>
              <w:rPr>
                <w:rFonts w:hint="eastAsia" w:ascii="宋体" w:hAnsi="宋体" w:eastAsia="宋体" w:cs="宋体"/>
                <w:b w:val="0"/>
                <w:bCs/>
                <w:color w:val="auto"/>
                <w:kern w:val="0"/>
                <w:sz w:val="18"/>
                <w:szCs w:val="18"/>
                <w:highlight w:val="none"/>
                <w:lang w:val="en-US" w:eastAsia="zh-CN"/>
              </w:rPr>
            </w:pPr>
            <w:r>
              <w:rPr>
                <w:bCs/>
                <w:sz w:val="18"/>
                <w:szCs w:val="18"/>
              </w:rPr>
              <w:t>素质目标：加强学生职业道德、职业素质、职业规范的提升和终身学习发展。学会情绪管理、正确对待挫折、进行顾客投诉处理和心理调适，学会沟通，学会做人</w:t>
            </w:r>
            <w:r>
              <w:rPr>
                <w:rFonts w:hint="eastAsia"/>
                <w:bCs/>
                <w:sz w:val="18"/>
                <w:szCs w:val="18"/>
                <w:lang w:eastAsia="zh-CN"/>
              </w:rPr>
              <w:t>。</w:t>
            </w:r>
          </w:p>
        </w:tc>
        <w:tc>
          <w:tcPr>
            <w:tcW w:w="3427" w:type="dxa"/>
            <w:tcBorders>
              <w:left w:val="single" w:color="auto" w:sz="4" w:space="0"/>
              <w:right w:val="single" w:color="auto" w:sz="4" w:space="0"/>
            </w:tcBorders>
            <w:noWrap/>
            <w:vAlign w:val="top"/>
          </w:tcPr>
          <w:p w14:paraId="15C63CC0">
            <w:pPr>
              <w:widowControl/>
              <w:jc w:val="left"/>
              <w:rPr>
                <w:rFonts w:hint="eastAsia"/>
                <w:bCs/>
                <w:sz w:val="18"/>
                <w:szCs w:val="18"/>
                <w:lang w:val="en-US" w:eastAsia="zh-CN"/>
              </w:rPr>
            </w:pPr>
            <w:r>
              <w:rPr>
                <w:rFonts w:hint="eastAsia"/>
                <w:bCs/>
                <w:sz w:val="18"/>
                <w:szCs w:val="18"/>
                <w:lang w:val="en-US" w:eastAsia="zh-CN"/>
              </w:rPr>
              <w:t>主要介绍</w:t>
            </w:r>
            <w:r>
              <w:rPr>
                <w:bCs/>
                <w:sz w:val="18"/>
                <w:szCs w:val="18"/>
              </w:rPr>
              <w:t>营销心理学认知</w:t>
            </w:r>
            <w:r>
              <w:rPr>
                <w:rFonts w:hint="eastAsia"/>
                <w:bCs/>
                <w:sz w:val="18"/>
                <w:szCs w:val="18"/>
                <w:lang w:eastAsia="zh-CN"/>
              </w:rPr>
              <w:t>、</w:t>
            </w:r>
            <w:r>
              <w:rPr>
                <w:bCs/>
                <w:sz w:val="18"/>
                <w:szCs w:val="18"/>
              </w:rPr>
              <w:t>消费者心理</w:t>
            </w:r>
            <w:r>
              <w:rPr>
                <w:rFonts w:hint="eastAsia"/>
                <w:bCs/>
                <w:sz w:val="18"/>
                <w:szCs w:val="18"/>
                <w:lang w:eastAsia="zh-CN"/>
              </w:rPr>
              <w:t>、</w:t>
            </w:r>
            <w:r>
              <w:rPr>
                <w:bCs/>
                <w:sz w:val="18"/>
                <w:szCs w:val="18"/>
              </w:rPr>
              <w:t>影响消费者心理的因素</w:t>
            </w:r>
            <w:r>
              <w:rPr>
                <w:rFonts w:hint="eastAsia"/>
                <w:bCs/>
                <w:sz w:val="18"/>
                <w:szCs w:val="18"/>
                <w:lang w:eastAsia="zh-CN"/>
              </w:rPr>
              <w:t>、</w:t>
            </w:r>
            <w:r>
              <w:rPr>
                <w:bCs/>
                <w:sz w:val="18"/>
                <w:szCs w:val="18"/>
              </w:rPr>
              <w:t>市场定位与消费者心理</w:t>
            </w:r>
            <w:r>
              <w:rPr>
                <w:rFonts w:hint="eastAsia"/>
                <w:bCs/>
                <w:sz w:val="18"/>
                <w:szCs w:val="18"/>
                <w:lang w:eastAsia="zh-CN"/>
              </w:rPr>
              <w:t>、</w:t>
            </w:r>
            <w:r>
              <w:rPr>
                <w:bCs/>
                <w:sz w:val="18"/>
                <w:szCs w:val="18"/>
              </w:rPr>
              <w:t>产品心理策略</w:t>
            </w:r>
            <w:r>
              <w:rPr>
                <w:rFonts w:hint="eastAsia"/>
                <w:bCs/>
                <w:sz w:val="18"/>
                <w:szCs w:val="18"/>
                <w:lang w:eastAsia="zh-CN"/>
              </w:rPr>
              <w:t>、</w:t>
            </w:r>
            <w:r>
              <w:rPr>
                <w:bCs/>
                <w:sz w:val="18"/>
                <w:szCs w:val="18"/>
              </w:rPr>
              <w:t>价格心理策略</w:t>
            </w:r>
            <w:r>
              <w:rPr>
                <w:rFonts w:hint="eastAsia"/>
                <w:bCs/>
                <w:sz w:val="18"/>
                <w:szCs w:val="18"/>
                <w:lang w:eastAsia="zh-CN"/>
              </w:rPr>
              <w:t>、</w:t>
            </w:r>
            <w:r>
              <w:rPr>
                <w:bCs/>
                <w:sz w:val="18"/>
                <w:szCs w:val="18"/>
              </w:rPr>
              <w:t>购物环境心理策略</w:t>
            </w:r>
            <w:r>
              <w:rPr>
                <w:rFonts w:hint="eastAsia"/>
                <w:bCs/>
                <w:sz w:val="18"/>
                <w:szCs w:val="18"/>
                <w:lang w:eastAsia="zh-CN"/>
              </w:rPr>
              <w:t>、</w:t>
            </w:r>
            <w:r>
              <w:rPr>
                <w:bCs/>
                <w:sz w:val="18"/>
                <w:szCs w:val="18"/>
              </w:rPr>
              <w:t>广告心理策略</w:t>
            </w:r>
            <w:r>
              <w:rPr>
                <w:rFonts w:hint="eastAsia"/>
                <w:bCs/>
                <w:sz w:val="18"/>
                <w:szCs w:val="18"/>
                <w:lang w:val="en-US" w:eastAsia="zh-CN"/>
              </w:rPr>
              <w:t>内容。</w:t>
            </w:r>
          </w:p>
          <w:p w14:paraId="466E7747">
            <w:pPr>
              <w:pStyle w:val="11"/>
              <w:ind w:left="0" w:leftChars="0" w:firstLine="0" w:firstLineChars="0"/>
              <w:rPr>
                <w:rFonts w:hint="eastAsia" w:eastAsia="宋体"/>
                <w:lang w:val="en-US" w:eastAsia="zh-CN"/>
              </w:rPr>
            </w:pPr>
            <w:r>
              <w:rPr>
                <w:bCs/>
                <w:sz w:val="18"/>
                <w:szCs w:val="18"/>
              </w:rPr>
              <w:t>通过专业知识和素质教育相结合，获得现实职业工作场所需要的实践能力；树立学生的服务意识和开拓创新意识，培养学生的语言表达能力、逻辑思维能力、与人合作能力，具备良好的团队合作精神，对企业、对顾客、对自己负责</w:t>
            </w:r>
            <w:r>
              <w:rPr>
                <w:rFonts w:hint="eastAsia"/>
                <w:bCs/>
                <w:sz w:val="18"/>
                <w:szCs w:val="18"/>
                <w:lang w:eastAsia="zh-CN"/>
              </w:rPr>
              <w:t>。</w:t>
            </w:r>
          </w:p>
          <w:p w14:paraId="42F810CB">
            <w:pPr>
              <w:widowControl/>
              <w:adjustRightInd w:val="0"/>
              <w:snapToGrid w:val="0"/>
              <w:jc w:val="left"/>
              <w:rPr>
                <w:rFonts w:hint="eastAsia" w:ascii="宋体" w:hAnsi="宋体" w:eastAsia="宋体" w:cs="宋体"/>
                <w:b w:val="0"/>
                <w:bCs/>
                <w:color w:val="auto"/>
                <w:kern w:val="0"/>
                <w:sz w:val="18"/>
                <w:szCs w:val="18"/>
                <w:highlight w:val="none"/>
                <w:lang w:val="en-US" w:eastAsia="zh-CN"/>
              </w:rPr>
            </w:pPr>
          </w:p>
        </w:tc>
        <w:tc>
          <w:tcPr>
            <w:tcW w:w="3569" w:type="dxa"/>
            <w:noWrap/>
            <w:vAlign w:val="top"/>
          </w:tcPr>
          <w:p w14:paraId="715D33E0">
            <w:pPr>
              <w:widowControl/>
              <w:adjustRightInd w:val="0"/>
              <w:snapToGrid w:val="0"/>
              <w:jc w:val="left"/>
              <w:rPr>
                <w:bCs/>
                <w:sz w:val="18"/>
                <w:szCs w:val="18"/>
              </w:rPr>
            </w:pPr>
          </w:p>
          <w:p w14:paraId="613BE9A4">
            <w:pPr>
              <w:widowControl/>
              <w:adjustRightInd w:val="0"/>
              <w:snapToGrid w:val="0"/>
              <w:jc w:val="left"/>
              <w:rPr>
                <w:bCs/>
                <w:sz w:val="18"/>
                <w:szCs w:val="18"/>
              </w:rPr>
            </w:pPr>
          </w:p>
          <w:p w14:paraId="0ED0B920">
            <w:pPr>
              <w:widowControl/>
              <w:adjustRightInd w:val="0"/>
              <w:snapToGrid w:val="0"/>
              <w:jc w:val="left"/>
              <w:rPr>
                <w:bCs/>
                <w:sz w:val="18"/>
                <w:szCs w:val="18"/>
              </w:rPr>
            </w:pPr>
          </w:p>
          <w:p w14:paraId="31E67E4F">
            <w:pPr>
              <w:widowControl/>
              <w:adjustRightInd w:val="0"/>
              <w:snapToGrid w:val="0"/>
              <w:jc w:val="left"/>
              <w:rPr>
                <w:bCs/>
                <w:sz w:val="18"/>
                <w:szCs w:val="18"/>
              </w:rPr>
            </w:pPr>
          </w:p>
          <w:p w14:paraId="26D5642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bCs/>
                <w:sz w:val="18"/>
                <w:szCs w:val="18"/>
              </w:rPr>
              <w:t>理实一体化、项目化教学，灵活运用案例分析、角色扮演、启发引导、分组讨论等教学方法，提升学生学习积极性，寓教于乐。</w:t>
            </w:r>
          </w:p>
        </w:tc>
      </w:tr>
      <w:tr w14:paraId="17646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1" w:hRule="atLeast"/>
        </w:trPr>
        <w:tc>
          <w:tcPr>
            <w:tcW w:w="796" w:type="dxa"/>
            <w:tcBorders>
              <w:left w:val="single" w:color="auto" w:sz="8" w:space="0"/>
              <w:right w:val="single" w:color="auto" w:sz="8" w:space="0"/>
            </w:tcBorders>
            <w:noWrap/>
            <w:vAlign w:val="center"/>
          </w:tcPr>
          <w:p w14:paraId="604F1D7D">
            <w:pPr>
              <w:widowControl/>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9</w:t>
            </w:r>
          </w:p>
        </w:tc>
        <w:tc>
          <w:tcPr>
            <w:tcW w:w="2080" w:type="dxa"/>
            <w:tcBorders>
              <w:left w:val="single" w:color="auto" w:sz="8" w:space="0"/>
              <w:right w:val="single" w:color="auto" w:sz="8" w:space="0"/>
            </w:tcBorders>
            <w:noWrap/>
            <w:vAlign w:val="center"/>
          </w:tcPr>
          <w:p w14:paraId="64BBFCE4">
            <w:pPr>
              <w:keepNext w:val="0"/>
              <w:keepLines w:val="0"/>
              <w:widowControl/>
              <w:suppressLineNumbers w:val="0"/>
              <w:jc w:val="center"/>
              <w:textAlignment w:val="center"/>
              <w:rPr>
                <w:rFonts w:hint="eastAsia" w:ascii="Times New Roman" w:hAnsi="Times New Roman" w:eastAsia="宋体" w:cs="Times New Roman"/>
                <w:kern w:val="2"/>
                <w:sz w:val="18"/>
                <w:szCs w:val="18"/>
                <w:lang w:val="en-US" w:eastAsia="zh-CN" w:bidi="ar-SA"/>
              </w:rPr>
            </w:pPr>
            <w:r>
              <w:rPr>
                <w:rFonts w:hint="eastAsia" w:ascii="宋体" w:hAnsi="宋体" w:cs="宋体"/>
                <w:i w:val="0"/>
                <w:iCs w:val="0"/>
                <w:color w:val="000000"/>
                <w:kern w:val="0"/>
                <w:sz w:val="16"/>
                <w:szCs w:val="16"/>
                <w:u w:val="none"/>
                <w:lang w:val="en-US" w:eastAsia="zh-CN" w:bidi="ar"/>
              </w:rPr>
              <w:t>行业会计比较</w:t>
            </w:r>
          </w:p>
        </w:tc>
        <w:tc>
          <w:tcPr>
            <w:tcW w:w="3427" w:type="dxa"/>
            <w:tcBorders>
              <w:left w:val="single" w:color="auto" w:sz="8" w:space="0"/>
              <w:right w:val="single" w:color="auto" w:sz="4" w:space="0"/>
            </w:tcBorders>
            <w:noWrap/>
            <w:vAlign w:val="top"/>
          </w:tcPr>
          <w:p w14:paraId="1978976B">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知识目标：</w:t>
            </w:r>
            <w:r>
              <w:rPr>
                <w:rFonts w:hint="eastAsia" w:ascii="宋体" w:hAnsi="宋体" w:eastAsia="宋体" w:cs="宋体"/>
                <w:b w:val="0"/>
                <w:bCs/>
                <w:color w:val="auto"/>
                <w:kern w:val="0"/>
                <w:sz w:val="18"/>
                <w:szCs w:val="18"/>
                <w:highlight w:val="none"/>
                <w:lang w:val="en-US" w:eastAsia="zh-CN"/>
              </w:rPr>
              <w:t>系统学习不同行业会计理论，认识到不同行业里会计的核算原理、核算内容、核算方法之间的相同点与不同点，通过本课程的教学应实现以下日标:1、学生对不同行业会计的核算，有一定的了解和认识，并且能够运用不同行业会计知识解决基本的问题:</w:t>
            </w:r>
          </w:p>
          <w:p w14:paraId="0E191FDC">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能力目标：能够利用</w:t>
            </w:r>
            <w:r>
              <w:rPr>
                <w:rFonts w:hint="eastAsia" w:ascii="宋体" w:hAnsi="宋体" w:eastAsia="宋体" w:cs="宋体"/>
                <w:b w:val="0"/>
                <w:bCs/>
                <w:color w:val="auto"/>
                <w:kern w:val="0"/>
                <w:sz w:val="18"/>
                <w:szCs w:val="18"/>
                <w:highlight w:val="none"/>
                <w:lang w:val="en-US" w:eastAsia="zh-CN"/>
              </w:rPr>
              <w:t>行业会计核算原理和核算方法，解决实际生活中遇到的问题</w:t>
            </w:r>
            <w:r>
              <w:rPr>
                <w:rFonts w:hint="eastAsia" w:ascii="宋体" w:hAnsi="宋体" w:cs="宋体"/>
                <w:b w:val="0"/>
                <w:bCs/>
                <w:color w:val="auto"/>
                <w:kern w:val="0"/>
                <w:sz w:val="18"/>
                <w:szCs w:val="18"/>
                <w:highlight w:val="none"/>
                <w:lang w:val="en-US" w:eastAsia="zh-CN"/>
              </w:rPr>
              <w:t>；</w:t>
            </w:r>
          </w:p>
          <w:p w14:paraId="0A5F8103">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rPr>
              <w:t>素质目标：</w:t>
            </w:r>
            <w:r>
              <w:rPr>
                <w:rFonts w:hint="eastAsia" w:ascii="宋体" w:hAnsi="宋体" w:eastAsia="宋体" w:cs="宋体"/>
                <w:b w:val="0"/>
                <w:bCs/>
                <w:color w:val="auto"/>
                <w:kern w:val="0"/>
                <w:sz w:val="18"/>
                <w:szCs w:val="18"/>
                <w:highlight w:val="none"/>
                <w:lang w:val="en-US" w:eastAsia="zh-CN"/>
              </w:rPr>
              <w:t>培养学生清晰的逻辑思路和实践应用能力，并为今后的专业课学习打下良好的基础。</w:t>
            </w:r>
          </w:p>
        </w:tc>
        <w:tc>
          <w:tcPr>
            <w:tcW w:w="3427" w:type="dxa"/>
            <w:tcBorders>
              <w:left w:val="single" w:color="auto" w:sz="4" w:space="0"/>
              <w:right w:val="single" w:color="auto" w:sz="4" w:space="0"/>
            </w:tcBorders>
            <w:noWrap/>
            <w:vAlign w:val="top"/>
          </w:tcPr>
          <w:p w14:paraId="01562345">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主要</w:t>
            </w:r>
            <w:r>
              <w:rPr>
                <w:rFonts w:hint="eastAsia" w:ascii="宋体" w:hAnsi="宋体" w:eastAsia="宋体" w:cs="宋体"/>
                <w:b w:val="0"/>
                <w:bCs/>
                <w:color w:val="auto"/>
                <w:kern w:val="0"/>
                <w:sz w:val="18"/>
                <w:szCs w:val="18"/>
                <w:highlight w:val="none"/>
                <w:lang w:val="en-US" w:eastAsia="zh-CN"/>
              </w:rPr>
              <w:t>阐述商品流通企业、施工企业、房地产开发企业、银行、证券公司、保险公司、物流企业、旅游餐饮服务企业和村集体经济组织与农民专业合作社等九大行业的会计特点及其特殊业务的会计核算方法</w:t>
            </w:r>
            <w:r>
              <w:rPr>
                <w:rFonts w:hint="eastAsia" w:ascii="宋体" w:hAnsi="宋体" w:cs="宋体"/>
                <w:b w:val="0"/>
                <w:bCs/>
                <w:color w:val="auto"/>
                <w:kern w:val="0"/>
                <w:sz w:val="18"/>
                <w:szCs w:val="18"/>
                <w:highlight w:val="none"/>
                <w:lang w:val="en-US" w:eastAsia="zh-CN"/>
              </w:rPr>
              <w:t>。</w:t>
            </w:r>
          </w:p>
          <w:p w14:paraId="02B8C1D8">
            <w:pPr>
              <w:pStyle w:val="11"/>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宋体" w:hAnsi="宋体" w:eastAsia="宋体" w:cs="宋体"/>
                <w:b w:val="0"/>
                <w:bCs/>
                <w:color w:val="auto"/>
                <w:kern w:val="0"/>
                <w:sz w:val="18"/>
                <w:szCs w:val="18"/>
                <w:highlight w:val="none"/>
                <w:lang w:val="en-US" w:eastAsia="zh-CN" w:bidi="ar-SA"/>
              </w:rPr>
              <w:t>学生通过学习本课程，要掌握《行业会计比较》这门课程当中所涉及到的基本概念和基本理论，在此基础上要求能获得对不同行业会计的各种问题进行理论探讨和实践的能力。</w:t>
            </w:r>
          </w:p>
        </w:tc>
        <w:tc>
          <w:tcPr>
            <w:tcW w:w="3569" w:type="dxa"/>
            <w:noWrap/>
            <w:vAlign w:val="top"/>
          </w:tcPr>
          <w:p w14:paraId="62714471">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p w14:paraId="5BAD56F1">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p w14:paraId="65C79C5F">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p w14:paraId="5F0CF558">
            <w:pPr>
              <w:widowControl/>
              <w:adjustRightInd w:val="0"/>
              <w:snapToGrid w:val="0"/>
              <w:jc w:val="left"/>
              <w:rPr>
                <w:rFonts w:hint="default" w:ascii="宋体" w:hAnsi="宋体" w:eastAsia="宋体" w:cs="宋体"/>
                <w:b w:val="0"/>
                <w:bCs/>
                <w:color w:val="auto"/>
                <w:kern w:val="0"/>
                <w:sz w:val="18"/>
                <w:szCs w:val="18"/>
                <w:highlight w:val="none"/>
                <w:lang w:val="en-US" w:eastAsia="zh-CN"/>
              </w:rPr>
            </w:pPr>
          </w:p>
          <w:p w14:paraId="79E24CEF">
            <w:pPr>
              <w:widowControl/>
              <w:adjustRightInd w:val="0"/>
              <w:snapToGrid w:val="0"/>
              <w:jc w:val="left"/>
              <w:rPr>
                <w:rFonts w:hint="default" w:ascii="宋体" w:hAnsi="宋体" w:eastAsia="宋体" w:cs="宋体"/>
                <w:b w:val="0"/>
                <w:bCs/>
                <w:color w:val="auto"/>
                <w:kern w:val="0"/>
                <w:sz w:val="18"/>
                <w:szCs w:val="18"/>
                <w:highlight w:val="none"/>
                <w:lang w:val="en-US" w:eastAsia="zh-CN" w:bidi="ar-SA"/>
              </w:rPr>
            </w:pPr>
            <w:r>
              <w:rPr>
                <w:rFonts w:hint="default" w:ascii="宋体" w:hAnsi="宋体" w:eastAsia="宋体" w:cs="宋体"/>
                <w:b w:val="0"/>
                <w:bCs/>
                <w:color w:val="auto"/>
                <w:kern w:val="0"/>
                <w:sz w:val="18"/>
                <w:szCs w:val="18"/>
                <w:highlight w:val="none"/>
                <w:lang w:val="en-US" w:eastAsia="zh-CN"/>
              </w:rPr>
              <w:t>采用课堂讲授法、演示法、实验法、案例教学法、作业设计教学法</w:t>
            </w:r>
            <w:r>
              <w:rPr>
                <w:rFonts w:hint="eastAsia" w:ascii="宋体" w:hAnsi="宋体" w:eastAsia="宋体" w:cs="宋体"/>
                <w:b w:val="0"/>
                <w:bCs/>
                <w:color w:val="auto"/>
                <w:kern w:val="0"/>
                <w:sz w:val="18"/>
                <w:szCs w:val="18"/>
                <w:highlight w:val="none"/>
                <w:lang w:val="en-US" w:eastAsia="zh-CN"/>
              </w:rPr>
              <w:t>。</w:t>
            </w:r>
          </w:p>
        </w:tc>
      </w:tr>
      <w:tr w14:paraId="64603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1" w:hRule="atLeast"/>
        </w:trPr>
        <w:tc>
          <w:tcPr>
            <w:tcW w:w="796" w:type="dxa"/>
            <w:tcBorders>
              <w:left w:val="single" w:color="auto" w:sz="8" w:space="0"/>
              <w:right w:val="single" w:color="auto" w:sz="8" w:space="0"/>
            </w:tcBorders>
            <w:noWrap/>
            <w:vAlign w:val="center"/>
          </w:tcPr>
          <w:p w14:paraId="000A26C6">
            <w:pPr>
              <w:widowControl/>
              <w:jc w:val="center"/>
              <w:rPr>
                <w:rFonts w:hint="default"/>
                <w:sz w:val="18"/>
                <w:szCs w:val="18"/>
                <w:lang w:val="en-US" w:eastAsia="zh-CN"/>
              </w:rPr>
            </w:pPr>
            <w:r>
              <w:rPr>
                <w:rFonts w:hint="eastAsia"/>
                <w:sz w:val="18"/>
                <w:szCs w:val="18"/>
                <w:lang w:val="en-US" w:eastAsia="zh-CN"/>
              </w:rPr>
              <w:t>10</w:t>
            </w:r>
          </w:p>
        </w:tc>
        <w:tc>
          <w:tcPr>
            <w:tcW w:w="2080" w:type="dxa"/>
            <w:tcBorders>
              <w:left w:val="single" w:color="auto" w:sz="8" w:space="0"/>
              <w:right w:val="single" w:color="auto" w:sz="8" w:space="0"/>
            </w:tcBorders>
            <w:noWrap/>
            <w:vAlign w:val="center"/>
          </w:tcPr>
          <w:p w14:paraId="744B252C">
            <w:pPr>
              <w:keepNext w:val="0"/>
              <w:keepLines w:val="0"/>
              <w:widowControl/>
              <w:suppressLineNumbers w:val="0"/>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5"/>
                <w:szCs w:val="15"/>
                <w:u w:val="none"/>
                <w:lang w:val="en-US" w:eastAsia="zh-CN" w:bidi="ar"/>
              </w:rPr>
              <w:t>会计与财务前沿</w:t>
            </w:r>
          </w:p>
        </w:tc>
        <w:tc>
          <w:tcPr>
            <w:tcW w:w="3427" w:type="dxa"/>
            <w:tcBorders>
              <w:left w:val="single" w:color="auto" w:sz="8" w:space="0"/>
              <w:right w:val="single" w:color="auto" w:sz="4" w:space="0"/>
            </w:tcBorders>
            <w:noWrap/>
            <w:vAlign w:val="top"/>
          </w:tcPr>
          <w:p w14:paraId="24040EF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240" w:lineRule="auto"/>
              <w:ind w:left="0" w:right="0" w:firstLine="0"/>
              <w:rPr>
                <w:rFonts w:hint="eastAsia" w:ascii="宋体" w:hAnsi="宋体" w:eastAsia="宋体" w:cs="宋体"/>
                <w:b w:val="0"/>
                <w:bCs/>
                <w:color w:val="auto"/>
                <w:kern w:val="0"/>
                <w:sz w:val="18"/>
                <w:szCs w:val="18"/>
                <w:highlight w:val="none"/>
                <w:lang w:val="en-US" w:eastAsia="zh-CN" w:bidi="ar-SA"/>
              </w:rPr>
            </w:pPr>
            <w:r>
              <w:rPr>
                <w:rFonts w:hint="default" w:ascii="宋体" w:hAnsi="宋体" w:eastAsia="宋体" w:cs="宋体"/>
                <w:b w:val="0"/>
                <w:bCs/>
                <w:color w:val="auto"/>
                <w:kern w:val="0"/>
                <w:sz w:val="18"/>
                <w:szCs w:val="18"/>
                <w:highlight w:val="none"/>
                <w:lang w:val="en-US" w:eastAsia="zh-CN" w:bidi="ar-SA"/>
              </w:rPr>
              <w:t>知识目标：掌握会计与财务领域的前沿理论和实务知识，理解会计准则和制度。</w:t>
            </w:r>
            <w:r>
              <w:rPr>
                <w:rFonts w:hint="eastAsia" w:ascii="宋体" w:hAnsi="宋体" w:eastAsia="宋体" w:cs="宋体"/>
                <w:b w:val="0"/>
                <w:bCs/>
                <w:color w:val="auto"/>
                <w:kern w:val="0"/>
                <w:sz w:val="18"/>
                <w:szCs w:val="18"/>
                <w:highlight w:val="none"/>
                <w:lang w:val="en-US" w:eastAsia="zh-CN" w:bidi="ar-SA"/>
              </w:rPr>
              <w:t xml:space="preserve">  </w:t>
            </w:r>
            <w:r>
              <w:rPr>
                <w:rFonts w:hint="default" w:ascii="宋体" w:hAnsi="宋体" w:eastAsia="宋体" w:cs="宋体"/>
                <w:b w:val="0"/>
                <w:bCs/>
                <w:color w:val="auto"/>
                <w:kern w:val="0"/>
                <w:sz w:val="18"/>
                <w:szCs w:val="18"/>
                <w:highlight w:val="none"/>
                <w:lang w:val="en-US" w:eastAsia="zh-CN" w:bidi="ar-SA"/>
              </w:rPr>
              <w:t>能力目标：培养学生分析、解决财务问题的能力，提升会计实务操作技能和决策能力。</w:t>
            </w:r>
            <w:r>
              <w:rPr>
                <w:rFonts w:hint="eastAsia" w:ascii="宋体" w:hAnsi="宋体" w:eastAsia="宋体" w:cs="宋体"/>
                <w:b w:val="0"/>
                <w:bCs/>
                <w:color w:val="auto"/>
                <w:kern w:val="0"/>
                <w:sz w:val="18"/>
                <w:szCs w:val="18"/>
                <w:highlight w:val="none"/>
                <w:lang w:val="en-US" w:eastAsia="zh-CN" w:bidi="ar-SA"/>
              </w:rPr>
              <w:t xml:space="preserve">                               </w:t>
            </w:r>
            <w:r>
              <w:rPr>
                <w:rFonts w:hint="default" w:ascii="宋体" w:hAnsi="宋体" w:eastAsia="宋体" w:cs="宋体"/>
                <w:b w:val="0"/>
                <w:bCs/>
                <w:color w:val="auto"/>
                <w:kern w:val="0"/>
                <w:sz w:val="18"/>
                <w:szCs w:val="18"/>
                <w:highlight w:val="none"/>
                <w:lang w:val="en-US" w:eastAsia="zh-CN" w:bidi="ar-SA"/>
              </w:rPr>
              <w:t>素质目标：强化职业道德，培养团队协作和持续学习能力，以适应财务领域的变化和挑战。</w:t>
            </w:r>
          </w:p>
        </w:tc>
        <w:tc>
          <w:tcPr>
            <w:tcW w:w="3427" w:type="dxa"/>
            <w:tcBorders>
              <w:left w:val="single" w:color="auto" w:sz="4" w:space="0"/>
              <w:right w:val="single" w:color="auto" w:sz="4" w:space="0"/>
            </w:tcBorders>
            <w:noWrap/>
            <w:vAlign w:val="top"/>
          </w:tcPr>
          <w:p w14:paraId="40ECEC1C">
            <w:pPr>
              <w:pStyle w:val="11"/>
              <w:ind w:left="0" w:leftChars="0" w:firstLine="0" w:firstLineChars="0"/>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会计与财务前沿课程教学内容包括：会计前沿理论、新会计准则下的实务操作、财务管理创新方法。教学要求为：学生需掌握核算原则与方法，理解并运用会计前沿理论，具备分析、解决实际问题的能力，同时强调理论与实践结合，培养适应现代企业财务管理的复合型、创新型人才。</w:t>
            </w:r>
          </w:p>
        </w:tc>
        <w:tc>
          <w:tcPr>
            <w:tcW w:w="3569" w:type="dxa"/>
            <w:noWrap/>
            <w:vAlign w:val="top"/>
          </w:tcPr>
          <w:p w14:paraId="5AAA54EA">
            <w:pPr>
              <w:widowControl/>
              <w:adjustRightInd w:val="0"/>
              <w:snapToGrid w:val="0"/>
              <w:jc w:val="left"/>
              <w:rPr>
                <w:rFonts w:hint="eastAsia" w:ascii="宋体" w:hAnsi="宋体" w:cs="宋体"/>
                <w:b w:val="0"/>
                <w:bCs/>
                <w:color w:val="auto"/>
                <w:kern w:val="0"/>
                <w:sz w:val="18"/>
                <w:szCs w:val="18"/>
                <w:highlight w:val="none"/>
                <w:lang w:val="en-US" w:eastAsia="zh-CN" w:bidi="ar-SA"/>
              </w:rPr>
            </w:pPr>
          </w:p>
          <w:p w14:paraId="0F9F1005">
            <w:pPr>
              <w:widowControl/>
              <w:adjustRightInd w:val="0"/>
              <w:snapToGrid w:val="0"/>
              <w:jc w:val="left"/>
              <w:rPr>
                <w:rFonts w:hint="eastAsia" w:ascii="宋体" w:hAnsi="宋体" w:cs="宋体"/>
                <w:b w:val="0"/>
                <w:bCs/>
                <w:color w:val="auto"/>
                <w:kern w:val="0"/>
                <w:sz w:val="18"/>
                <w:szCs w:val="18"/>
                <w:highlight w:val="none"/>
                <w:lang w:val="en-US" w:eastAsia="zh-CN" w:bidi="ar-SA"/>
              </w:rPr>
            </w:pPr>
          </w:p>
          <w:p w14:paraId="72AA64ED">
            <w:pPr>
              <w:widowControl/>
              <w:adjustRightInd w:val="0"/>
              <w:snapToGrid w:val="0"/>
              <w:jc w:val="left"/>
              <w:rPr>
                <w:rFonts w:hint="eastAsia" w:ascii="宋体" w:hAnsi="宋体" w:cs="宋体"/>
                <w:b w:val="0"/>
                <w:bCs/>
                <w:color w:val="auto"/>
                <w:kern w:val="0"/>
                <w:sz w:val="18"/>
                <w:szCs w:val="18"/>
                <w:highlight w:val="none"/>
                <w:lang w:val="en-US" w:eastAsia="zh-CN" w:bidi="ar-SA"/>
              </w:rPr>
            </w:pPr>
          </w:p>
          <w:p w14:paraId="1B0CD72D">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bidi="ar-SA"/>
              </w:rPr>
              <w:t>采用</w:t>
            </w:r>
            <w:r>
              <w:rPr>
                <w:rFonts w:hint="eastAsia" w:ascii="宋体" w:hAnsi="宋体" w:eastAsia="宋体" w:cs="宋体"/>
                <w:b w:val="0"/>
                <w:bCs/>
                <w:color w:val="auto"/>
                <w:kern w:val="0"/>
                <w:sz w:val="18"/>
                <w:szCs w:val="18"/>
                <w:highlight w:val="none"/>
                <w:lang w:val="en-US" w:eastAsia="zh-CN" w:bidi="ar-SA"/>
              </w:rPr>
              <w:t>案例教学法、互动式教学法、多媒体教学法和实践教学法。</w:t>
            </w:r>
          </w:p>
        </w:tc>
      </w:tr>
      <w:tr w14:paraId="3E8B33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699FBBDA">
            <w:pPr>
              <w:widowControl/>
              <w:jc w:val="center"/>
              <w:rPr>
                <w:rFonts w:hint="default"/>
                <w:sz w:val="18"/>
                <w:szCs w:val="18"/>
                <w:lang w:val="en-US" w:eastAsia="zh-CN"/>
              </w:rPr>
            </w:pPr>
            <w:r>
              <w:rPr>
                <w:rFonts w:hint="eastAsia"/>
                <w:sz w:val="18"/>
                <w:szCs w:val="18"/>
                <w:lang w:val="en-US" w:eastAsia="zh-CN"/>
              </w:rPr>
              <w:t>11</w:t>
            </w:r>
          </w:p>
        </w:tc>
        <w:tc>
          <w:tcPr>
            <w:tcW w:w="2080" w:type="dxa"/>
            <w:tcBorders>
              <w:left w:val="single" w:color="auto" w:sz="8" w:space="0"/>
              <w:right w:val="single" w:color="auto" w:sz="8" w:space="0"/>
            </w:tcBorders>
            <w:noWrap/>
            <w:vAlign w:val="center"/>
          </w:tcPr>
          <w:p w14:paraId="356FC11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商业伦理与会计职业道德</w:t>
            </w:r>
          </w:p>
        </w:tc>
        <w:tc>
          <w:tcPr>
            <w:tcW w:w="3427" w:type="dxa"/>
            <w:tcBorders>
              <w:left w:val="single" w:color="auto" w:sz="8" w:space="0"/>
              <w:right w:val="single" w:color="auto" w:sz="4" w:space="0"/>
            </w:tcBorders>
            <w:noWrap/>
            <w:vAlign w:val="top"/>
          </w:tcPr>
          <w:p w14:paraId="4486A325">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default" w:ascii="宋体" w:hAnsi="宋体" w:eastAsia="宋体" w:cs="宋体"/>
                <w:b w:val="0"/>
                <w:bCs/>
                <w:color w:val="auto"/>
                <w:kern w:val="0"/>
                <w:sz w:val="18"/>
                <w:szCs w:val="18"/>
                <w:highlight w:val="none"/>
                <w:lang w:val="en-US" w:eastAsia="zh-CN" w:bidi="ar-SA"/>
              </w:rPr>
              <w:t>商业伦理与会计职业道德课程的知识目标：深入理解商业伦理和会计职业道德的基本理论及实务；</w:t>
            </w:r>
            <w:r>
              <w:rPr>
                <w:rFonts w:hint="eastAsia" w:ascii="宋体" w:hAnsi="宋体" w:eastAsia="宋体" w:cs="宋体"/>
                <w:b w:val="0"/>
                <w:bCs/>
                <w:color w:val="auto"/>
                <w:kern w:val="0"/>
                <w:sz w:val="18"/>
                <w:szCs w:val="18"/>
                <w:highlight w:val="none"/>
                <w:lang w:val="en-US" w:eastAsia="zh-CN" w:bidi="ar-SA"/>
              </w:rPr>
              <w:t xml:space="preserve">                                      </w:t>
            </w:r>
            <w:r>
              <w:rPr>
                <w:rFonts w:hint="default" w:ascii="宋体" w:hAnsi="宋体" w:eastAsia="宋体" w:cs="宋体"/>
                <w:b w:val="0"/>
                <w:bCs/>
                <w:color w:val="auto"/>
                <w:kern w:val="0"/>
                <w:sz w:val="18"/>
                <w:szCs w:val="18"/>
                <w:highlight w:val="none"/>
                <w:lang w:val="en-US" w:eastAsia="zh-CN" w:bidi="ar-SA"/>
              </w:rPr>
              <w:t>能力目标：培养学生分析和解决商业伦理问题的能力，提升其在会计活动中作出符合伦理道德要求的决策能力；</w:t>
            </w:r>
            <w:r>
              <w:rPr>
                <w:rFonts w:hint="eastAsia" w:ascii="宋体" w:hAnsi="宋体" w:eastAsia="宋体" w:cs="宋体"/>
                <w:b w:val="0"/>
                <w:bCs/>
                <w:color w:val="auto"/>
                <w:kern w:val="0"/>
                <w:sz w:val="18"/>
                <w:szCs w:val="18"/>
                <w:highlight w:val="none"/>
                <w:lang w:val="en-US" w:eastAsia="zh-CN" w:bidi="ar-SA"/>
              </w:rPr>
              <w:t xml:space="preserve">                                 </w:t>
            </w:r>
            <w:r>
              <w:rPr>
                <w:rFonts w:hint="default" w:ascii="宋体" w:hAnsi="宋体" w:eastAsia="宋体" w:cs="宋体"/>
                <w:b w:val="0"/>
                <w:bCs/>
                <w:color w:val="auto"/>
                <w:kern w:val="0"/>
                <w:sz w:val="18"/>
                <w:szCs w:val="18"/>
                <w:highlight w:val="none"/>
                <w:lang w:val="en-US" w:eastAsia="zh-CN" w:bidi="ar-SA"/>
              </w:rPr>
              <w:t>素质目标：强化学生的职业道德意识，提高社会责任感，培养具备高尚职业道德的会计人才。</w:t>
            </w:r>
          </w:p>
        </w:tc>
        <w:tc>
          <w:tcPr>
            <w:tcW w:w="3427" w:type="dxa"/>
            <w:tcBorders>
              <w:left w:val="single" w:color="auto" w:sz="4" w:space="0"/>
              <w:right w:val="single" w:color="auto" w:sz="4" w:space="0"/>
            </w:tcBorders>
            <w:noWrap/>
            <w:vAlign w:val="top"/>
          </w:tcPr>
          <w:p w14:paraId="065E71F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0"/>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bidi="ar-SA"/>
              </w:rPr>
              <w:t>主要</w:t>
            </w:r>
            <w:r>
              <w:rPr>
                <w:rFonts w:hint="default" w:ascii="宋体" w:hAnsi="宋体" w:eastAsia="宋体" w:cs="宋体"/>
                <w:b w:val="0"/>
                <w:bCs/>
                <w:color w:val="auto"/>
                <w:kern w:val="0"/>
                <w:sz w:val="18"/>
                <w:szCs w:val="18"/>
                <w:highlight w:val="none"/>
                <w:lang w:val="en-US" w:eastAsia="zh-CN" w:bidi="ar-SA"/>
              </w:rPr>
              <w:t>教学内容</w:t>
            </w:r>
            <w:r>
              <w:rPr>
                <w:rFonts w:hint="eastAsia" w:ascii="宋体" w:hAnsi="宋体" w:eastAsia="宋体" w:cs="宋体"/>
                <w:b w:val="0"/>
                <w:bCs/>
                <w:color w:val="auto"/>
                <w:kern w:val="0"/>
                <w:sz w:val="18"/>
                <w:szCs w:val="18"/>
                <w:highlight w:val="none"/>
                <w:lang w:val="en-US" w:eastAsia="zh-CN" w:bidi="ar-SA"/>
              </w:rPr>
              <w:t>包括</w:t>
            </w:r>
            <w:r>
              <w:rPr>
                <w:rFonts w:hint="default" w:ascii="宋体" w:hAnsi="宋体" w:eastAsia="宋体" w:cs="宋体"/>
                <w:b w:val="0"/>
                <w:bCs/>
                <w:color w:val="auto"/>
                <w:kern w:val="0"/>
                <w:sz w:val="18"/>
                <w:szCs w:val="18"/>
                <w:highlight w:val="none"/>
                <w:lang w:val="en-US" w:eastAsia="zh-CN" w:bidi="ar-SA"/>
              </w:rPr>
              <w:t>：商业伦理的基本理论与实务，包括商业伦理推理、经营中的伦理问题等。会计职业道德的基本理论与实务，如会计职业道德规范、会计伦理决策框架等。企业社会责任和环境保护中的伦理问题，培养学生关注企业长远发展和社会责任的意识。</w:t>
            </w:r>
            <w:r>
              <w:rPr>
                <w:rFonts w:hint="eastAsia" w:ascii="宋体" w:hAnsi="宋体" w:cs="宋体"/>
                <w:b w:val="0"/>
                <w:bCs/>
                <w:color w:val="auto"/>
                <w:kern w:val="0"/>
                <w:sz w:val="18"/>
                <w:szCs w:val="18"/>
                <w:highlight w:val="none"/>
                <w:lang w:val="en-US" w:eastAsia="zh-CN" w:bidi="ar-SA"/>
              </w:rPr>
              <w:t xml:space="preserve">                     </w:t>
            </w:r>
            <w:r>
              <w:rPr>
                <w:rFonts w:hint="default" w:ascii="宋体" w:hAnsi="宋体" w:eastAsia="宋体" w:cs="宋体"/>
                <w:b w:val="0"/>
                <w:bCs/>
                <w:color w:val="auto"/>
                <w:kern w:val="0"/>
                <w:sz w:val="18"/>
                <w:szCs w:val="18"/>
                <w:highlight w:val="none"/>
                <w:lang w:val="en-US" w:eastAsia="zh-CN" w:bidi="ar-SA"/>
              </w:rPr>
              <w:t>教学要求：学生应掌握商业伦理和会计职业道德的基本理论。学生需了解国内外商业伦理和会计职业道德的发展趋势。培养学生运用伦理理论解决实际问题的能力，以及在实际会计活动中做出符合伦理要求的决策。</w:t>
            </w:r>
          </w:p>
        </w:tc>
        <w:tc>
          <w:tcPr>
            <w:tcW w:w="3569" w:type="dxa"/>
            <w:noWrap/>
            <w:vAlign w:val="top"/>
          </w:tcPr>
          <w:p w14:paraId="01CE681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0"/>
              <w:rPr>
                <w:rFonts w:hint="eastAsia" w:ascii="宋体" w:hAnsi="宋体" w:cs="宋体"/>
                <w:b w:val="0"/>
                <w:bCs/>
                <w:color w:val="auto"/>
                <w:kern w:val="0"/>
                <w:sz w:val="18"/>
                <w:szCs w:val="18"/>
                <w:highlight w:val="none"/>
                <w:lang w:val="en-US" w:eastAsia="zh-CN" w:bidi="ar-SA"/>
              </w:rPr>
            </w:pPr>
          </w:p>
          <w:p w14:paraId="7978AD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0"/>
              <w:rPr>
                <w:rFonts w:hint="eastAsia" w:ascii="宋体" w:hAnsi="宋体" w:cs="宋体"/>
                <w:b w:val="0"/>
                <w:bCs/>
                <w:color w:val="auto"/>
                <w:kern w:val="0"/>
                <w:sz w:val="18"/>
                <w:szCs w:val="18"/>
                <w:highlight w:val="none"/>
                <w:lang w:val="en-US" w:eastAsia="zh-CN" w:bidi="ar-SA"/>
              </w:rPr>
            </w:pPr>
          </w:p>
          <w:p w14:paraId="713496B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0"/>
              <w:rPr>
                <w:rFonts w:hint="eastAsia" w:ascii="宋体" w:hAnsi="宋体" w:cs="宋体"/>
                <w:b w:val="0"/>
                <w:bCs/>
                <w:color w:val="auto"/>
                <w:kern w:val="0"/>
                <w:sz w:val="18"/>
                <w:szCs w:val="18"/>
                <w:highlight w:val="none"/>
                <w:lang w:val="en-US" w:eastAsia="zh-CN" w:bidi="ar-SA"/>
              </w:rPr>
            </w:pPr>
          </w:p>
          <w:p w14:paraId="439AB0D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17" w:lineRule="atLeast"/>
              <w:ind w:left="0" w:right="0" w:firstLine="0"/>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bidi="ar-SA"/>
              </w:rPr>
              <w:t>采用</w:t>
            </w:r>
            <w:r>
              <w:rPr>
                <w:rFonts w:hint="default" w:ascii="宋体" w:hAnsi="宋体" w:eastAsia="宋体" w:cs="宋体"/>
                <w:b w:val="0"/>
                <w:bCs/>
                <w:color w:val="auto"/>
                <w:kern w:val="0"/>
                <w:sz w:val="18"/>
                <w:szCs w:val="18"/>
                <w:highlight w:val="none"/>
                <w:lang w:val="en-US" w:eastAsia="zh-CN" w:bidi="ar-SA"/>
              </w:rPr>
              <w:t>课堂讲授</w:t>
            </w:r>
            <w:r>
              <w:rPr>
                <w:rFonts w:hint="eastAsia" w:ascii="宋体" w:hAnsi="宋体" w:eastAsia="宋体" w:cs="宋体"/>
                <w:b w:val="0"/>
                <w:bCs/>
                <w:color w:val="auto"/>
                <w:kern w:val="0"/>
                <w:sz w:val="18"/>
                <w:szCs w:val="18"/>
                <w:highlight w:val="none"/>
                <w:lang w:val="en-US" w:eastAsia="zh-CN" w:bidi="ar-SA"/>
              </w:rPr>
              <w:t>、</w:t>
            </w:r>
            <w:r>
              <w:rPr>
                <w:rFonts w:hint="default" w:ascii="宋体" w:hAnsi="宋体" w:eastAsia="宋体" w:cs="宋体"/>
                <w:b w:val="0"/>
                <w:bCs/>
                <w:color w:val="auto"/>
                <w:kern w:val="0"/>
                <w:sz w:val="18"/>
                <w:szCs w:val="18"/>
                <w:highlight w:val="none"/>
                <w:lang w:val="en-US" w:eastAsia="zh-CN" w:bidi="ar-SA"/>
              </w:rPr>
              <w:t>案例分析</w:t>
            </w:r>
            <w:r>
              <w:rPr>
                <w:rFonts w:hint="eastAsia" w:ascii="宋体" w:hAnsi="宋体" w:eastAsia="宋体" w:cs="宋体"/>
                <w:b w:val="0"/>
                <w:bCs/>
                <w:color w:val="auto"/>
                <w:kern w:val="0"/>
                <w:sz w:val="18"/>
                <w:szCs w:val="18"/>
                <w:highlight w:val="none"/>
                <w:lang w:val="en-US" w:eastAsia="zh-CN" w:bidi="ar-SA"/>
              </w:rPr>
              <w:t>、</w:t>
            </w:r>
            <w:r>
              <w:rPr>
                <w:rFonts w:hint="default" w:ascii="宋体" w:hAnsi="宋体" w:eastAsia="宋体" w:cs="宋体"/>
                <w:b w:val="0"/>
                <w:bCs/>
                <w:color w:val="auto"/>
                <w:kern w:val="0"/>
                <w:sz w:val="18"/>
                <w:szCs w:val="18"/>
                <w:highlight w:val="none"/>
                <w:lang w:val="en-US" w:eastAsia="zh-CN" w:bidi="ar-SA"/>
              </w:rPr>
              <w:t>小组讨论</w:t>
            </w:r>
            <w:r>
              <w:rPr>
                <w:rFonts w:hint="eastAsia" w:ascii="宋体" w:hAnsi="宋体" w:eastAsia="宋体" w:cs="宋体"/>
                <w:b w:val="0"/>
                <w:bCs/>
                <w:color w:val="auto"/>
                <w:kern w:val="0"/>
                <w:sz w:val="18"/>
                <w:szCs w:val="18"/>
                <w:highlight w:val="none"/>
                <w:lang w:val="en-US" w:eastAsia="zh-CN" w:bidi="ar-SA"/>
              </w:rPr>
              <w:t>、</w:t>
            </w:r>
            <w:r>
              <w:rPr>
                <w:rFonts w:hint="default" w:ascii="宋体" w:hAnsi="宋体" w:eastAsia="宋体" w:cs="宋体"/>
                <w:b w:val="0"/>
                <w:bCs/>
                <w:color w:val="auto"/>
                <w:kern w:val="0"/>
                <w:sz w:val="18"/>
                <w:szCs w:val="18"/>
                <w:highlight w:val="none"/>
                <w:lang w:val="en-US" w:eastAsia="zh-CN" w:bidi="ar-SA"/>
              </w:rPr>
              <w:t>角色扮演</w:t>
            </w:r>
            <w:r>
              <w:rPr>
                <w:rFonts w:hint="eastAsia" w:ascii="宋体" w:hAnsi="宋体" w:eastAsia="宋体" w:cs="宋体"/>
                <w:b w:val="0"/>
                <w:bCs/>
                <w:color w:val="auto"/>
                <w:kern w:val="0"/>
                <w:sz w:val="18"/>
                <w:szCs w:val="18"/>
                <w:highlight w:val="none"/>
                <w:lang w:val="en-US" w:eastAsia="zh-CN" w:bidi="ar-SA"/>
              </w:rPr>
              <w:t>、</w:t>
            </w:r>
            <w:r>
              <w:rPr>
                <w:rFonts w:hint="default" w:ascii="宋体" w:hAnsi="宋体" w:eastAsia="宋体" w:cs="宋体"/>
                <w:b w:val="0"/>
                <w:bCs/>
                <w:color w:val="auto"/>
                <w:kern w:val="0"/>
                <w:sz w:val="18"/>
                <w:szCs w:val="18"/>
                <w:highlight w:val="none"/>
                <w:lang w:val="en-US" w:eastAsia="zh-CN" w:bidi="ar-SA"/>
              </w:rPr>
              <w:t>多媒体教</w:t>
            </w:r>
            <w:r>
              <w:rPr>
                <w:rFonts w:hint="eastAsia" w:ascii="宋体" w:hAnsi="宋体" w:eastAsia="宋体" w:cs="宋体"/>
                <w:b w:val="0"/>
                <w:bCs/>
                <w:color w:val="auto"/>
                <w:kern w:val="0"/>
                <w:sz w:val="18"/>
                <w:szCs w:val="18"/>
                <w:highlight w:val="none"/>
                <w:lang w:val="en-US" w:eastAsia="zh-CN" w:bidi="ar-SA"/>
              </w:rPr>
              <w:t>学、</w:t>
            </w:r>
            <w:r>
              <w:rPr>
                <w:rFonts w:hint="default" w:ascii="宋体" w:hAnsi="宋体" w:eastAsia="宋体" w:cs="宋体"/>
                <w:b w:val="0"/>
                <w:bCs/>
                <w:color w:val="auto"/>
                <w:kern w:val="0"/>
                <w:sz w:val="18"/>
                <w:szCs w:val="18"/>
                <w:highlight w:val="none"/>
                <w:lang w:val="en-US" w:eastAsia="zh-CN" w:bidi="ar-SA"/>
              </w:rPr>
              <w:t>在线学习平台</w:t>
            </w:r>
            <w:r>
              <w:rPr>
                <w:rFonts w:hint="eastAsia" w:ascii="宋体" w:hAnsi="宋体" w:eastAsia="宋体" w:cs="宋体"/>
                <w:b w:val="0"/>
                <w:bCs/>
                <w:color w:val="auto"/>
                <w:kern w:val="0"/>
                <w:sz w:val="18"/>
                <w:szCs w:val="18"/>
                <w:highlight w:val="none"/>
                <w:lang w:val="en-US" w:eastAsia="zh-CN" w:bidi="ar-SA"/>
              </w:rPr>
              <w:t>。</w:t>
            </w:r>
          </w:p>
          <w:p w14:paraId="4C2F093F">
            <w:pPr>
              <w:widowControl/>
              <w:adjustRightInd w:val="0"/>
              <w:snapToGrid w:val="0"/>
              <w:jc w:val="left"/>
              <w:rPr>
                <w:rFonts w:hint="default" w:ascii="宋体" w:hAnsi="宋体" w:eastAsia="宋体" w:cs="宋体"/>
                <w:b w:val="0"/>
                <w:bCs/>
                <w:color w:val="auto"/>
                <w:kern w:val="0"/>
                <w:sz w:val="18"/>
                <w:szCs w:val="18"/>
                <w:highlight w:val="none"/>
                <w:lang w:val="en-US" w:eastAsia="zh-CN" w:bidi="ar-SA"/>
              </w:rPr>
            </w:pPr>
          </w:p>
        </w:tc>
      </w:tr>
      <w:tr w14:paraId="5C7829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 w:hRule="atLeast"/>
        </w:trPr>
        <w:tc>
          <w:tcPr>
            <w:tcW w:w="796" w:type="dxa"/>
            <w:tcBorders>
              <w:left w:val="single" w:color="auto" w:sz="8" w:space="0"/>
              <w:right w:val="single" w:color="auto" w:sz="8" w:space="0"/>
            </w:tcBorders>
            <w:noWrap/>
            <w:vAlign w:val="center"/>
          </w:tcPr>
          <w:p w14:paraId="3AA456F5">
            <w:pPr>
              <w:widowControl/>
              <w:jc w:val="center"/>
              <w:rPr>
                <w:rFonts w:hint="default"/>
                <w:sz w:val="18"/>
                <w:szCs w:val="18"/>
                <w:lang w:val="en-US" w:eastAsia="zh-CN"/>
              </w:rPr>
            </w:pPr>
            <w:r>
              <w:rPr>
                <w:rFonts w:hint="eastAsia"/>
                <w:sz w:val="18"/>
                <w:szCs w:val="18"/>
                <w:lang w:val="en-US" w:eastAsia="zh-CN"/>
              </w:rPr>
              <w:t>12</w:t>
            </w:r>
          </w:p>
        </w:tc>
        <w:tc>
          <w:tcPr>
            <w:tcW w:w="2080" w:type="dxa"/>
            <w:tcBorders>
              <w:left w:val="single" w:color="auto" w:sz="8" w:space="0"/>
              <w:right w:val="single" w:color="auto" w:sz="8" w:space="0"/>
            </w:tcBorders>
            <w:noWrap/>
            <w:vAlign w:val="center"/>
          </w:tcPr>
          <w:p w14:paraId="53CDE6CF">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资产评估</w:t>
            </w:r>
          </w:p>
        </w:tc>
        <w:tc>
          <w:tcPr>
            <w:tcW w:w="3427" w:type="dxa"/>
            <w:tcBorders>
              <w:left w:val="single" w:color="auto" w:sz="8" w:space="0"/>
              <w:right w:val="single" w:color="auto" w:sz="4" w:space="0"/>
            </w:tcBorders>
            <w:noWrap/>
            <w:vAlign w:val="top"/>
          </w:tcPr>
          <w:p w14:paraId="3935BFA4">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default" w:ascii="宋体" w:hAnsi="宋体" w:cs="宋体"/>
                <w:b w:val="0"/>
                <w:bCs/>
                <w:color w:val="auto"/>
                <w:kern w:val="0"/>
                <w:sz w:val="18"/>
                <w:szCs w:val="18"/>
                <w:highlight w:val="none"/>
                <w:lang w:val="en-US" w:eastAsia="zh-CN"/>
              </w:rPr>
              <w:t>知识目标：系统掌握资产评估的基本理论、方法和技能，了解国内外资产评估的最新发展。</w:t>
            </w:r>
            <w:r>
              <w:rPr>
                <w:rFonts w:hint="eastAsia" w:ascii="宋体" w:hAnsi="宋体" w:cs="宋体"/>
                <w:b w:val="0"/>
                <w:bCs/>
                <w:color w:val="auto"/>
                <w:kern w:val="0"/>
                <w:sz w:val="18"/>
                <w:szCs w:val="18"/>
                <w:highlight w:val="none"/>
                <w:lang w:val="en-US" w:eastAsia="zh-CN"/>
              </w:rPr>
              <w:t xml:space="preserve">                                </w:t>
            </w:r>
            <w:r>
              <w:rPr>
                <w:rFonts w:hint="default" w:ascii="宋体" w:hAnsi="宋体" w:cs="宋体"/>
                <w:b w:val="0"/>
                <w:bCs/>
                <w:color w:val="auto"/>
                <w:kern w:val="0"/>
                <w:sz w:val="18"/>
                <w:szCs w:val="18"/>
                <w:highlight w:val="none"/>
                <w:lang w:val="en-US" w:eastAsia="zh-CN"/>
              </w:rPr>
              <w:t>能力目标：培养学生运用所学知识进行资产评估的实际操作能力，提升解决资产评估中复杂问题的能力。</w:t>
            </w:r>
            <w:r>
              <w:rPr>
                <w:rFonts w:hint="eastAsia" w:ascii="宋体" w:hAnsi="宋体" w:cs="宋体"/>
                <w:b w:val="0"/>
                <w:bCs/>
                <w:color w:val="auto"/>
                <w:kern w:val="0"/>
                <w:sz w:val="18"/>
                <w:szCs w:val="18"/>
                <w:highlight w:val="none"/>
                <w:lang w:val="en-US" w:eastAsia="zh-CN"/>
              </w:rPr>
              <w:t xml:space="preserve">                                  </w:t>
            </w:r>
            <w:r>
              <w:rPr>
                <w:rFonts w:hint="default" w:ascii="宋体" w:hAnsi="宋体" w:cs="宋体"/>
                <w:b w:val="0"/>
                <w:bCs/>
                <w:color w:val="auto"/>
                <w:kern w:val="0"/>
                <w:sz w:val="18"/>
                <w:szCs w:val="18"/>
                <w:highlight w:val="none"/>
                <w:lang w:val="en-US" w:eastAsia="zh-CN"/>
              </w:rPr>
              <w:t>素质目标：培养学生的诚信意识、责任意识和团队合作精神，塑造专业、公正、客观的资产评估人才。</w:t>
            </w:r>
          </w:p>
        </w:tc>
        <w:tc>
          <w:tcPr>
            <w:tcW w:w="3427" w:type="dxa"/>
            <w:tcBorders>
              <w:left w:val="single" w:color="auto" w:sz="4" w:space="0"/>
              <w:right w:val="single" w:color="auto" w:sz="4" w:space="0"/>
            </w:tcBorders>
            <w:noWrap/>
            <w:vAlign w:val="top"/>
          </w:tcPr>
          <w:p w14:paraId="23C67E02">
            <w:pPr>
              <w:widowControl/>
              <w:adjustRightInd w:val="0"/>
              <w:snapToGrid w:val="0"/>
              <w:jc w:val="left"/>
              <w:rPr>
                <w:rFonts w:hint="eastAsia" w:ascii="宋体" w:hAnsi="宋体" w:cs="宋体"/>
                <w:b w:val="0"/>
                <w:bCs/>
                <w:color w:val="auto"/>
                <w:kern w:val="0"/>
                <w:sz w:val="18"/>
                <w:szCs w:val="18"/>
                <w:highlight w:val="none"/>
                <w:lang w:val="en-US" w:eastAsia="zh-CN"/>
              </w:rPr>
            </w:pPr>
            <w:r>
              <w:rPr>
                <w:rFonts w:hint="default" w:ascii="宋体" w:hAnsi="宋体" w:eastAsia="宋体" w:cs="宋体"/>
                <w:b w:val="0"/>
                <w:bCs/>
                <w:color w:val="auto"/>
                <w:kern w:val="0"/>
                <w:sz w:val="18"/>
                <w:szCs w:val="18"/>
                <w:highlight w:val="none"/>
                <w:lang w:val="en-US" w:eastAsia="zh-CN" w:bidi="ar-SA"/>
              </w:rPr>
              <w:t>资产评估课程教学内容主要包括资产评估基础理论与实务、资产评估方法（如成本法、收益法、市场比较法）及其应用、资产评估报告编写等。教学要求为：系统掌握资产评估的基本理论和评估方法，能够运用所学知识进行资产评估，了解行业现状和发展趋势，培养分析问题和解决问题的能力，以及良好的职业道德和职业素养。</w:t>
            </w:r>
          </w:p>
        </w:tc>
        <w:tc>
          <w:tcPr>
            <w:tcW w:w="3569" w:type="dxa"/>
            <w:noWrap/>
            <w:vAlign w:val="top"/>
          </w:tcPr>
          <w:p w14:paraId="0170B5BA">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p>
          <w:p w14:paraId="104DE4B7">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p>
          <w:p w14:paraId="71AECC3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bidi="ar-SA"/>
              </w:rPr>
              <w:t>可采用多媒体教学、案例分析、模拟实训，结合实际操作素材</w:t>
            </w:r>
          </w:p>
        </w:tc>
      </w:tr>
    </w:tbl>
    <w:p w14:paraId="28DAE162">
      <w:pPr>
        <w:spacing w:line="460" w:lineRule="exact"/>
        <w:ind w:firstLine="480"/>
        <w:rPr>
          <w:rFonts w:ascii="宋体" w:hAnsi="宋体" w:cs="宋体"/>
          <w:bCs/>
          <w:sz w:val="24"/>
        </w:rPr>
      </w:pPr>
    </w:p>
    <w:p w14:paraId="7B7DE293">
      <w:pPr>
        <w:spacing w:line="460" w:lineRule="exact"/>
        <w:ind w:firstLine="480"/>
        <w:rPr>
          <w:rFonts w:ascii="宋体" w:hAnsi="宋体" w:cs="宋体"/>
          <w:bCs/>
          <w:sz w:val="24"/>
        </w:rPr>
      </w:pPr>
    </w:p>
    <w:p w14:paraId="3414C12C">
      <w:pPr>
        <w:spacing w:line="460" w:lineRule="exact"/>
        <w:ind w:firstLine="480"/>
        <w:rPr>
          <w:rFonts w:ascii="宋体" w:hAnsi="宋体" w:cs="宋体"/>
          <w:bCs/>
          <w:sz w:val="24"/>
        </w:rPr>
      </w:pPr>
    </w:p>
    <w:p w14:paraId="5DCDC227">
      <w:pPr>
        <w:spacing w:line="460" w:lineRule="exact"/>
        <w:ind w:firstLine="480"/>
        <w:rPr>
          <w:rFonts w:ascii="宋体" w:hAnsi="宋体" w:cs="宋体"/>
          <w:bCs/>
          <w:sz w:val="24"/>
        </w:rPr>
      </w:pPr>
    </w:p>
    <w:p w14:paraId="402ED46B">
      <w:pPr>
        <w:spacing w:line="460" w:lineRule="exact"/>
        <w:ind w:firstLine="480"/>
        <w:rPr>
          <w:rFonts w:ascii="宋体" w:hAnsi="宋体" w:cs="宋体"/>
          <w:bCs/>
          <w:sz w:val="24"/>
        </w:rPr>
      </w:pPr>
    </w:p>
    <w:p w14:paraId="1EA16B2A">
      <w:pPr>
        <w:spacing w:line="460" w:lineRule="exact"/>
        <w:rPr>
          <w:rFonts w:ascii="宋体" w:hAnsi="宋体" w:cs="宋体"/>
          <w:bCs/>
          <w:sz w:val="24"/>
        </w:rPr>
      </w:pPr>
    </w:p>
    <w:p w14:paraId="3C491CCF">
      <w:pPr>
        <w:spacing w:line="460" w:lineRule="exact"/>
        <w:rPr>
          <w:bCs/>
          <w:sz w:val="24"/>
        </w:rPr>
      </w:pPr>
      <w:r>
        <w:rPr>
          <w:rFonts w:ascii="宋体" w:hAnsi="宋体" w:cs="宋体"/>
          <w:bCs/>
          <w:sz w:val="24"/>
        </w:rPr>
        <w:br w:type="page"/>
      </w:r>
    </w:p>
    <w:p w14:paraId="4D5C3FA9">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pPr w:leftFromText="180" w:rightFromText="180" w:vertAnchor="text" w:horzAnchor="page" w:tblpX="1827" w:tblpY="564"/>
        <w:tblOverlap w:val="never"/>
        <w:tblW w:w="1376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3079"/>
        <w:gridCol w:w="3120"/>
        <w:gridCol w:w="2660"/>
        <w:gridCol w:w="2610"/>
      </w:tblGrid>
      <w:tr w14:paraId="03104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trPr>
        <w:tc>
          <w:tcPr>
            <w:tcW w:w="691" w:type="dxa"/>
            <w:noWrap/>
            <w:vAlign w:val="center"/>
          </w:tcPr>
          <w:p w14:paraId="2EDACFAB">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238CFCC8">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3079" w:type="dxa"/>
            <w:noWrap/>
            <w:vAlign w:val="center"/>
          </w:tcPr>
          <w:p w14:paraId="31FCA15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3120" w:type="dxa"/>
            <w:noWrap/>
            <w:vAlign w:val="center"/>
          </w:tcPr>
          <w:p w14:paraId="13EC94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2660" w:type="dxa"/>
            <w:noWrap/>
            <w:vAlign w:val="center"/>
          </w:tcPr>
          <w:p w14:paraId="2A36DD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2610" w:type="dxa"/>
            <w:noWrap/>
            <w:vAlign w:val="center"/>
          </w:tcPr>
          <w:p w14:paraId="4FAF8910">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3D63F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45C761E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606" w:type="dxa"/>
            <w:noWrap/>
            <w:vAlign w:val="center"/>
          </w:tcPr>
          <w:p w14:paraId="273E27F5">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3079" w:type="dxa"/>
            <w:noWrap/>
            <w:vAlign w:val="center"/>
          </w:tcPr>
          <w:p w14:paraId="1D7AFA3F">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军事知识和掌握队列制式动作的训练</w:t>
            </w:r>
          </w:p>
        </w:tc>
        <w:tc>
          <w:tcPr>
            <w:tcW w:w="3120" w:type="dxa"/>
            <w:noWrap/>
            <w:vAlign w:val="center"/>
          </w:tcPr>
          <w:p w14:paraId="5F16C121">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学院管理制度和军事队列制式动作的训练</w:t>
            </w:r>
            <w:r>
              <w:rPr>
                <w:rFonts w:hint="eastAsia"/>
                <w:color w:val="auto"/>
                <w:sz w:val="18"/>
                <w:szCs w:val="18"/>
              </w:rPr>
              <w:t>（含入学教育）</w:t>
            </w:r>
          </w:p>
        </w:tc>
        <w:tc>
          <w:tcPr>
            <w:tcW w:w="2660" w:type="dxa"/>
            <w:noWrap/>
            <w:vAlign w:val="center"/>
          </w:tcPr>
          <w:p w14:paraId="1EE9E838">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军训实操</w:t>
            </w:r>
          </w:p>
        </w:tc>
        <w:tc>
          <w:tcPr>
            <w:tcW w:w="2610" w:type="dxa"/>
            <w:noWrap/>
            <w:vAlign w:val="center"/>
          </w:tcPr>
          <w:p w14:paraId="620C08A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3A242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0DA7D97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025E8E3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3079" w:type="dxa"/>
            <w:noWrap/>
            <w:vAlign w:val="center"/>
          </w:tcPr>
          <w:p w14:paraId="00159A1B">
            <w:pPr>
              <w:keepNext w:val="0"/>
              <w:keepLines w:val="0"/>
              <w:pageBreakBefore w:val="0"/>
              <w:kinsoku/>
              <w:wordWrap/>
              <w:overflowPunct/>
              <w:topLinePunct w:val="0"/>
              <w:autoSpaceDE/>
              <w:autoSpaceDN/>
              <w:bidi w:val="0"/>
              <w:adjustRightInd/>
              <w:snapToGrid/>
              <w:spacing w:line="240" w:lineRule="auto"/>
              <w:jc w:val="left"/>
              <w:textAlignment w:val="auto"/>
              <w:rPr>
                <w:rFonts w:hint="default"/>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color w:val="auto"/>
                <w:sz w:val="18"/>
                <w:szCs w:val="18"/>
                <w:lang w:val="en-US" w:eastAsia="zh-CN"/>
              </w:rPr>
              <w:t>社会实践结合认识实习开展。</w:t>
            </w:r>
          </w:p>
        </w:tc>
        <w:tc>
          <w:tcPr>
            <w:tcW w:w="3120" w:type="dxa"/>
            <w:noWrap/>
            <w:vAlign w:val="center"/>
          </w:tcPr>
          <w:p w14:paraId="11A385B3">
            <w:pPr>
              <w:keepNext w:val="0"/>
              <w:keepLines w:val="0"/>
              <w:pageBreakBefore w:val="0"/>
              <w:kinsoku/>
              <w:wordWrap/>
              <w:overflowPunct/>
              <w:topLinePunct w:val="0"/>
              <w:autoSpaceDE/>
              <w:autoSpaceDN/>
              <w:bidi w:val="0"/>
              <w:adjustRightInd/>
              <w:snapToGrid/>
              <w:spacing w:line="240" w:lineRule="auto"/>
              <w:jc w:val="left"/>
              <w:textAlignment w:val="auto"/>
              <w:rPr>
                <w:rFonts w:hint="default"/>
                <w:color w:val="auto"/>
                <w:sz w:val="18"/>
                <w:szCs w:val="18"/>
                <w:lang w:val="en-US" w:eastAsia="zh-CN"/>
              </w:rPr>
            </w:pPr>
            <w:r>
              <w:rPr>
                <w:rFonts w:hint="eastAsia"/>
                <w:color w:val="auto"/>
                <w:sz w:val="18"/>
                <w:szCs w:val="18"/>
              </w:rPr>
              <w:t>企业参观、调研</w:t>
            </w:r>
            <w:r>
              <w:rPr>
                <w:rFonts w:hint="eastAsia"/>
                <w:color w:val="auto"/>
                <w:sz w:val="18"/>
                <w:szCs w:val="18"/>
                <w:lang w:eastAsia="zh-CN"/>
              </w:rPr>
              <w:t>、</w:t>
            </w:r>
            <w:r>
              <w:rPr>
                <w:rFonts w:hint="eastAsia"/>
                <w:color w:val="auto"/>
                <w:sz w:val="18"/>
                <w:szCs w:val="18"/>
                <w:lang w:val="en-US" w:eastAsia="zh-CN"/>
              </w:rPr>
              <w:t>讲座培训</w:t>
            </w:r>
          </w:p>
        </w:tc>
        <w:tc>
          <w:tcPr>
            <w:tcW w:w="2660" w:type="dxa"/>
            <w:noWrap/>
            <w:vAlign w:val="center"/>
          </w:tcPr>
          <w:p w14:paraId="56C7921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观摩</w:t>
            </w:r>
          </w:p>
        </w:tc>
        <w:tc>
          <w:tcPr>
            <w:tcW w:w="2610" w:type="dxa"/>
            <w:noWrap/>
            <w:vAlign w:val="center"/>
          </w:tcPr>
          <w:p w14:paraId="7C86464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37C4CA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2D55AE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3</w:t>
            </w:r>
          </w:p>
        </w:tc>
        <w:tc>
          <w:tcPr>
            <w:tcW w:w="1606" w:type="dxa"/>
            <w:noWrap/>
            <w:vAlign w:val="center"/>
          </w:tcPr>
          <w:p w14:paraId="57DD2EA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毕业论文</w:t>
            </w:r>
          </w:p>
        </w:tc>
        <w:tc>
          <w:tcPr>
            <w:tcW w:w="3079" w:type="dxa"/>
            <w:noWrap/>
            <w:vAlign w:val="center"/>
          </w:tcPr>
          <w:p w14:paraId="085D4B30">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掌握论文写作要求，能够进行实践应用，做到理论与实际相结合</w:t>
            </w:r>
          </w:p>
        </w:tc>
        <w:tc>
          <w:tcPr>
            <w:tcW w:w="3120" w:type="dxa"/>
            <w:noWrap/>
            <w:vAlign w:val="center"/>
          </w:tcPr>
          <w:p w14:paraId="3EB240EB">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sz w:val="18"/>
                <w:szCs w:val="18"/>
              </w:rPr>
              <w:t>论文写作规范、要求，理论和实践结合</w:t>
            </w:r>
          </w:p>
        </w:tc>
        <w:tc>
          <w:tcPr>
            <w:tcW w:w="2660" w:type="dxa"/>
            <w:noWrap/>
            <w:vAlign w:val="center"/>
          </w:tcPr>
          <w:p w14:paraId="2F5E85A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sz w:val="18"/>
                <w:szCs w:val="18"/>
              </w:rPr>
              <w:t>项目实战</w:t>
            </w:r>
          </w:p>
        </w:tc>
        <w:tc>
          <w:tcPr>
            <w:tcW w:w="2610" w:type="dxa"/>
            <w:noWrap/>
            <w:vAlign w:val="center"/>
          </w:tcPr>
          <w:p w14:paraId="617995B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企业</w:t>
            </w:r>
          </w:p>
        </w:tc>
      </w:tr>
      <w:tr w14:paraId="187807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36B3BB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20203C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lang w:val="en-US" w:eastAsia="zh-CN"/>
              </w:rPr>
            </w:pPr>
            <w:r>
              <w:rPr>
                <w:rFonts w:hint="eastAsia"/>
                <w:color w:val="auto"/>
                <w:sz w:val="18"/>
                <w:szCs w:val="18"/>
                <w:lang w:val="en-US" w:eastAsia="zh-CN"/>
              </w:rPr>
              <w:t>岗位实习</w:t>
            </w:r>
          </w:p>
        </w:tc>
        <w:tc>
          <w:tcPr>
            <w:tcW w:w="3079" w:type="dxa"/>
            <w:noWrap/>
            <w:vAlign w:val="center"/>
          </w:tcPr>
          <w:p w14:paraId="7424E3B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color w:val="auto"/>
                <w:sz w:val="18"/>
                <w:szCs w:val="18"/>
                <w:lang w:val="en-US" w:eastAsia="zh-CN"/>
              </w:rPr>
            </w:pPr>
            <w:r>
              <w:rPr>
                <w:sz w:val="18"/>
                <w:szCs w:val="18"/>
              </w:rPr>
              <w:t>对在校学习内容进行综合运用与实践，在企业现场能独立完成某一或某几个岗位的工作任务。</w:t>
            </w:r>
          </w:p>
        </w:tc>
        <w:tc>
          <w:tcPr>
            <w:tcW w:w="3120" w:type="dxa"/>
            <w:noWrap/>
            <w:vAlign w:val="center"/>
          </w:tcPr>
          <w:p w14:paraId="1931B459">
            <w:pPr>
              <w:pStyle w:val="11"/>
              <w:ind w:left="0" w:leftChars="0" w:firstLine="0" w:firstLineChars="0"/>
              <w:rPr>
                <w:color w:val="auto"/>
                <w:sz w:val="18"/>
                <w:szCs w:val="18"/>
              </w:rPr>
            </w:pPr>
            <w:r>
              <w:rPr>
                <w:rFonts w:hint="eastAsia"/>
                <w:color w:val="auto"/>
                <w:sz w:val="18"/>
                <w:szCs w:val="18"/>
                <w:lang w:val="en-US" w:eastAsia="zh-CN"/>
              </w:rPr>
              <w:t>学生通过高等职业学校会计专业顶岗实习，了解企业的运作、组织架构、规章制度和企业文化；掌握岗位的典型工作流程、工作内容及核心技能；养成爱岗敬业、精益求精、诚实守 信的职业精神，增强学生的就业能力。</w:t>
            </w:r>
          </w:p>
        </w:tc>
        <w:tc>
          <w:tcPr>
            <w:tcW w:w="2660" w:type="dxa"/>
            <w:noWrap/>
            <w:vAlign w:val="center"/>
          </w:tcPr>
          <w:p w14:paraId="33F1716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sz w:val="18"/>
                <w:szCs w:val="18"/>
              </w:rPr>
              <w:t>校外观摩、模拟实操、项目实战</w:t>
            </w:r>
          </w:p>
        </w:tc>
        <w:tc>
          <w:tcPr>
            <w:tcW w:w="2610" w:type="dxa"/>
            <w:noWrap/>
            <w:vAlign w:val="center"/>
          </w:tcPr>
          <w:p w14:paraId="28B1119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225657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7291B7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12F4AB8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3079" w:type="dxa"/>
            <w:noWrap/>
            <w:vAlign w:val="center"/>
          </w:tcPr>
          <w:p w14:paraId="7BE1F689">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3120" w:type="dxa"/>
            <w:noWrap/>
            <w:vAlign w:val="center"/>
          </w:tcPr>
          <w:p w14:paraId="1EC4607B">
            <w:pPr>
              <w:widowControl/>
              <w:jc w:val="left"/>
              <w:textAlignment w:val="center"/>
              <w:rPr>
                <w:rFonts w:hint="eastAsia"/>
                <w:color w:val="auto"/>
                <w:sz w:val="18"/>
                <w:szCs w:val="18"/>
              </w:rPr>
            </w:pPr>
            <w:r>
              <w:rPr>
                <w:rFonts w:hint="eastAsia"/>
                <w:sz w:val="18"/>
                <w:szCs w:val="18"/>
              </w:rPr>
              <w:t>通过校内实验、实训、技能竞赛、校外社会基地等劳动教育，考察学生基本劳动素养，促进学生形成正确的世界观、人生观、价值观。</w:t>
            </w:r>
          </w:p>
        </w:tc>
        <w:tc>
          <w:tcPr>
            <w:tcW w:w="2660" w:type="dxa"/>
            <w:noWrap/>
            <w:vAlign w:val="center"/>
          </w:tcPr>
          <w:p w14:paraId="3836CC6D">
            <w:pPr>
              <w:jc w:val="center"/>
              <w:rPr>
                <w:rFonts w:hint="eastAsia"/>
                <w:color w:val="auto"/>
                <w:sz w:val="18"/>
                <w:szCs w:val="18"/>
              </w:rPr>
            </w:pPr>
            <w:r>
              <w:rPr>
                <w:rFonts w:hint="eastAsia"/>
                <w:sz w:val="18"/>
                <w:szCs w:val="18"/>
              </w:rPr>
              <w:t>社会实践、劳动周、公益劳动</w:t>
            </w:r>
          </w:p>
        </w:tc>
        <w:tc>
          <w:tcPr>
            <w:tcW w:w="2610" w:type="dxa"/>
            <w:noWrap/>
            <w:vAlign w:val="center"/>
          </w:tcPr>
          <w:p w14:paraId="3DAFEA7A">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313EF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2" w:hRule="atLeast"/>
        </w:trPr>
        <w:tc>
          <w:tcPr>
            <w:tcW w:w="691" w:type="dxa"/>
            <w:noWrap/>
            <w:vAlign w:val="center"/>
          </w:tcPr>
          <w:p w14:paraId="7ED1F5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606" w:type="dxa"/>
            <w:noWrap/>
            <w:vAlign w:val="center"/>
          </w:tcPr>
          <w:p w14:paraId="5B7FBA75">
            <w:pPr>
              <w:keepNext w:val="0"/>
              <w:keepLines w:val="0"/>
              <w:pageBreakBefore w:val="0"/>
              <w:widowControl/>
              <w:kinsoku/>
              <w:wordWrap/>
              <w:overflowPunct/>
              <w:topLinePunct w:val="0"/>
              <w:autoSpaceDE/>
              <w:autoSpaceDN/>
              <w:bidi w:val="0"/>
              <w:adjustRightInd/>
              <w:snapToGrid/>
              <w:spacing w:line="240" w:lineRule="auto"/>
              <w:jc w:val="both"/>
              <w:textAlignment w:val="auto"/>
              <w:rPr>
                <w:color w:val="auto"/>
                <w:sz w:val="18"/>
                <w:szCs w:val="18"/>
              </w:rPr>
            </w:pPr>
            <w:r>
              <w:rPr>
                <w:rFonts w:hint="eastAsia"/>
                <w:sz w:val="18"/>
                <w:szCs w:val="18"/>
                <w:lang w:val="en-US" w:eastAsia="zh-CN"/>
              </w:rPr>
              <w:t>财务会计岗位综合实训</w:t>
            </w:r>
          </w:p>
        </w:tc>
        <w:tc>
          <w:tcPr>
            <w:tcW w:w="3079" w:type="dxa"/>
            <w:noWrap/>
            <w:vAlign w:val="center"/>
          </w:tcPr>
          <w:p w14:paraId="72FE4B3D">
            <w:pPr>
              <w:widowControl/>
              <w:adjustRightInd w:val="0"/>
              <w:snapToGrid w:val="0"/>
              <w:jc w:val="left"/>
              <w:textAlignment w:val="center"/>
              <w:rPr>
                <w:rFonts w:hint="eastAsia"/>
                <w:sz w:val="18"/>
                <w:szCs w:val="18"/>
                <w:lang w:val="en-US" w:eastAsia="zh-CN"/>
              </w:rPr>
            </w:pPr>
            <w:r>
              <w:rPr>
                <w:rFonts w:hint="eastAsia"/>
                <w:sz w:val="18"/>
                <w:szCs w:val="18"/>
                <w:lang w:val="en-US" w:eastAsia="zh-CN"/>
              </w:rPr>
              <w:t>知识目标：掌握基础会计、初级会计和出纳会计等具体核算等基础知识。、掌握支付结算制度、税费计算与申报、税收筹划和信息化账务处理知识的使用。掌握产品成本计算的方法；</w:t>
            </w:r>
          </w:p>
          <w:p w14:paraId="2C4EEDE8">
            <w:pPr>
              <w:widowControl/>
              <w:adjustRightInd w:val="0"/>
              <w:snapToGrid w:val="0"/>
              <w:jc w:val="left"/>
              <w:textAlignment w:val="center"/>
              <w:rPr>
                <w:rFonts w:hint="eastAsia"/>
                <w:sz w:val="18"/>
                <w:szCs w:val="18"/>
                <w:lang w:val="en-US" w:eastAsia="zh-CN"/>
              </w:rPr>
            </w:pPr>
            <w:r>
              <w:rPr>
                <w:rFonts w:hint="eastAsia"/>
                <w:sz w:val="18"/>
                <w:szCs w:val="18"/>
                <w:lang w:val="en-US" w:eastAsia="zh-CN"/>
              </w:rPr>
              <w:t>能力目标：能识读不同的原始凭证并填开财务票据；能进行不同种类的收银工作、出纳工作、会计处理、纳税申报工作；</w:t>
            </w:r>
          </w:p>
          <w:p w14:paraId="3B9E50D3">
            <w:pPr>
              <w:widowControl/>
              <w:adjustRightInd w:val="0"/>
              <w:snapToGrid w:val="0"/>
              <w:jc w:val="left"/>
              <w:textAlignment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素质目标:养成诚实、守信、吃苦耐劳的品德。</w:t>
            </w:r>
          </w:p>
        </w:tc>
        <w:tc>
          <w:tcPr>
            <w:tcW w:w="3120" w:type="dxa"/>
            <w:noWrap/>
            <w:vAlign w:val="center"/>
          </w:tcPr>
          <w:p w14:paraId="4A2D70F4">
            <w:pPr>
              <w:widowControl/>
              <w:adjustRightInd w:val="0"/>
              <w:snapToGrid w:val="0"/>
              <w:jc w:val="left"/>
              <w:textAlignment w:val="center"/>
              <w:rPr>
                <w:rFonts w:hint="eastAsia"/>
                <w:sz w:val="18"/>
                <w:szCs w:val="18"/>
                <w:lang w:eastAsia="zh-CN"/>
              </w:rPr>
            </w:pPr>
            <w:r>
              <w:rPr>
                <w:rFonts w:hint="eastAsia"/>
                <w:sz w:val="18"/>
                <w:szCs w:val="18"/>
                <w:lang w:val="en-US" w:eastAsia="zh-CN"/>
              </w:rPr>
              <w:t>主要教学内容包括</w:t>
            </w:r>
            <w:r>
              <w:rPr>
                <w:rFonts w:hint="eastAsia"/>
                <w:sz w:val="18"/>
                <w:szCs w:val="18"/>
              </w:rPr>
              <w:t>资金</w:t>
            </w:r>
            <w:r>
              <w:rPr>
                <w:sz w:val="18"/>
                <w:szCs w:val="18"/>
              </w:rPr>
              <w:t>岗位</w:t>
            </w:r>
            <w:r>
              <w:rPr>
                <w:rFonts w:hint="eastAsia"/>
                <w:sz w:val="18"/>
                <w:szCs w:val="18"/>
                <w:lang w:eastAsia="zh-CN"/>
              </w:rPr>
              <w:t>、</w:t>
            </w:r>
            <w:r>
              <w:rPr>
                <w:sz w:val="18"/>
                <w:szCs w:val="18"/>
              </w:rPr>
              <w:t>成本核算岗位</w:t>
            </w:r>
            <w:r>
              <w:rPr>
                <w:rFonts w:hint="eastAsia"/>
                <w:sz w:val="18"/>
                <w:szCs w:val="18"/>
                <w:lang w:eastAsia="zh-CN"/>
              </w:rPr>
              <w:t>、</w:t>
            </w:r>
            <w:r>
              <w:rPr>
                <w:rFonts w:hint="eastAsia"/>
                <w:sz w:val="18"/>
                <w:szCs w:val="18"/>
              </w:rPr>
              <w:t>总账</w:t>
            </w:r>
            <w:r>
              <w:rPr>
                <w:sz w:val="18"/>
                <w:szCs w:val="18"/>
              </w:rPr>
              <w:t>岗位</w:t>
            </w:r>
            <w:r>
              <w:rPr>
                <w:rFonts w:hint="eastAsia"/>
                <w:sz w:val="18"/>
                <w:szCs w:val="18"/>
                <w:lang w:val="en-US" w:eastAsia="zh-CN"/>
              </w:rPr>
              <w:t>以及</w:t>
            </w:r>
            <w:r>
              <w:rPr>
                <w:sz w:val="18"/>
                <w:szCs w:val="18"/>
              </w:rPr>
              <w:t>会计主管岗位实训</w:t>
            </w:r>
            <w:r>
              <w:rPr>
                <w:rFonts w:hint="eastAsia"/>
                <w:sz w:val="18"/>
                <w:szCs w:val="18"/>
                <w:lang w:eastAsia="zh-CN"/>
              </w:rPr>
              <w:t>。</w:t>
            </w:r>
          </w:p>
          <w:p w14:paraId="28806595">
            <w:pPr>
              <w:widowControl/>
              <w:adjustRightInd w:val="0"/>
              <w:snapToGrid w:val="0"/>
              <w:jc w:val="left"/>
              <w:textAlignment w:val="center"/>
              <w:rPr>
                <w:rFonts w:ascii="Times New Roman" w:hAnsi="Times New Roman" w:eastAsia="宋体" w:cs="Times New Roman"/>
                <w:kern w:val="2"/>
                <w:sz w:val="18"/>
                <w:szCs w:val="18"/>
                <w:lang w:val="en-US" w:eastAsia="zh-CN" w:bidi="ar-SA"/>
              </w:rPr>
            </w:pPr>
            <w:r>
              <w:rPr>
                <w:rFonts w:hint="eastAsia"/>
                <w:sz w:val="18"/>
                <w:szCs w:val="18"/>
                <w:lang w:val="en-US" w:eastAsia="zh-CN"/>
              </w:rPr>
              <w:t>要求学生</w:t>
            </w:r>
            <w:r>
              <w:rPr>
                <w:sz w:val="18"/>
                <w:szCs w:val="18"/>
              </w:rPr>
              <w:t>了解企业状况、企业的运营及组织结构、岗位职责</w:t>
            </w:r>
            <w:r>
              <w:rPr>
                <w:rFonts w:hint="eastAsia"/>
                <w:sz w:val="18"/>
                <w:szCs w:val="18"/>
                <w:lang w:eastAsia="zh-CN"/>
              </w:rPr>
              <w:t>，</w:t>
            </w:r>
            <w:r>
              <w:rPr>
                <w:rFonts w:hint="eastAsia"/>
                <w:sz w:val="18"/>
                <w:szCs w:val="18"/>
              </w:rPr>
              <w:t>企业</w:t>
            </w:r>
            <w:r>
              <w:rPr>
                <w:sz w:val="18"/>
                <w:szCs w:val="18"/>
              </w:rPr>
              <w:t>相关岗位的核算流程</w:t>
            </w:r>
            <w:r>
              <w:rPr>
                <w:rFonts w:hint="eastAsia"/>
                <w:sz w:val="18"/>
                <w:szCs w:val="18"/>
              </w:rPr>
              <w:t>。</w:t>
            </w:r>
            <w:r>
              <w:rPr>
                <w:rFonts w:hint="eastAsia"/>
                <w:sz w:val="18"/>
                <w:szCs w:val="18"/>
                <w:lang w:val="en-US" w:eastAsia="zh-CN"/>
              </w:rPr>
              <w:t>能够灵活运用基础会计、财务会计实训的内容，从而实现会计分岗实训项目需求。</w:t>
            </w:r>
            <w:r>
              <w:rPr>
                <w:sz w:val="18"/>
                <w:szCs w:val="18"/>
              </w:rPr>
              <w:t xml:space="preserve">    </w:t>
            </w:r>
          </w:p>
        </w:tc>
        <w:tc>
          <w:tcPr>
            <w:tcW w:w="2660" w:type="dxa"/>
            <w:noWrap/>
            <w:vAlign w:val="center"/>
          </w:tcPr>
          <w:p w14:paraId="0C50C5EF">
            <w:pPr>
              <w:widowControl/>
              <w:adjustRightInd w:val="0"/>
              <w:snapToGrid w:val="0"/>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项目驱动、案例分析、实操演示和操作、小组讨论合作</w:t>
            </w:r>
          </w:p>
        </w:tc>
        <w:tc>
          <w:tcPr>
            <w:tcW w:w="2610" w:type="dxa"/>
            <w:noWrap/>
            <w:vAlign w:val="center"/>
          </w:tcPr>
          <w:p w14:paraId="4AAAD95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院内实训基地</w:t>
            </w:r>
          </w:p>
        </w:tc>
      </w:tr>
      <w:tr w14:paraId="5700C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598619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606" w:type="dxa"/>
            <w:noWrap/>
            <w:vAlign w:val="center"/>
          </w:tcPr>
          <w:p w14:paraId="795EEC8B">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企业经营沙盘模拟训练</w:t>
            </w:r>
          </w:p>
        </w:tc>
        <w:tc>
          <w:tcPr>
            <w:tcW w:w="3079" w:type="dxa"/>
            <w:noWrap/>
            <w:vAlign w:val="center"/>
          </w:tcPr>
          <w:p w14:paraId="5062A191">
            <w:pPr>
              <w:adjustRightInd w:val="0"/>
              <w:snapToGrid w:val="0"/>
              <w:jc w:val="left"/>
              <w:rPr>
                <w:rFonts w:hint="eastAsia" w:eastAsia="宋体" w:cs="Times New Roman"/>
                <w:kern w:val="2"/>
                <w:sz w:val="18"/>
                <w:szCs w:val="18"/>
                <w:lang w:val="en-US" w:eastAsia="zh-CN" w:bidi="ar-SA"/>
              </w:rPr>
            </w:pPr>
            <w:r>
              <w:rPr>
                <w:rFonts w:hint="eastAsia" w:eastAsia="宋体" w:cs="Times New Roman"/>
                <w:kern w:val="2"/>
                <w:sz w:val="18"/>
                <w:szCs w:val="18"/>
                <w:lang w:val="en-US" w:eastAsia="zh-CN" w:bidi="ar-SA"/>
              </w:rPr>
              <w:t>本课程救学目标是借助 EP沙盘模拟，综合运用管理学、财务基础、经济学等课程知识进行模拟经营，强化学生的管理知识、训练管理技能、全面提高学生的综合素质。通过模拟经营强化学生团队协作意识，强化沟通和协调能力;培养学生独立分析、解决实际问题和创新的能力;使学生具有法律意识，能够在模拟经营中遵守国家法律法规、合法开展经营。</w:t>
            </w:r>
          </w:p>
        </w:tc>
        <w:tc>
          <w:tcPr>
            <w:tcW w:w="3120" w:type="dxa"/>
            <w:noWrap/>
            <w:vAlign w:val="center"/>
          </w:tcPr>
          <w:p w14:paraId="3F09D024">
            <w:pPr>
              <w:adjustRightInd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主要教学内容是课程进行以项目为载体，共安排课程介绍与模拟企业的概况，沙盘活动规则与模拟企业经营技巧、经营计划与财务预算，模拟企业的运作4个项目。系统了解沙盘运营规则和操作流程，掌握运营技巧，合理安排年度经营规划，根据运营内外部环境灵活调整经营策略。熟练完成财务预算和财务报表。</w:t>
            </w:r>
          </w:p>
        </w:tc>
        <w:tc>
          <w:tcPr>
            <w:tcW w:w="2660" w:type="dxa"/>
            <w:noWrap/>
            <w:vAlign w:val="center"/>
          </w:tcPr>
          <w:p w14:paraId="11EC055F">
            <w:pPr>
              <w:widowControl/>
              <w:adjustRightInd w:val="0"/>
              <w:snapToGrid w:val="0"/>
              <w:rPr>
                <w:rFonts w:ascii="Times New Roman" w:hAnsi="Times New Roman" w:eastAsia="宋体" w:cs="Times New Roman"/>
                <w:kern w:val="2"/>
                <w:sz w:val="18"/>
                <w:szCs w:val="18"/>
                <w:lang w:val="en-US" w:eastAsia="zh-CN" w:bidi="ar-SA"/>
              </w:rPr>
            </w:pPr>
            <w:r>
              <w:rPr>
                <w:rFonts w:hint="eastAsia"/>
                <w:sz w:val="18"/>
                <w:szCs w:val="18"/>
                <w:lang w:val="en-US" w:eastAsia="zh-CN"/>
              </w:rPr>
              <w:t>任务驱动、案例分析、实操演示和操作、小组讨论合作</w:t>
            </w:r>
          </w:p>
        </w:tc>
        <w:tc>
          <w:tcPr>
            <w:tcW w:w="2610" w:type="dxa"/>
            <w:noWrap/>
            <w:vAlign w:val="center"/>
          </w:tcPr>
          <w:p w14:paraId="014727D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院内实训基地</w:t>
            </w:r>
          </w:p>
        </w:tc>
      </w:tr>
      <w:tr w14:paraId="334CC3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336959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606" w:type="dxa"/>
            <w:noWrap/>
            <w:vAlign w:val="center"/>
          </w:tcPr>
          <w:p w14:paraId="5E109DA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sz w:val="18"/>
                <w:szCs w:val="18"/>
              </w:rPr>
              <w:t>创新创业模拟实训</w:t>
            </w:r>
          </w:p>
        </w:tc>
        <w:tc>
          <w:tcPr>
            <w:tcW w:w="3079" w:type="dxa"/>
            <w:noWrap/>
            <w:vAlign w:val="center"/>
          </w:tcPr>
          <w:p w14:paraId="1D07FEA2">
            <w:pPr>
              <w:widowControl/>
              <w:adjustRightInd w:val="0"/>
              <w:snapToGrid w:val="0"/>
              <w:jc w:val="left"/>
              <w:textAlignment w:val="center"/>
              <w:rPr>
                <w:rFonts w:hint="default" w:cs="Times New Roman"/>
                <w:kern w:val="2"/>
                <w:sz w:val="18"/>
                <w:szCs w:val="18"/>
                <w:lang w:val="en-US" w:eastAsia="zh-CN" w:bidi="ar-SA"/>
              </w:rPr>
            </w:pPr>
            <w:r>
              <w:rPr>
                <w:rFonts w:hint="eastAsia" w:cs="Times New Roman"/>
                <w:kern w:val="2"/>
                <w:sz w:val="18"/>
                <w:szCs w:val="18"/>
                <w:lang w:val="en-US" w:eastAsia="zh-CN" w:bidi="ar-SA"/>
              </w:rPr>
              <w:t>知识目标：了解设立公司的基本条件，熟悉商业运作的模式，掌握创业计划书的撰写等。</w:t>
            </w:r>
          </w:p>
          <w:p w14:paraId="36F40EE5">
            <w:pPr>
              <w:widowControl/>
              <w:adjustRightInd w:val="0"/>
              <w:snapToGrid w:val="0"/>
              <w:jc w:val="left"/>
              <w:textAlignment w:val="center"/>
              <w:rPr>
                <w:rFonts w:hint="default" w:cs="Times New Roman"/>
                <w:kern w:val="2"/>
                <w:sz w:val="18"/>
                <w:szCs w:val="18"/>
                <w:lang w:val="en-US" w:eastAsia="zh-CN" w:bidi="ar-SA"/>
              </w:rPr>
            </w:pPr>
            <w:r>
              <w:rPr>
                <w:rFonts w:hint="eastAsia" w:cs="Times New Roman"/>
                <w:kern w:val="2"/>
                <w:sz w:val="18"/>
                <w:szCs w:val="18"/>
                <w:lang w:val="en-US" w:eastAsia="zh-CN" w:bidi="ar-SA"/>
              </w:rPr>
              <w:t>能力目标：能够利用所学知识进行创新创业。具有步的创业技能</w:t>
            </w:r>
          </w:p>
          <w:p w14:paraId="393A1F68">
            <w:pPr>
              <w:widowControl/>
              <w:adjustRightInd w:val="0"/>
              <w:snapToGrid w:val="0"/>
              <w:jc w:val="left"/>
              <w:textAlignment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素质目标：培养创新创业能力和意识、创业精神、团队合作能力、创业计划书撰写能力。</w:t>
            </w:r>
          </w:p>
        </w:tc>
        <w:tc>
          <w:tcPr>
            <w:tcW w:w="3120" w:type="dxa"/>
            <w:noWrap/>
            <w:vAlign w:val="center"/>
          </w:tcPr>
          <w:p w14:paraId="6552ADB2">
            <w:pPr>
              <w:widowControl/>
              <w:adjustRightInd w:val="0"/>
              <w:snapToGrid w:val="0"/>
              <w:jc w:val="left"/>
              <w:textAlignment w:val="center"/>
              <w:rPr>
                <w:rFonts w:hint="eastAsia" w:eastAsia="宋体"/>
                <w:sz w:val="18"/>
                <w:szCs w:val="18"/>
                <w:lang w:eastAsia="zh-CN"/>
              </w:rPr>
            </w:pPr>
            <w:r>
              <w:rPr>
                <w:rFonts w:hint="eastAsia"/>
                <w:sz w:val="18"/>
                <w:szCs w:val="18"/>
                <w:lang w:val="en-US" w:eastAsia="zh-CN"/>
              </w:rPr>
              <w:t>主要教学内容包括</w:t>
            </w:r>
            <w:r>
              <w:rPr>
                <w:sz w:val="18"/>
                <w:szCs w:val="18"/>
              </w:rPr>
              <w:t>创业学堂、创业测评</w:t>
            </w:r>
            <w:r>
              <w:rPr>
                <w:rFonts w:hint="eastAsia"/>
                <w:sz w:val="18"/>
                <w:szCs w:val="18"/>
                <w:lang w:eastAsia="zh-CN"/>
              </w:rPr>
              <w:t>、</w:t>
            </w:r>
            <w:r>
              <w:rPr>
                <w:sz w:val="18"/>
                <w:szCs w:val="18"/>
              </w:rPr>
              <w:t>设立公司的基本条件</w:t>
            </w:r>
            <w:r>
              <w:rPr>
                <w:rFonts w:hint="eastAsia"/>
                <w:sz w:val="18"/>
                <w:szCs w:val="18"/>
                <w:lang w:eastAsia="zh-CN"/>
              </w:rPr>
              <w:t>、</w:t>
            </w:r>
            <w:r>
              <w:rPr>
                <w:sz w:val="18"/>
                <w:szCs w:val="18"/>
              </w:rPr>
              <w:t>创业计划书</w:t>
            </w:r>
            <w:r>
              <w:rPr>
                <w:rFonts w:hint="eastAsia"/>
                <w:sz w:val="18"/>
                <w:szCs w:val="18"/>
                <w:lang w:val="en-US" w:eastAsia="zh-CN"/>
              </w:rPr>
              <w:t>撰写和</w:t>
            </w:r>
            <w:r>
              <w:rPr>
                <w:sz w:val="18"/>
                <w:szCs w:val="18"/>
              </w:rPr>
              <w:t>创业实战</w:t>
            </w:r>
            <w:r>
              <w:rPr>
                <w:rFonts w:hint="eastAsia"/>
                <w:sz w:val="18"/>
                <w:szCs w:val="18"/>
                <w:lang w:eastAsia="zh-CN"/>
              </w:rPr>
              <w:t>。</w:t>
            </w:r>
          </w:p>
          <w:p w14:paraId="71EFE2FA">
            <w:pPr>
              <w:widowControl/>
              <w:adjustRightInd w:val="0"/>
              <w:snapToGrid w:val="0"/>
              <w:jc w:val="left"/>
              <w:textAlignment w:val="center"/>
              <w:rPr>
                <w:sz w:val="18"/>
                <w:szCs w:val="18"/>
                <w:lang w:val="en-US" w:eastAsia="zh-CN"/>
              </w:rPr>
            </w:pPr>
            <w:r>
              <w:rPr>
                <w:rFonts w:hint="eastAsia"/>
                <w:sz w:val="18"/>
                <w:szCs w:val="18"/>
                <w:lang w:val="en-US" w:eastAsia="zh-CN"/>
              </w:rPr>
              <w:t>通过教学</w:t>
            </w:r>
            <w:r>
              <w:rPr>
                <w:sz w:val="18"/>
                <w:szCs w:val="18"/>
              </w:rPr>
              <w:t>培养创业意识和创业心理素质，努力学习创业知识，具有初步的创业技能，为今后个人创业团队集体创业奠定良好的基础</w:t>
            </w:r>
          </w:p>
        </w:tc>
        <w:tc>
          <w:tcPr>
            <w:tcW w:w="2660" w:type="dxa"/>
            <w:noWrap/>
            <w:vAlign w:val="center"/>
          </w:tcPr>
          <w:p w14:paraId="3698DE7E">
            <w:pPr>
              <w:widowControl/>
              <w:adjustRightInd w:val="0"/>
              <w:snapToGrid w:val="0"/>
              <w:jc w:val="left"/>
              <w:rPr>
                <w:rFonts w:ascii="Times New Roman" w:hAnsi="Times New Roman" w:eastAsia="宋体" w:cs="Times New Roman"/>
                <w:kern w:val="2"/>
                <w:sz w:val="18"/>
                <w:szCs w:val="18"/>
                <w:lang w:val="en-US" w:eastAsia="zh-CN" w:bidi="ar-SA"/>
              </w:rPr>
            </w:pPr>
            <w:r>
              <w:rPr>
                <w:rFonts w:hint="eastAsia"/>
                <w:sz w:val="18"/>
                <w:szCs w:val="18"/>
                <w:lang w:val="en-US" w:eastAsia="zh-CN"/>
              </w:rPr>
              <w:t>项目驱动、案例分析、实操演示和操作、小组讨论合作</w:t>
            </w:r>
          </w:p>
        </w:tc>
        <w:tc>
          <w:tcPr>
            <w:tcW w:w="2610" w:type="dxa"/>
            <w:noWrap/>
            <w:vAlign w:val="center"/>
          </w:tcPr>
          <w:p w14:paraId="2BB886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r w14:paraId="6EEA3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4" w:hRule="atLeast"/>
        </w:trPr>
        <w:tc>
          <w:tcPr>
            <w:tcW w:w="691" w:type="dxa"/>
            <w:noWrap/>
            <w:vAlign w:val="center"/>
          </w:tcPr>
          <w:p w14:paraId="3F3DFF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606" w:type="dxa"/>
            <w:noWrap/>
            <w:vAlign w:val="center"/>
          </w:tcPr>
          <w:p w14:paraId="381DB08A">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sz w:val="18"/>
                <w:szCs w:val="18"/>
              </w:rPr>
              <w:t>网中网基础会计仿真实训</w:t>
            </w:r>
          </w:p>
        </w:tc>
        <w:tc>
          <w:tcPr>
            <w:tcW w:w="3079" w:type="dxa"/>
            <w:noWrap/>
            <w:vAlign w:val="center"/>
          </w:tcPr>
          <w:p w14:paraId="56C860F4">
            <w:pPr>
              <w:adjustRightInd w:val="0"/>
              <w:snapToGrid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知识目标：掌握会计科目的分类、账户的结构以及设置方法，掌握借贷记账的基本内容。熟练掌握企业审核和填制会计凭证、登记账簿、成本计算和编制会计报表等基本技能；</w:t>
            </w:r>
          </w:p>
          <w:p w14:paraId="5110EC25">
            <w:pPr>
              <w:adjustRightInd w:val="0"/>
              <w:snapToGrid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能力目标:能够利用网中网软件建账、日常经济业务处理、登记凭证、登记科目汇总表、总账、编制会计报表；</w:t>
            </w:r>
          </w:p>
          <w:p w14:paraId="50D7EB7A">
            <w:pPr>
              <w:adjustRightInd w:val="0"/>
              <w:snapToGrid w:val="0"/>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素质目标：</w:t>
            </w:r>
            <w:r>
              <w:rPr>
                <w:rFonts w:hint="eastAsia" w:cs="Times New Roman"/>
                <w:kern w:val="2"/>
                <w:sz w:val="18"/>
                <w:szCs w:val="18"/>
                <w:lang w:val="zh-CN" w:eastAsia="zh-CN" w:bidi="ar-SA"/>
              </w:rPr>
              <w:t>培养学生懂理论、善操作的理论联系实际的工作</w:t>
            </w:r>
            <w:r>
              <w:rPr>
                <w:rFonts w:hint="eastAsia" w:cs="Times New Roman"/>
                <w:kern w:val="2"/>
                <w:sz w:val="18"/>
                <w:szCs w:val="18"/>
                <w:lang w:val="en-US" w:eastAsia="zh-CN" w:bidi="ar-SA"/>
              </w:rPr>
              <w:t>作风。</w:t>
            </w:r>
          </w:p>
        </w:tc>
        <w:tc>
          <w:tcPr>
            <w:tcW w:w="3120" w:type="dxa"/>
            <w:noWrap/>
            <w:vAlign w:val="center"/>
          </w:tcPr>
          <w:p w14:paraId="1D6F7B37">
            <w:pPr>
              <w:adjustRightInd w:val="0"/>
              <w:snapToGrid w:val="0"/>
              <w:jc w:val="left"/>
              <w:rPr>
                <w:rFonts w:hint="eastAsia" w:cs="Times New Roman"/>
                <w:kern w:val="2"/>
                <w:sz w:val="18"/>
                <w:szCs w:val="18"/>
                <w:lang w:val="en-US" w:eastAsia="zh-CN" w:bidi="ar-SA"/>
              </w:rPr>
            </w:pPr>
            <w:r>
              <w:rPr>
                <w:rFonts w:hint="eastAsia" w:cs="Times New Roman"/>
                <w:kern w:val="2"/>
                <w:sz w:val="18"/>
                <w:szCs w:val="18"/>
                <w:lang w:val="en-US" w:eastAsia="zh-CN" w:bidi="ar-SA"/>
              </w:rPr>
              <w:t>主要教学内容一是理论教学模块，具体包括总论、会计科目与帐户、复式记账、主要经济业务的核算和会计工作组织五大方面的内容；二是实践教学模块，主要包括会计凭证、会计帐簿、财产清查、帐务处理程序和会计报表五大方面的内容。</w:t>
            </w:r>
          </w:p>
          <w:p w14:paraId="2DD3DF7B">
            <w:pPr>
              <w:adjustRightInd w:val="0"/>
              <w:snapToGrid w:val="0"/>
              <w:jc w:val="left"/>
              <w:rPr>
                <w:rFonts w:hint="eastAsia" w:eastAsia="宋体"/>
                <w:sz w:val="18"/>
                <w:szCs w:val="18"/>
                <w:lang w:val="en-US" w:eastAsia="zh-CN"/>
              </w:rPr>
            </w:pPr>
            <w:r>
              <w:rPr>
                <w:rFonts w:hint="eastAsia" w:cs="Times New Roman"/>
                <w:kern w:val="2"/>
                <w:sz w:val="18"/>
                <w:szCs w:val="18"/>
                <w:lang w:val="zh-CN" w:eastAsia="zh-CN" w:bidi="ar-SA"/>
              </w:rPr>
              <w:t>通过实践教学，使学生进一步巩固所学的会计基本理论知识，初步掌握会计核算的基本技</w:t>
            </w:r>
            <w:r>
              <w:rPr>
                <w:rFonts w:hint="eastAsia" w:cs="Times New Roman"/>
                <w:kern w:val="2"/>
                <w:sz w:val="18"/>
                <w:szCs w:val="18"/>
                <w:lang w:val="en-US" w:eastAsia="zh-CN" w:bidi="ar-SA"/>
              </w:rPr>
              <w:t>能。</w:t>
            </w:r>
          </w:p>
        </w:tc>
        <w:tc>
          <w:tcPr>
            <w:tcW w:w="2660" w:type="dxa"/>
            <w:noWrap/>
            <w:vAlign w:val="center"/>
          </w:tcPr>
          <w:p w14:paraId="535779BA">
            <w:pPr>
              <w:widowControl/>
              <w:adjustRightInd w:val="0"/>
              <w:snapToGrid w:val="0"/>
              <w:rPr>
                <w:rFonts w:ascii="Times New Roman" w:hAnsi="Times New Roman" w:eastAsia="宋体" w:cs="Times New Roman"/>
                <w:kern w:val="2"/>
                <w:sz w:val="18"/>
                <w:szCs w:val="18"/>
                <w:lang w:val="en-US" w:eastAsia="zh-CN" w:bidi="ar-SA"/>
              </w:rPr>
            </w:pPr>
            <w:r>
              <w:rPr>
                <w:rFonts w:hint="eastAsia"/>
                <w:sz w:val="18"/>
                <w:szCs w:val="18"/>
                <w:lang w:val="en-US" w:eastAsia="zh-CN"/>
              </w:rPr>
              <w:t>项目驱动、案例分析、实操演示和操作、小组讨论合作</w:t>
            </w:r>
          </w:p>
        </w:tc>
        <w:tc>
          <w:tcPr>
            <w:tcW w:w="2610" w:type="dxa"/>
            <w:noWrap/>
            <w:vAlign w:val="center"/>
          </w:tcPr>
          <w:p w14:paraId="3BB914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r w14:paraId="66B9A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63F255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10</w:t>
            </w:r>
          </w:p>
        </w:tc>
        <w:tc>
          <w:tcPr>
            <w:tcW w:w="1606" w:type="dxa"/>
            <w:noWrap/>
            <w:vAlign w:val="center"/>
          </w:tcPr>
          <w:p w14:paraId="450F7B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kern w:val="2"/>
                <w:sz w:val="18"/>
                <w:szCs w:val="18"/>
                <w:lang w:val="en-US" w:eastAsia="zh-CN" w:bidi="ar-SA"/>
              </w:rPr>
            </w:pPr>
            <w:r>
              <w:rPr>
                <w:sz w:val="18"/>
                <w:szCs w:val="18"/>
              </w:rPr>
              <w:t>初级会计职称考试实训</w:t>
            </w:r>
          </w:p>
        </w:tc>
        <w:tc>
          <w:tcPr>
            <w:tcW w:w="3079" w:type="dxa"/>
            <w:noWrap/>
            <w:vAlign w:val="center"/>
          </w:tcPr>
          <w:p w14:paraId="0755E47F">
            <w:pPr>
              <w:widowControl/>
              <w:adjustRightInd w:val="0"/>
              <w:snapToGrid w:val="0"/>
              <w:jc w:val="left"/>
              <w:textAlignment w:val="center"/>
              <w:rPr>
                <w:rFonts w:hint="eastAsia" w:cs="Times New Roman"/>
                <w:kern w:val="2"/>
                <w:sz w:val="18"/>
                <w:szCs w:val="18"/>
                <w:lang w:val="en-US" w:eastAsia="zh-CN" w:bidi="ar-SA"/>
              </w:rPr>
            </w:pPr>
            <w:r>
              <w:rPr>
                <w:rFonts w:hint="eastAsia" w:cs="Times New Roman"/>
                <w:kern w:val="2"/>
                <w:sz w:val="18"/>
                <w:szCs w:val="18"/>
                <w:lang w:val="en-US" w:eastAsia="zh-CN" w:bidi="ar-SA"/>
              </w:rPr>
              <w:t>知识目标：</w:t>
            </w:r>
            <w:r>
              <w:rPr>
                <w:rFonts w:hint="eastAsia" w:ascii="Times New Roman" w:hAnsi="Times New Roman" w:eastAsia="宋体" w:cs="Times New Roman"/>
                <w:kern w:val="2"/>
                <w:sz w:val="18"/>
                <w:szCs w:val="18"/>
                <w:lang w:val="en-US" w:eastAsia="zh-CN" w:bidi="ar-SA"/>
              </w:rPr>
              <w:t>掌握</w:t>
            </w:r>
            <w:r>
              <w:rPr>
                <w:rFonts w:hint="eastAsia" w:cs="Times New Roman"/>
                <w:kern w:val="2"/>
                <w:sz w:val="18"/>
                <w:szCs w:val="18"/>
                <w:lang w:val="en-US" w:eastAsia="zh-CN" w:bidi="ar-SA"/>
              </w:rPr>
              <w:t>初级</w:t>
            </w:r>
            <w:r>
              <w:rPr>
                <w:rFonts w:hint="eastAsia" w:ascii="Times New Roman" w:hAnsi="Times New Roman" w:eastAsia="宋体" w:cs="Times New Roman"/>
                <w:kern w:val="2"/>
                <w:sz w:val="18"/>
                <w:szCs w:val="18"/>
                <w:lang w:val="en-US" w:eastAsia="zh-CN" w:bidi="ar-SA"/>
              </w:rPr>
              <w:t>会计</w:t>
            </w:r>
            <w:r>
              <w:rPr>
                <w:rFonts w:hint="eastAsia" w:cs="Times New Roman"/>
                <w:kern w:val="2"/>
                <w:sz w:val="18"/>
                <w:szCs w:val="18"/>
                <w:lang w:val="en-US" w:eastAsia="zh-CN" w:bidi="ar-SA"/>
              </w:rPr>
              <w:t>的相关内容</w:t>
            </w:r>
            <w:r>
              <w:rPr>
                <w:rFonts w:hint="eastAsia" w:ascii="Times New Roman" w:hAnsi="Times New Roman" w:eastAsia="宋体" w:cs="Times New Roman"/>
                <w:kern w:val="2"/>
                <w:sz w:val="18"/>
                <w:szCs w:val="18"/>
                <w:lang w:val="en-US" w:eastAsia="zh-CN" w:bidi="ar-SA"/>
              </w:rPr>
              <w:t>、经济</w:t>
            </w:r>
            <w:r>
              <w:rPr>
                <w:rFonts w:hint="eastAsia" w:cs="Times New Roman"/>
                <w:kern w:val="2"/>
                <w:sz w:val="18"/>
                <w:szCs w:val="18"/>
                <w:lang w:val="en-US" w:eastAsia="zh-CN" w:bidi="ar-SA"/>
              </w:rPr>
              <w:t>法</w:t>
            </w:r>
            <w:r>
              <w:rPr>
                <w:rFonts w:hint="eastAsia" w:ascii="Times New Roman" w:hAnsi="Times New Roman" w:eastAsia="宋体" w:cs="Times New Roman"/>
                <w:kern w:val="2"/>
                <w:sz w:val="18"/>
                <w:szCs w:val="18"/>
                <w:lang w:val="en-US" w:eastAsia="zh-CN" w:bidi="ar-SA"/>
              </w:rPr>
              <w:t>有关的会计法律制度、支付结算制度、劳动合同法以及税法等</w:t>
            </w:r>
            <w:r>
              <w:rPr>
                <w:rFonts w:hint="eastAsia" w:cs="Times New Roman"/>
                <w:kern w:val="2"/>
                <w:sz w:val="18"/>
                <w:szCs w:val="18"/>
                <w:lang w:val="en-US" w:eastAsia="zh-CN" w:bidi="ar-SA"/>
              </w:rPr>
              <w:t>基础知识</w:t>
            </w:r>
            <w:r>
              <w:rPr>
                <w:rFonts w:hint="eastAsia" w:ascii="Times New Roman" w:hAnsi="Times New Roman" w:eastAsia="宋体" w:cs="Times New Roman"/>
                <w:kern w:val="2"/>
                <w:sz w:val="18"/>
                <w:szCs w:val="18"/>
                <w:lang w:val="en-US" w:eastAsia="zh-CN" w:bidi="ar-SA"/>
              </w:rPr>
              <w:t>；掌握企业各税种的应纳税额的计算的方法</w:t>
            </w:r>
            <w:r>
              <w:rPr>
                <w:rFonts w:hint="eastAsia" w:cs="Times New Roman"/>
                <w:kern w:val="2"/>
                <w:sz w:val="18"/>
                <w:szCs w:val="18"/>
                <w:lang w:val="en-US" w:eastAsia="zh-CN" w:bidi="ar-SA"/>
              </w:rPr>
              <w:t>；</w:t>
            </w:r>
          </w:p>
          <w:p w14:paraId="5723E999">
            <w:pPr>
              <w:widowControl/>
              <w:adjustRightInd w:val="0"/>
              <w:snapToGrid w:val="0"/>
              <w:jc w:val="left"/>
              <w:textAlignment w:val="center"/>
              <w:rPr>
                <w:rFonts w:hint="eastAsia" w:cs="Times New Roman"/>
                <w:kern w:val="2"/>
                <w:sz w:val="18"/>
                <w:szCs w:val="18"/>
                <w:lang w:val="en-US" w:eastAsia="zh-CN" w:bidi="ar-SA"/>
              </w:rPr>
            </w:pPr>
            <w:r>
              <w:rPr>
                <w:rFonts w:hint="eastAsia" w:cs="Times New Roman"/>
                <w:kern w:val="2"/>
                <w:sz w:val="18"/>
                <w:szCs w:val="18"/>
                <w:lang w:val="en-US" w:eastAsia="zh-CN" w:bidi="ar-SA"/>
              </w:rPr>
              <w:t>能力目标：能够灵活运用初级会计和经济法的内容，解决初级会计职称实训项目中的问题，顺利通过初级会计职称考试。</w:t>
            </w:r>
          </w:p>
          <w:p w14:paraId="78C46E0B">
            <w:pPr>
              <w:widowControl/>
              <w:adjustRightInd w:val="0"/>
              <w:snapToGrid w:val="0"/>
              <w:jc w:val="left"/>
              <w:textAlignment w:val="center"/>
              <w:rPr>
                <w:rFonts w:hint="eastAsia"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素质目标：培养学生的团</w:t>
            </w:r>
            <w:r>
              <w:rPr>
                <w:rFonts w:hint="eastAsia" w:ascii="Times New Roman" w:hAnsi="Times New Roman" w:eastAsia="宋体" w:cs="Times New Roman"/>
                <w:kern w:val="2"/>
                <w:sz w:val="18"/>
                <w:szCs w:val="18"/>
                <w:lang w:val="en-US" w:eastAsia="zh-CN" w:bidi="ar-SA"/>
              </w:rPr>
              <w:t>队协作精神、表达能力和沟通协调能力；良好的心理素质和工作责任感</w:t>
            </w:r>
            <w:r>
              <w:rPr>
                <w:rFonts w:hint="eastAsia" w:cs="Times New Roman"/>
                <w:kern w:val="2"/>
                <w:sz w:val="18"/>
                <w:szCs w:val="18"/>
                <w:lang w:val="en-US" w:eastAsia="zh-CN" w:bidi="ar-SA"/>
              </w:rPr>
              <w:t>。</w:t>
            </w:r>
          </w:p>
        </w:tc>
        <w:tc>
          <w:tcPr>
            <w:tcW w:w="3120" w:type="dxa"/>
            <w:noWrap/>
            <w:vAlign w:val="center"/>
          </w:tcPr>
          <w:p w14:paraId="6C64A917">
            <w:pPr>
              <w:widowControl/>
              <w:adjustRightInd w:val="0"/>
              <w:snapToGrid w:val="0"/>
              <w:jc w:val="left"/>
              <w:textAlignment w:val="center"/>
              <w:rPr>
                <w:sz w:val="18"/>
                <w:szCs w:val="18"/>
              </w:rPr>
            </w:pPr>
            <w:r>
              <w:rPr>
                <w:rFonts w:hint="eastAsia"/>
                <w:sz w:val="18"/>
                <w:szCs w:val="18"/>
                <w:lang w:val="en-US" w:eastAsia="zh-CN"/>
              </w:rPr>
              <w:t>主要教学内容</w:t>
            </w:r>
            <w:r>
              <w:rPr>
                <w:sz w:val="18"/>
                <w:szCs w:val="18"/>
              </w:rPr>
              <w:t>从初级会计师的考纲到考点、从教材到章节，从知识点到题型，多维度模拟训练。</w:t>
            </w:r>
          </w:p>
          <w:p w14:paraId="0F1BB341">
            <w:pPr>
              <w:widowControl/>
              <w:adjustRightInd w:val="0"/>
              <w:snapToGrid w:val="0"/>
              <w:jc w:val="left"/>
              <w:textAlignment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要求学生</w:t>
            </w:r>
            <w:r>
              <w:rPr>
                <w:sz w:val="18"/>
                <w:szCs w:val="18"/>
              </w:rPr>
              <w:t>以</w:t>
            </w:r>
            <w:r>
              <w:rPr>
                <w:rFonts w:hint="eastAsia"/>
                <w:sz w:val="18"/>
                <w:szCs w:val="18"/>
              </w:rPr>
              <w:t>个人的形式</w:t>
            </w:r>
            <w:r>
              <w:rPr>
                <w:sz w:val="18"/>
                <w:szCs w:val="18"/>
              </w:rPr>
              <w:t>完成</w:t>
            </w:r>
            <w:r>
              <w:rPr>
                <w:rFonts w:hint="eastAsia"/>
                <w:sz w:val="18"/>
                <w:szCs w:val="18"/>
              </w:rPr>
              <w:t>初级会计职称实训</w:t>
            </w:r>
            <w:r>
              <w:rPr>
                <w:sz w:val="18"/>
                <w:szCs w:val="18"/>
              </w:rPr>
              <w:t>项目，独立解决项目中遇到的各种问题。能够灵活应用所学知识完成项目需求</w:t>
            </w:r>
            <w:r>
              <w:rPr>
                <w:rFonts w:hint="eastAsia"/>
                <w:sz w:val="18"/>
                <w:szCs w:val="18"/>
                <w:lang w:eastAsia="zh-CN"/>
              </w:rPr>
              <w:t>。</w:t>
            </w:r>
          </w:p>
        </w:tc>
        <w:tc>
          <w:tcPr>
            <w:tcW w:w="2660" w:type="dxa"/>
            <w:noWrap/>
            <w:vAlign w:val="center"/>
          </w:tcPr>
          <w:p w14:paraId="717F7B62">
            <w:pPr>
              <w:widowControl/>
              <w:adjustRightInd w:val="0"/>
              <w:snapToGrid w:val="0"/>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项目驱动、案例分析、实操演示和操作、小组讨论合作</w:t>
            </w:r>
          </w:p>
        </w:tc>
        <w:tc>
          <w:tcPr>
            <w:tcW w:w="2610" w:type="dxa"/>
            <w:noWrap/>
            <w:vAlign w:val="center"/>
          </w:tcPr>
          <w:p w14:paraId="0C0CBF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r w14:paraId="79B01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7EA1BC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11</w:t>
            </w:r>
          </w:p>
        </w:tc>
        <w:tc>
          <w:tcPr>
            <w:tcW w:w="1606" w:type="dxa"/>
            <w:noWrap/>
            <w:vAlign w:val="center"/>
          </w:tcPr>
          <w:p w14:paraId="21EEACDD">
            <w:pPr>
              <w:adjustRightInd w:val="0"/>
              <w:snapToGrid w:val="0"/>
              <w:jc w:val="left"/>
              <w:rPr>
                <w:rFonts w:ascii="Times New Roman" w:hAnsi="Times New Roman" w:eastAsia="宋体" w:cs="Times New Roman"/>
                <w:kern w:val="2"/>
                <w:sz w:val="18"/>
                <w:szCs w:val="18"/>
                <w:lang w:val="en-US" w:eastAsia="zh-CN" w:bidi="ar-SA"/>
              </w:rPr>
            </w:pPr>
            <w:r>
              <w:rPr>
                <w:rFonts w:hint="eastAsia"/>
                <w:sz w:val="18"/>
                <w:szCs w:val="18"/>
              </w:rPr>
              <w:t>税收实务</w:t>
            </w:r>
            <w:r>
              <w:rPr>
                <w:sz w:val="18"/>
                <w:szCs w:val="18"/>
              </w:rPr>
              <w:t>仿真实训</w:t>
            </w:r>
          </w:p>
        </w:tc>
        <w:tc>
          <w:tcPr>
            <w:tcW w:w="3079" w:type="dxa"/>
            <w:noWrap/>
            <w:vAlign w:val="center"/>
          </w:tcPr>
          <w:p w14:paraId="2B674415">
            <w:pPr>
              <w:widowControl/>
              <w:adjustRightInd w:val="0"/>
              <w:snapToGrid w:val="0"/>
              <w:jc w:val="left"/>
              <w:textAlignment w:val="center"/>
              <w:rPr>
                <w:rFonts w:hint="eastAsia"/>
                <w:sz w:val="18"/>
                <w:szCs w:val="18"/>
                <w:lang w:eastAsia="zh-CN"/>
              </w:rPr>
            </w:pPr>
            <w:r>
              <w:rPr>
                <w:rFonts w:hint="eastAsia" w:cs="Times New Roman"/>
                <w:kern w:val="2"/>
                <w:sz w:val="18"/>
                <w:szCs w:val="18"/>
                <w:lang w:val="en-US" w:eastAsia="zh-CN" w:bidi="ar-SA"/>
              </w:rPr>
              <w:t>知识目标：</w:t>
            </w:r>
            <w:r>
              <w:rPr>
                <w:rFonts w:hint="eastAsia"/>
                <w:sz w:val="18"/>
                <w:szCs w:val="18"/>
              </w:rPr>
              <w:t>掌握纳税业务核算的全过程</w:t>
            </w:r>
            <w:r>
              <w:rPr>
                <w:rFonts w:hint="eastAsia"/>
                <w:sz w:val="18"/>
                <w:szCs w:val="18"/>
                <w:lang w:eastAsia="zh-CN"/>
              </w:rPr>
              <w:t>；</w:t>
            </w:r>
          </w:p>
          <w:p w14:paraId="13391445">
            <w:pPr>
              <w:widowControl/>
              <w:adjustRightInd w:val="0"/>
              <w:snapToGrid w:val="0"/>
              <w:jc w:val="left"/>
              <w:textAlignment w:val="center"/>
              <w:rPr>
                <w:rFonts w:hint="eastAsia"/>
                <w:sz w:val="18"/>
                <w:szCs w:val="18"/>
                <w:lang w:eastAsia="zh-CN"/>
              </w:rPr>
            </w:pPr>
            <w:r>
              <w:rPr>
                <w:rFonts w:hint="eastAsia"/>
                <w:sz w:val="18"/>
                <w:szCs w:val="18"/>
                <w:lang w:val="en-US" w:eastAsia="zh-CN"/>
              </w:rPr>
              <w:t>能力目标：</w:t>
            </w:r>
            <w:r>
              <w:rPr>
                <w:sz w:val="18"/>
                <w:szCs w:val="18"/>
              </w:rPr>
              <w:t>具有能从事报税工作的基本能力</w:t>
            </w:r>
            <w:r>
              <w:rPr>
                <w:rFonts w:hint="eastAsia"/>
                <w:sz w:val="18"/>
                <w:szCs w:val="18"/>
                <w:lang w:eastAsia="zh-CN"/>
              </w:rPr>
              <w:t>；</w:t>
            </w:r>
          </w:p>
          <w:p w14:paraId="7C978272">
            <w:pPr>
              <w:widowControl/>
              <w:adjustRightInd w:val="0"/>
              <w:snapToGrid w:val="0"/>
              <w:jc w:val="left"/>
              <w:textAlignment w:val="center"/>
              <w:rPr>
                <w:rFonts w:hint="eastAsia" w:eastAsia="宋体"/>
                <w:sz w:val="18"/>
                <w:szCs w:val="18"/>
                <w:lang w:val="en-US" w:eastAsia="zh-CN"/>
              </w:rPr>
            </w:pPr>
            <w:r>
              <w:rPr>
                <w:rFonts w:hint="eastAsia"/>
                <w:sz w:val="18"/>
                <w:szCs w:val="18"/>
                <w:lang w:val="en-US" w:eastAsia="zh-CN"/>
              </w:rPr>
              <w:t>素质目标:</w:t>
            </w:r>
            <w:r>
              <w:rPr>
                <w:rFonts w:hint="eastAsia"/>
                <w:sz w:val="18"/>
                <w:szCs w:val="18"/>
              </w:rPr>
              <w:t>树立分工协作意识和培养良好的会计人员职业道德</w:t>
            </w:r>
            <w:r>
              <w:rPr>
                <w:rFonts w:hint="eastAsia"/>
                <w:sz w:val="18"/>
                <w:szCs w:val="18"/>
                <w:lang w:eastAsia="zh-CN"/>
              </w:rPr>
              <w:t>。</w:t>
            </w:r>
          </w:p>
        </w:tc>
        <w:tc>
          <w:tcPr>
            <w:tcW w:w="3120" w:type="dxa"/>
            <w:noWrap/>
            <w:vAlign w:val="center"/>
          </w:tcPr>
          <w:p w14:paraId="1174FF47">
            <w:pPr>
              <w:widowControl/>
              <w:adjustRightInd w:val="0"/>
              <w:snapToGrid w:val="0"/>
              <w:jc w:val="left"/>
              <w:textAlignment w:val="center"/>
              <w:rPr>
                <w:rFonts w:hint="eastAsia"/>
                <w:sz w:val="18"/>
                <w:szCs w:val="18"/>
                <w:lang w:eastAsia="zh-CN"/>
              </w:rPr>
            </w:pPr>
            <w:r>
              <w:rPr>
                <w:sz w:val="18"/>
                <w:szCs w:val="18"/>
              </w:rPr>
              <w:t>模拟各类企业的网上报税流程，涉及税务登记及变更、</w:t>
            </w:r>
            <w:r>
              <w:rPr>
                <w:rFonts w:hint="eastAsia"/>
                <w:sz w:val="18"/>
                <w:szCs w:val="18"/>
                <w:lang w:val="en-US" w:eastAsia="zh-CN"/>
              </w:rPr>
              <w:t>增值税、消费税、</w:t>
            </w:r>
            <w:r>
              <w:rPr>
                <w:sz w:val="18"/>
                <w:szCs w:val="18"/>
              </w:rPr>
              <w:t>资源税、车船税、印花税、土地增值税、房产税、城镇土地使用税、所得税等具体税种的网上申报、操作等业务流程</w:t>
            </w:r>
            <w:r>
              <w:rPr>
                <w:rFonts w:hint="eastAsia"/>
                <w:sz w:val="18"/>
                <w:szCs w:val="18"/>
                <w:lang w:eastAsia="zh-CN"/>
              </w:rPr>
              <w:t>。</w:t>
            </w:r>
          </w:p>
          <w:p w14:paraId="0717B860">
            <w:pPr>
              <w:widowControl/>
              <w:adjustRightInd w:val="0"/>
              <w:snapToGrid w:val="0"/>
              <w:jc w:val="left"/>
              <w:textAlignment w:val="center"/>
              <w:rPr>
                <w:sz w:val="18"/>
                <w:szCs w:val="18"/>
                <w:lang w:val="en-US" w:eastAsia="zh-CN"/>
              </w:rPr>
            </w:pPr>
            <w:r>
              <w:rPr>
                <w:rFonts w:hint="eastAsia"/>
                <w:sz w:val="18"/>
                <w:szCs w:val="18"/>
              </w:rPr>
              <w:t>通过实际动手操作增强对纳税业务专业知识的理解和感性认识，提高会计业务综合处理能力</w:t>
            </w:r>
            <w:r>
              <w:rPr>
                <w:rFonts w:hint="eastAsia"/>
                <w:sz w:val="18"/>
                <w:szCs w:val="18"/>
                <w:lang w:eastAsia="zh-CN"/>
              </w:rPr>
              <w:t>。</w:t>
            </w:r>
          </w:p>
        </w:tc>
        <w:tc>
          <w:tcPr>
            <w:tcW w:w="2660" w:type="dxa"/>
            <w:noWrap/>
            <w:vAlign w:val="center"/>
          </w:tcPr>
          <w:p w14:paraId="6C1F5FF9">
            <w:pPr>
              <w:widowControl/>
              <w:adjustRightInd w:val="0"/>
              <w:snapToGrid w:val="0"/>
              <w:jc w:val="left"/>
              <w:rPr>
                <w:rFonts w:ascii="Times New Roman" w:hAnsi="Times New Roman" w:eastAsia="宋体" w:cs="Times New Roman"/>
                <w:kern w:val="2"/>
                <w:sz w:val="18"/>
                <w:szCs w:val="18"/>
                <w:lang w:val="en-US" w:eastAsia="zh-CN" w:bidi="ar-SA"/>
              </w:rPr>
            </w:pPr>
            <w:r>
              <w:rPr>
                <w:rFonts w:hint="eastAsia"/>
                <w:sz w:val="18"/>
                <w:szCs w:val="18"/>
                <w:lang w:val="en-US" w:eastAsia="zh-CN"/>
              </w:rPr>
              <w:t>项目驱动、案例分析、实操演示和操作、小组讨论合作</w:t>
            </w:r>
          </w:p>
        </w:tc>
        <w:tc>
          <w:tcPr>
            <w:tcW w:w="2610" w:type="dxa"/>
            <w:noWrap/>
            <w:vAlign w:val="center"/>
          </w:tcPr>
          <w:p w14:paraId="4126BA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r w14:paraId="02EDC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rPr>
        <w:tc>
          <w:tcPr>
            <w:tcW w:w="691" w:type="dxa"/>
            <w:noWrap/>
            <w:vAlign w:val="center"/>
          </w:tcPr>
          <w:p w14:paraId="28A341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12</w:t>
            </w:r>
          </w:p>
        </w:tc>
        <w:tc>
          <w:tcPr>
            <w:tcW w:w="1606" w:type="dxa"/>
            <w:noWrap/>
            <w:vAlign w:val="center"/>
          </w:tcPr>
          <w:p w14:paraId="449EE536">
            <w:pPr>
              <w:adjustRightInd w:val="0"/>
              <w:snapToGrid w:val="0"/>
              <w:jc w:val="left"/>
              <w:rPr>
                <w:rFonts w:ascii="Times New Roman" w:hAnsi="Times New Roman" w:eastAsia="宋体" w:cs="Times New Roman"/>
                <w:kern w:val="2"/>
                <w:sz w:val="18"/>
                <w:szCs w:val="18"/>
                <w:lang w:val="en-US" w:eastAsia="zh-CN" w:bidi="ar-SA"/>
              </w:rPr>
            </w:pPr>
            <w:r>
              <w:rPr>
                <w:sz w:val="18"/>
                <w:szCs w:val="18"/>
              </w:rPr>
              <w:t>Vbse(财务版)综合实训</w:t>
            </w:r>
          </w:p>
        </w:tc>
        <w:tc>
          <w:tcPr>
            <w:tcW w:w="3079" w:type="dxa"/>
            <w:noWrap/>
            <w:vAlign w:val="center"/>
          </w:tcPr>
          <w:p w14:paraId="648CEBB1">
            <w:pPr>
              <w:widowControl/>
              <w:adjustRightInd w:val="0"/>
              <w:snapToGrid w:val="0"/>
              <w:jc w:val="left"/>
              <w:textAlignment w:val="center"/>
              <w:rPr>
                <w:rFonts w:hint="eastAsia"/>
                <w:sz w:val="18"/>
                <w:szCs w:val="18"/>
                <w:lang w:eastAsia="zh-CN"/>
              </w:rPr>
            </w:pPr>
            <w:r>
              <w:rPr>
                <w:rFonts w:hint="eastAsia"/>
                <w:sz w:val="18"/>
                <w:szCs w:val="18"/>
                <w:lang w:val="en-US" w:eastAsia="zh-CN"/>
              </w:rPr>
              <w:t>知识目标：</w:t>
            </w:r>
            <w:r>
              <w:rPr>
                <w:rFonts w:hint="eastAsia"/>
                <w:sz w:val="18"/>
                <w:szCs w:val="18"/>
              </w:rPr>
              <w:t>了解组织结构与岗位职责；熟悉岗位常用表单的作用及填制方法</w:t>
            </w:r>
            <w:r>
              <w:rPr>
                <w:rFonts w:hint="eastAsia"/>
                <w:sz w:val="18"/>
                <w:szCs w:val="18"/>
                <w:lang w:eastAsia="zh-CN"/>
              </w:rPr>
              <w:t>，</w:t>
            </w:r>
            <w:r>
              <w:rPr>
                <w:rFonts w:hint="eastAsia"/>
                <w:sz w:val="18"/>
                <w:szCs w:val="18"/>
              </w:rPr>
              <w:t>掌握VBSE基本操作</w:t>
            </w:r>
            <w:r>
              <w:rPr>
                <w:rFonts w:hint="eastAsia"/>
                <w:sz w:val="18"/>
                <w:szCs w:val="18"/>
                <w:lang w:eastAsia="zh-CN"/>
              </w:rPr>
              <w:t>。</w:t>
            </w:r>
          </w:p>
          <w:p w14:paraId="65870932">
            <w:pPr>
              <w:widowControl/>
              <w:adjustRightInd w:val="0"/>
              <w:snapToGrid w:val="0"/>
              <w:jc w:val="left"/>
              <w:rPr>
                <w:rFonts w:hint="eastAsia"/>
                <w:sz w:val="18"/>
                <w:szCs w:val="18"/>
                <w:lang w:eastAsia="zh-CN"/>
              </w:rPr>
            </w:pPr>
            <w:r>
              <w:rPr>
                <w:rFonts w:hint="eastAsia"/>
                <w:sz w:val="18"/>
                <w:szCs w:val="18"/>
                <w:lang w:val="en-US" w:eastAsia="zh-CN"/>
              </w:rPr>
              <w:t>能力目标：</w:t>
            </w:r>
            <w:r>
              <w:rPr>
                <w:sz w:val="18"/>
                <w:szCs w:val="18"/>
              </w:rPr>
              <w:t>能够模拟企业经营流程进行会计实务处理的能力</w:t>
            </w:r>
            <w:r>
              <w:rPr>
                <w:rFonts w:hint="eastAsia"/>
                <w:sz w:val="18"/>
                <w:szCs w:val="18"/>
                <w:lang w:eastAsia="zh-CN"/>
              </w:rPr>
              <w:t>；</w:t>
            </w:r>
          </w:p>
          <w:p w14:paraId="0915477B">
            <w:pPr>
              <w:widowControl/>
              <w:adjustRightInd w:val="0"/>
              <w:snapToGrid w:val="0"/>
              <w:jc w:val="left"/>
              <w:rPr>
                <w:rFonts w:hint="default" w:ascii="宋体" w:hAnsi="宋体"/>
                <w:sz w:val="24"/>
                <w:szCs w:val="24"/>
                <w:lang w:val="en-US" w:eastAsia="zh-CN"/>
              </w:rPr>
            </w:pPr>
            <w:r>
              <w:rPr>
                <w:rFonts w:hint="eastAsia"/>
                <w:sz w:val="18"/>
                <w:szCs w:val="18"/>
                <w:lang w:val="en-US" w:eastAsia="zh-CN"/>
              </w:rPr>
              <w:t>素质目标：</w:t>
            </w:r>
            <w:r>
              <w:rPr>
                <w:rFonts w:hint="eastAsia"/>
                <w:sz w:val="18"/>
                <w:szCs w:val="18"/>
              </w:rPr>
              <w:t>培养该类岗位人员具备业务、财务贯通思维和综合判断分析的素质及能力。</w:t>
            </w:r>
          </w:p>
        </w:tc>
        <w:tc>
          <w:tcPr>
            <w:tcW w:w="3120" w:type="dxa"/>
            <w:noWrap/>
            <w:vAlign w:val="center"/>
          </w:tcPr>
          <w:p w14:paraId="7D193738">
            <w:pPr>
              <w:spacing w:line="240" w:lineRule="auto"/>
              <w:rPr>
                <w:rFonts w:ascii="Times New Roman" w:hAnsi="Times New Roman" w:eastAsia="宋体" w:cs="Times New Roman"/>
                <w:kern w:val="2"/>
                <w:sz w:val="18"/>
                <w:szCs w:val="18"/>
                <w:lang w:val="en-US" w:eastAsia="zh-CN" w:bidi="ar-SA"/>
              </w:rPr>
            </w:pPr>
            <w:r>
              <w:rPr>
                <w:sz w:val="18"/>
                <w:szCs w:val="18"/>
              </w:rPr>
              <w:t>通过模拟企业经营流程实训，置身于仿真的生产经营过程，完成企业生产经营中各种信息的采集和处理，体验与其他部门的协作，经历完整的企业经营过程。</w:t>
            </w:r>
            <w:r>
              <w:rPr>
                <w:rFonts w:hint="eastAsia"/>
                <w:sz w:val="18"/>
                <w:szCs w:val="18"/>
              </w:rPr>
              <w:t>使学生置身其中进行岗位分工、角色扮演、业务演练，根据现实岗位工作内容、业务流程、业务单据，结合与教学目标适配的业务规则，将经营模拟与现实工作接轨，进行仿真经营和业务运作，培养其在现代商业社会中从事经济活动所需的职业素养。</w:t>
            </w:r>
          </w:p>
        </w:tc>
        <w:tc>
          <w:tcPr>
            <w:tcW w:w="2660" w:type="dxa"/>
            <w:noWrap/>
            <w:vAlign w:val="center"/>
          </w:tcPr>
          <w:p w14:paraId="5D099A93">
            <w:pPr>
              <w:widowControl/>
              <w:adjustRightInd w:val="0"/>
              <w:snapToGrid w:val="0"/>
              <w:jc w:val="left"/>
              <w:rPr>
                <w:sz w:val="18"/>
                <w:szCs w:val="18"/>
                <w:lang w:val="en-US" w:eastAsia="zh-CN"/>
              </w:rPr>
            </w:pPr>
            <w:r>
              <w:rPr>
                <w:rFonts w:hint="eastAsia"/>
                <w:sz w:val="18"/>
                <w:szCs w:val="18"/>
                <w:lang w:val="en-US" w:eastAsia="zh-CN"/>
              </w:rPr>
              <w:t>项目驱动、案例分析、实操演示和操作、小组讨论合作</w:t>
            </w:r>
          </w:p>
        </w:tc>
        <w:tc>
          <w:tcPr>
            <w:tcW w:w="2610" w:type="dxa"/>
            <w:noWrap/>
            <w:vAlign w:val="center"/>
          </w:tcPr>
          <w:p w14:paraId="54C01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lang w:val="en-US" w:eastAsia="zh-CN" w:bidi="ar-SA"/>
              </w:rPr>
            </w:pPr>
            <w:r>
              <w:rPr>
                <w:color w:val="auto"/>
                <w:sz w:val="18"/>
                <w:szCs w:val="18"/>
              </w:rPr>
              <w:t>院内实训基地</w:t>
            </w:r>
          </w:p>
        </w:tc>
      </w:tr>
    </w:tbl>
    <w:p w14:paraId="759BA7E2">
      <w:pPr>
        <w:spacing w:line="460" w:lineRule="exact"/>
        <w:rPr>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4069AC5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5170D01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bCs/>
          <w:sz w:val="24"/>
          <w:highlight w:val="yellow"/>
          <w:lang w:eastAsia="zh-CN"/>
        </w:rPr>
      </w:pPr>
      <w:r>
        <w:rPr>
          <w:rFonts w:hint="eastAsia"/>
          <w:b/>
          <w:bCs/>
          <w:sz w:val="24"/>
        </w:rPr>
        <w:t>（一）</w:t>
      </w:r>
      <w:r>
        <w:rPr>
          <w:b/>
          <w:bCs/>
          <w:sz w:val="24"/>
        </w:rPr>
        <w:t>教学进程安排表</w:t>
      </w:r>
    </w:p>
    <w:p w14:paraId="606E35C7">
      <w:pPr>
        <w:pStyle w:val="11"/>
        <w:rPr>
          <w:rFonts w:hint="eastAsia"/>
          <w:b/>
          <w:bCs/>
          <w:sz w:val="24"/>
          <w:highlight w:val="yellow"/>
          <w:lang w:eastAsia="zh-CN"/>
        </w:r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857"/>
        <w:gridCol w:w="569"/>
        <w:gridCol w:w="3320"/>
        <w:gridCol w:w="756"/>
        <w:gridCol w:w="666"/>
        <w:gridCol w:w="666"/>
        <w:gridCol w:w="685"/>
        <w:gridCol w:w="892"/>
        <w:gridCol w:w="892"/>
        <w:gridCol w:w="905"/>
        <w:gridCol w:w="905"/>
        <w:gridCol w:w="892"/>
        <w:gridCol w:w="694"/>
        <w:gridCol w:w="799"/>
      </w:tblGrid>
      <w:tr w14:paraId="4B40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3409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课程类别</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3400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课程性质</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0444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1"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60A1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课程名称</w:t>
            </w:r>
          </w:p>
        </w:tc>
        <w:tc>
          <w:tcPr>
            <w:tcW w:w="267"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B70D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学分数</w:t>
            </w:r>
          </w:p>
        </w:tc>
        <w:tc>
          <w:tcPr>
            <w:tcW w:w="712"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157B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学时分配</w:t>
            </w:r>
          </w:p>
        </w:tc>
        <w:tc>
          <w:tcPr>
            <w:tcW w:w="1828" w:type="pct"/>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3952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各学期周学时分配</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B038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考核方式</w:t>
            </w:r>
          </w:p>
        </w:tc>
      </w:tr>
      <w:tr w14:paraId="49C3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404F69">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328ACE0">
            <w:pPr>
              <w:jc w:val="center"/>
              <w:rPr>
                <w:rFonts w:hint="eastAsia" w:ascii="宋体" w:hAnsi="宋体" w:eastAsia="宋体" w:cs="宋体"/>
                <w:i w:val="0"/>
                <w:iCs w:val="0"/>
                <w:color w:val="000000"/>
                <w:sz w:val="18"/>
                <w:szCs w:val="18"/>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940A329">
            <w:pPr>
              <w:jc w:val="center"/>
              <w:rPr>
                <w:rFonts w:hint="eastAsia" w:ascii="宋体" w:hAnsi="宋体" w:eastAsia="宋体" w:cs="宋体"/>
                <w:i w:val="0"/>
                <w:iCs w:val="0"/>
                <w:color w:val="000000"/>
                <w:sz w:val="18"/>
                <w:szCs w:val="18"/>
                <w:u w:val="none"/>
              </w:rPr>
            </w:pP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5B7E30B">
            <w:pPr>
              <w:jc w:val="center"/>
              <w:rPr>
                <w:rFonts w:hint="eastAsia" w:ascii="宋体" w:hAnsi="宋体" w:eastAsia="宋体" w:cs="宋体"/>
                <w:i w:val="0"/>
                <w:iCs w:val="0"/>
                <w:color w:val="000000"/>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082E4EE">
            <w:pPr>
              <w:jc w:val="center"/>
              <w:rPr>
                <w:rFonts w:hint="eastAsia" w:ascii="宋体" w:hAnsi="宋体" w:eastAsia="宋体" w:cs="宋体"/>
                <w:i w:val="0"/>
                <w:iCs w:val="0"/>
                <w:color w:val="000000"/>
                <w:sz w:val="18"/>
                <w:szCs w:val="18"/>
                <w:u w:val="none"/>
              </w:rPr>
            </w:pPr>
          </w:p>
        </w:tc>
        <w:tc>
          <w:tcPr>
            <w:tcW w:w="235" w:type="pct"/>
            <w:vMerge w:val="restart"/>
            <w:tcBorders>
              <w:top w:val="single" w:color="000000" w:sz="4" w:space="0"/>
              <w:left w:val="single" w:color="000000" w:sz="4" w:space="0"/>
              <w:bottom w:val="nil"/>
              <w:right w:val="single" w:color="000000" w:sz="4" w:space="0"/>
            </w:tcBorders>
            <w:shd w:val="clear" w:color="auto" w:fill="CCFFCC"/>
            <w:vAlign w:val="center"/>
          </w:tcPr>
          <w:p w14:paraId="1E9A2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35" w:type="pct"/>
            <w:vMerge w:val="restart"/>
            <w:tcBorders>
              <w:top w:val="single" w:color="000000" w:sz="4" w:space="0"/>
              <w:left w:val="single" w:color="000000" w:sz="4" w:space="0"/>
              <w:bottom w:val="nil"/>
              <w:right w:val="single" w:color="000000" w:sz="4" w:space="0"/>
            </w:tcBorders>
            <w:shd w:val="clear" w:color="auto" w:fill="CCFFCC"/>
            <w:vAlign w:val="center"/>
          </w:tcPr>
          <w:p w14:paraId="53F63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讲授</w:t>
            </w:r>
          </w:p>
        </w:tc>
        <w:tc>
          <w:tcPr>
            <w:tcW w:w="241" w:type="pct"/>
            <w:vMerge w:val="restart"/>
            <w:tcBorders>
              <w:top w:val="single" w:color="000000" w:sz="4" w:space="0"/>
              <w:left w:val="single" w:color="000000" w:sz="4" w:space="0"/>
              <w:bottom w:val="nil"/>
              <w:right w:val="single" w:color="000000" w:sz="4" w:space="0"/>
            </w:tcBorders>
            <w:shd w:val="clear" w:color="auto" w:fill="CCFFCC"/>
            <w:vAlign w:val="center"/>
          </w:tcPr>
          <w:p w14:paraId="25A07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6490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4120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3BCA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5D9E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25B4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629B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E0A0437">
            <w:pPr>
              <w:jc w:val="center"/>
              <w:rPr>
                <w:rFonts w:hint="eastAsia" w:ascii="宋体" w:hAnsi="宋体" w:eastAsia="宋体" w:cs="宋体"/>
                <w:i w:val="0"/>
                <w:iCs w:val="0"/>
                <w:color w:val="000000"/>
                <w:sz w:val="18"/>
                <w:szCs w:val="18"/>
                <w:u w:val="none"/>
              </w:rPr>
            </w:pPr>
          </w:p>
        </w:tc>
      </w:tr>
      <w:tr w14:paraId="580F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0CDE7BB">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4DEB872">
            <w:pPr>
              <w:jc w:val="center"/>
              <w:rPr>
                <w:rFonts w:hint="eastAsia" w:ascii="宋体" w:hAnsi="宋体" w:eastAsia="宋体" w:cs="宋体"/>
                <w:i w:val="0"/>
                <w:iCs w:val="0"/>
                <w:color w:val="000000"/>
                <w:sz w:val="18"/>
                <w:szCs w:val="18"/>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0C46584">
            <w:pPr>
              <w:jc w:val="center"/>
              <w:rPr>
                <w:rFonts w:hint="eastAsia" w:ascii="宋体" w:hAnsi="宋体" w:eastAsia="宋体" w:cs="宋体"/>
                <w:i w:val="0"/>
                <w:iCs w:val="0"/>
                <w:color w:val="000000"/>
                <w:sz w:val="18"/>
                <w:szCs w:val="18"/>
                <w:u w:val="none"/>
              </w:rPr>
            </w:pPr>
          </w:p>
        </w:tc>
        <w:tc>
          <w:tcPr>
            <w:tcW w:w="1171"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6CFC181">
            <w:pPr>
              <w:jc w:val="center"/>
              <w:rPr>
                <w:rFonts w:hint="eastAsia" w:ascii="宋体" w:hAnsi="宋体" w:eastAsia="宋体" w:cs="宋体"/>
                <w:i w:val="0"/>
                <w:iCs w:val="0"/>
                <w:color w:val="000000"/>
                <w:sz w:val="18"/>
                <w:szCs w:val="18"/>
                <w:u w:val="none"/>
              </w:rPr>
            </w:pPr>
          </w:p>
        </w:tc>
        <w:tc>
          <w:tcPr>
            <w:tcW w:w="26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056D7F">
            <w:pPr>
              <w:jc w:val="center"/>
              <w:rPr>
                <w:rFonts w:hint="eastAsia" w:ascii="宋体" w:hAnsi="宋体" w:eastAsia="宋体" w:cs="宋体"/>
                <w:i w:val="0"/>
                <w:iCs w:val="0"/>
                <w:color w:val="000000"/>
                <w:sz w:val="18"/>
                <w:szCs w:val="18"/>
                <w:u w:val="none"/>
              </w:rPr>
            </w:pPr>
          </w:p>
        </w:tc>
        <w:tc>
          <w:tcPr>
            <w:tcW w:w="235" w:type="pct"/>
            <w:vMerge w:val="continue"/>
            <w:tcBorders>
              <w:top w:val="single" w:color="000000" w:sz="4" w:space="0"/>
              <w:left w:val="single" w:color="000000" w:sz="4" w:space="0"/>
              <w:bottom w:val="nil"/>
              <w:right w:val="single" w:color="000000" w:sz="4" w:space="0"/>
            </w:tcBorders>
            <w:shd w:val="clear" w:color="auto" w:fill="CCFFCC"/>
            <w:vAlign w:val="center"/>
          </w:tcPr>
          <w:p w14:paraId="5E039390">
            <w:pPr>
              <w:jc w:val="center"/>
              <w:rPr>
                <w:rFonts w:hint="eastAsia" w:ascii="宋体" w:hAnsi="宋体" w:eastAsia="宋体" w:cs="宋体"/>
                <w:i w:val="0"/>
                <w:iCs w:val="0"/>
                <w:color w:val="000000"/>
                <w:sz w:val="21"/>
                <w:szCs w:val="21"/>
                <w:u w:val="none"/>
              </w:rPr>
            </w:pPr>
          </w:p>
        </w:tc>
        <w:tc>
          <w:tcPr>
            <w:tcW w:w="235" w:type="pct"/>
            <w:vMerge w:val="continue"/>
            <w:tcBorders>
              <w:top w:val="single" w:color="000000" w:sz="4" w:space="0"/>
              <w:left w:val="single" w:color="000000" w:sz="4" w:space="0"/>
              <w:bottom w:val="nil"/>
              <w:right w:val="single" w:color="000000" w:sz="4" w:space="0"/>
            </w:tcBorders>
            <w:shd w:val="clear" w:color="auto" w:fill="CCFFCC"/>
            <w:vAlign w:val="center"/>
          </w:tcPr>
          <w:p w14:paraId="0948CE31">
            <w:pPr>
              <w:jc w:val="center"/>
              <w:rPr>
                <w:rFonts w:hint="eastAsia" w:ascii="宋体" w:hAnsi="宋体" w:eastAsia="宋体" w:cs="宋体"/>
                <w:i w:val="0"/>
                <w:iCs w:val="0"/>
                <w:color w:val="000000"/>
                <w:sz w:val="21"/>
                <w:szCs w:val="21"/>
                <w:u w:val="none"/>
              </w:rPr>
            </w:pPr>
          </w:p>
        </w:tc>
        <w:tc>
          <w:tcPr>
            <w:tcW w:w="241" w:type="pct"/>
            <w:vMerge w:val="continue"/>
            <w:tcBorders>
              <w:top w:val="single" w:color="000000" w:sz="4" w:space="0"/>
              <w:left w:val="single" w:color="000000" w:sz="4" w:space="0"/>
              <w:bottom w:val="nil"/>
              <w:right w:val="single" w:color="000000" w:sz="4" w:space="0"/>
            </w:tcBorders>
            <w:shd w:val="clear" w:color="auto" w:fill="CCFFCC"/>
            <w:vAlign w:val="center"/>
          </w:tcPr>
          <w:p w14:paraId="39755906">
            <w:pPr>
              <w:jc w:val="center"/>
              <w:rPr>
                <w:rFonts w:hint="eastAsia" w:ascii="宋体" w:hAnsi="宋体" w:eastAsia="宋体" w:cs="宋体"/>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EC60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66534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5ED34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156EF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CE9ED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2C971C7">
            <w:pPr>
              <w:jc w:val="center"/>
              <w:rPr>
                <w:rFonts w:hint="default" w:ascii="Times New Roman" w:hAnsi="Times New Roman" w:eastAsia="宋体" w:cs="Times New Roman"/>
                <w:i w:val="0"/>
                <w:iCs w:val="0"/>
                <w:color w:val="000000"/>
                <w:sz w:val="21"/>
                <w:szCs w:val="21"/>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D0F9B09">
            <w:pPr>
              <w:jc w:val="center"/>
              <w:rPr>
                <w:rFonts w:hint="eastAsia" w:ascii="宋体" w:hAnsi="宋体" w:eastAsia="宋体" w:cs="宋体"/>
                <w:i w:val="0"/>
                <w:iCs w:val="0"/>
                <w:color w:val="000000"/>
                <w:sz w:val="18"/>
                <w:szCs w:val="18"/>
                <w:u w:val="none"/>
              </w:rPr>
            </w:pPr>
          </w:p>
        </w:tc>
      </w:tr>
      <w:tr w14:paraId="4515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80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7A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F0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BC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思想道德与法治</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B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51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3B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28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18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935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87D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66E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7F7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051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08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BAD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54A2">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0BA13">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8A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FD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E9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B7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08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E3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367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A97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0BE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C3E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22CD">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766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FD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22C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10E7">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2F7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27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B5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5B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0B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B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49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FED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DC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r>
              <w:rPr>
                <w:rFonts w:hint="default" w:ascii="Times New Roman" w:hAnsi="Times New Roman" w:eastAsia="微软雅黑"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EE2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D75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1D0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2B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6F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A08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A3604">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0E29">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0A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2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C6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1C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B5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F7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0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C59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166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6B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FE6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04F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E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636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02D2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5E10">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0E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5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4A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02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AA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91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04E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E98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301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BCA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21A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60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1E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DD5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2467F">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E0F6">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62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A0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D8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1F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AA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9D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1A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47F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1F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DD4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B4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516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93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CD9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7B5E1">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EF8C4">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D7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D5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军事理论</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68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C6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37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CA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235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FD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9A8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2×18W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460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702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C21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30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A680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855E">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586B">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06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179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28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09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3D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97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AD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2×14W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BE7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4C7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C16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121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339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86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4D58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03E4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2B44">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7A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4F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职业生涯规划</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05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08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91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2C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6E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6C8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451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A5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033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425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D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0CF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71BF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8899">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74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就业指导</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96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20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FB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5C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BC6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02E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1B1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3A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F88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111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27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FA7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EB6A">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3756">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65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C8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C1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5A0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ED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6F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4EC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06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06A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F1E8">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DC7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244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79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4292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12872">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1062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98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F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创新创业基础</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37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D1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B4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AA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70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C00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508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33C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4CA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822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3D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06A21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29C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A38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F1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C5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应用数学</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31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D5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63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F1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781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303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D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2×14W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DA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2×18W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172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834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7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169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A62A">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8EAA">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5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2B0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FC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51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20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9E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CA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1E8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128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D42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44B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272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B4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3AC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5D08">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C735">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96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5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35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9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3D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20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41F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82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03F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45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9A3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26F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D0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D08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92E3">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75E0">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15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34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EF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56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6E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FC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33F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76A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A69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172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4AC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445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92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6E2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918D8">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382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7D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E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89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1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D9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30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D00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ADF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FD7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80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E9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579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F1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C48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9E8E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DB55">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C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AE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B6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E0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20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BD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9C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CA6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0A2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44A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655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567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95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F7E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738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831F">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A0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CC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7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6B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B1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6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7C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217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4×18W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B66">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027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701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F35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D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DC5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CB67">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41DA">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08E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D42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大学语文1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51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27E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89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10D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E3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6D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9CB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025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90C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879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FFC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5B1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2C5A">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68C8">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A4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A109">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国家安全教育</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443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A7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3D7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5DD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20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0A56">
            <w:pPr>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4×2W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DC44">
            <w:pPr>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9DD3">
            <w:pPr>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8C0">
            <w:pPr>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7D9">
            <w:pPr>
              <w:jc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E18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考试</w:t>
            </w:r>
          </w:p>
        </w:tc>
      </w:tr>
      <w:tr w14:paraId="132F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0AEE">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9F3A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公共基础必修小计</w:t>
            </w:r>
          </w:p>
        </w:tc>
        <w:tc>
          <w:tcPr>
            <w:tcW w:w="759"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0BB1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E5CAA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676</w:t>
            </w:r>
          </w:p>
        </w:tc>
        <w:tc>
          <w:tcPr>
            <w:tcW w:w="6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6279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518</w:t>
            </w:r>
          </w:p>
        </w:tc>
        <w:tc>
          <w:tcPr>
            <w:tcW w:w="68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AAA02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158</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9584B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D9408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CC7F1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16D9A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75113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D2503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8F551C9">
            <w:pPr>
              <w:jc w:val="center"/>
              <w:rPr>
                <w:rFonts w:hint="default" w:ascii="Times New Roman" w:hAnsi="Times New Roman" w:eastAsia="宋体" w:cs="Times New Roman"/>
                <w:i w:val="0"/>
                <w:iCs w:val="0"/>
                <w:color w:val="auto"/>
                <w:sz w:val="21"/>
                <w:szCs w:val="21"/>
                <w:u w:val="none"/>
              </w:rPr>
            </w:pPr>
          </w:p>
        </w:tc>
      </w:tr>
      <w:tr w14:paraId="7F24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DA00">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29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15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38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“四史”课程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60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CC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7D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6A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D261">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A98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FA0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3C7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028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080AD">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81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797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9B94">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C9F4">
            <w:pPr>
              <w:jc w:val="cente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3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50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信息技术</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F1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34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58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98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12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07E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80F0">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64D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ADE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7C6B">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87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B85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2A32">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E4DD4">
            <w:pPr>
              <w:jc w:val="cente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9F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8E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中华优秀传统文化</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B2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DD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60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DC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F743">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0BE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3DD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F2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8A0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011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2B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511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4F21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DD3F9">
            <w:pPr>
              <w:jc w:val="cente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4A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2A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艺术与审美</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9D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BB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CB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DD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3C5D">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F58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1×16W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2C49">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AD55">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D4EC">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8F0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4A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31D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A77B">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D001B">
            <w:pPr>
              <w:jc w:val="center"/>
              <w:rPr>
                <w:rFonts w:hint="eastAsia" w:ascii="宋体" w:hAnsi="宋体" w:eastAsia="宋体" w:cs="宋体"/>
                <w:i w:val="0"/>
                <w:iCs w:val="0"/>
                <w:color w:val="000000"/>
                <w:sz w:val="21"/>
                <w:szCs w:val="21"/>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59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7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应急救护</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C5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31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3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93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3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DD7E">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6467">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38B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048">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13BD">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FB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BE4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F4FB">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2EBB">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62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5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大学生安全教育</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D3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91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34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419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C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86E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42E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9E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64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CBC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A7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8150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69EE">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8DA1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公共基础限选小计</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83D04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7.5</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56E37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120</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7D0CE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60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FA6EA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60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AC892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7A1AF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1076F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700CA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41A02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3EAD5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8F12E6C">
            <w:pPr>
              <w:jc w:val="center"/>
              <w:rPr>
                <w:rFonts w:hint="default" w:ascii="Times New Roman" w:hAnsi="Times New Roman" w:eastAsia="宋体" w:cs="Times New Roman"/>
                <w:i w:val="0"/>
                <w:iCs w:val="0"/>
                <w:color w:val="auto"/>
                <w:sz w:val="21"/>
                <w:szCs w:val="21"/>
                <w:u w:val="none"/>
              </w:rPr>
            </w:pPr>
          </w:p>
        </w:tc>
      </w:tr>
      <w:tr w14:paraId="1848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F4F36">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82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06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13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人文艺术类课程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D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BC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6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4D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721A">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B4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1E4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16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F9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F5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DF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C67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27C8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9797">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E9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B7F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社会认识类课程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8C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2F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2A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60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C74F">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D9E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A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18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A89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7D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3D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C0A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052B">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CAB1">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34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C3B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工具类课程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62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7C6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2E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3B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19F2">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A9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42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517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CF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04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6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F47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DA8A">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C9A5">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D7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8D2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科技素质类课程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49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DE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6A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B5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DC8">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6A0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EB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481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FB4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E5B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B4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86D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46EC3">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31E4">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5D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79E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创新创业类课程</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7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2D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59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C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0614">
            <w:pPr>
              <w:jc w:val="center"/>
              <w:rPr>
                <w:rFonts w:hint="default" w:ascii="Times New Roman" w:hAnsi="Times New Roman" w:eastAsia="宋体" w:cs="Times New Roman"/>
                <w:i w:val="0"/>
                <w:iCs w:val="0"/>
                <w:color w:val="auto"/>
                <w:kern w:val="0"/>
                <w:sz w:val="21"/>
                <w:szCs w:val="21"/>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521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CCE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2D7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8A3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DE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7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E92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98E5">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453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公共基础任选小计（至少选修3类，每类至少选修1门，至少3学分）</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6E8C2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D0ECA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74405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A868C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6112758">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B95EA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84ECD7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BB74C9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C8F682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4533A1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44CDE81">
            <w:pPr>
              <w:jc w:val="center"/>
              <w:rPr>
                <w:rFonts w:hint="default" w:ascii="Times New Roman" w:hAnsi="Times New Roman" w:eastAsia="宋体" w:cs="Times New Roman"/>
                <w:i w:val="0"/>
                <w:iCs w:val="0"/>
                <w:color w:val="auto"/>
                <w:sz w:val="21"/>
                <w:szCs w:val="21"/>
                <w:u w:val="none"/>
              </w:rPr>
            </w:pPr>
          </w:p>
        </w:tc>
      </w:tr>
      <w:tr w14:paraId="1EB0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871BD">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BC34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公共基础课程合计</w:t>
            </w:r>
          </w:p>
        </w:tc>
        <w:tc>
          <w:tcPr>
            <w:tcW w:w="26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5AD2F8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51.5</w:t>
            </w:r>
          </w:p>
        </w:tc>
        <w:tc>
          <w:tcPr>
            <w:tcW w:w="23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EF6B1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844</w:t>
            </w:r>
          </w:p>
        </w:tc>
        <w:tc>
          <w:tcPr>
            <w:tcW w:w="23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9CEFF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614</w:t>
            </w:r>
          </w:p>
        </w:tc>
        <w:tc>
          <w:tcPr>
            <w:tcW w:w="241"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EB6AD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47C37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23B86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31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66AFA8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64977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2462C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39D75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5C81F54">
            <w:pPr>
              <w:jc w:val="center"/>
              <w:rPr>
                <w:rFonts w:hint="default" w:ascii="Times New Roman" w:hAnsi="Times New Roman" w:eastAsia="宋体" w:cs="Times New Roman"/>
                <w:i w:val="0"/>
                <w:iCs w:val="0"/>
                <w:color w:val="auto"/>
                <w:sz w:val="21"/>
                <w:szCs w:val="21"/>
                <w:u w:val="none"/>
              </w:rPr>
            </w:pPr>
          </w:p>
        </w:tc>
      </w:tr>
      <w:tr w14:paraId="7268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F3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4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37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5EF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●★基础会计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0C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E3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A0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45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EA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6×12W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DB65">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031A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168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F1F6">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494C">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92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53C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7DB64">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61364">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60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171" w:type="pct"/>
            <w:tcBorders>
              <w:top w:val="nil"/>
              <w:left w:val="nil"/>
              <w:bottom w:val="nil"/>
              <w:right w:val="nil"/>
            </w:tcBorders>
            <w:shd w:val="clear" w:color="auto" w:fill="auto"/>
            <w:noWrap/>
            <w:vAlign w:val="center"/>
          </w:tcPr>
          <w:p w14:paraId="118163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●★商务礼仪与沟通</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B7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77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EA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14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5A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2×14W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699D">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F97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015E">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B3EF">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9466">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BEE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81F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C05D">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7ABF">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85B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20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★▲初级会计实务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D6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A9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C06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86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937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BE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6×14W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4DDA">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6AE6">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DA88">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4EAC">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18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BB1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B9240">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DC7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A0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A69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★▲经济法基础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65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ED9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B15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23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DD61">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89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6×9W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AB2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FD4C">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37FD">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C310">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CBC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602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ED1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5E2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6F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A9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★出纳业务操作</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E8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14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1D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89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B875">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D08E">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C0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3×12W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CD2C">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20718">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4B99">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50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1AD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4B63">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2641">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B0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AC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财务大数据应用基础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223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57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5E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A0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184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6B0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9C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3×12W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E1AD">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3F7B">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0C61">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8A8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0D1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56B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00C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338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892B">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●★经济学基础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94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84A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6AF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3F9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5B9A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E2BA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D26A">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8FB6">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97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5×10W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390E1">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DF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111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2A7BE">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8A60">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94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E58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●★企业管理实务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281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92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8B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87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0E14">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B234">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14BBB">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1300">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36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5×10W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D010">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3B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B1FF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815EB">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2D26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专业基础必修小计（群共享课程用“●”标注）</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127C1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5E957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404</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D3A29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304</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D521D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F2F79A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7B6C5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0E216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C6D03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FB2F7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A29CF92">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4AF20AE">
            <w:pPr>
              <w:jc w:val="center"/>
              <w:rPr>
                <w:rFonts w:hint="default" w:ascii="Times New Roman" w:hAnsi="Times New Roman" w:eastAsia="宋体" w:cs="Times New Roman"/>
                <w:i w:val="0"/>
                <w:iCs w:val="0"/>
                <w:color w:val="auto"/>
                <w:sz w:val="21"/>
                <w:szCs w:val="21"/>
                <w:u w:val="none"/>
              </w:rPr>
            </w:pPr>
          </w:p>
        </w:tc>
      </w:tr>
      <w:tr w14:paraId="2047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3A09">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FE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BF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43C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★会计信息系统应用</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9E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A90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9C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13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BC7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95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BF20">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C8D0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8BB1">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FEA0B">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D7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85B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18736">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7529">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D58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CEE5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中级会计实务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99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EDB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B9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EB6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B726">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B7FB">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28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D56C9">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97C5F">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4ACE3">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E0A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177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295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D33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6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125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★管理会计实务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4F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A2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4F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1F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85A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C99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5F124">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8A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F9CF">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B821">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E5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ED2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330F">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8185">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59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B92D">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大数据技术在财务中的应用</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05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93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CC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5A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67E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6C04">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E90E">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8CC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FE8A">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05086">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27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考查</w:t>
            </w:r>
          </w:p>
        </w:tc>
      </w:tr>
      <w:tr w14:paraId="33B4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AE1D9">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2C00">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C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4AB3">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★智能化成本核算与管理</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13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46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81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57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E6C4">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222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45D67">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64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B1AE">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E2EC">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2CE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346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9B85">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7AF3">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0F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5D7E">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税法与税务会计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99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C7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A2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E3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D0165">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A68A">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FC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33DF7">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D822">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62DD">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463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785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AB1F">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458C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6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171" w:type="pct"/>
            <w:tcBorders>
              <w:top w:val="nil"/>
              <w:left w:val="nil"/>
              <w:bottom w:val="nil"/>
              <w:right w:val="nil"/>
            </w:tcBorders>
            <w:shd w:val="clear" w:color="auto" w:fill="auto"/>
            <w:noWrap/>
            <w:vAlign w:val="center"/>
          </w:tcPr>
          <w:p w14:paraId="4BDD72B1">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财务管理实务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26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E4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FD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ABC6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C41C">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B5F9">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87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59E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5540">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F890">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EE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2F4F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AF702">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5840">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DE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D67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★Excel在会计中的应用</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D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84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6C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57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369F9">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DF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7A6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8E71">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0FC7">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DA95B">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7E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1474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4F58">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D9E4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专业核心必修小计（至少开设2门－3门融入创新教育相关专业课程，并用“◆”标注专创融合课程，计#学分）</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66BA8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70B94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7EFD2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254</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A70E6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E03FB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C5518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1A93A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A7CBE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3471E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3DA9232">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1059C92">
            <w:pPr>
              <w:jc w:val="center"/>
              <w:rPr>
                <w:rFonts w:hint="default" w:ascii="Times New Roman" w:hAnsi="Times New Roman" w:eastAsia="宋体" w:cs="Times New Roman"/>
                <w:i w:val="0"/>
                <w:iCs w:val="0"/>
                <w:color w:val="auto"/>
                <w:sz w:val="21"/>
                <w:szCs w:val="21"/>
                <w:u w:val="none"/>
              </w:rPr>
            </w:pPr>
          </w:p>
        </w:tc>
      </w:tr>
      <w:tr w14:paraId="7BFD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8242">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0A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09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D59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财务大数据分析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03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F7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24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4A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009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0775">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195F">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6D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EF50">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4EFA">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2A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考查</w:t>
            </w:r>
          </w:p>
        </w:tc>
      </w:tr>
      <w:tr w14:paraId="0D54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B694">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4657">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C0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251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★审计实务</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86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774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E6E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BF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E479">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978A">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C348">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C140">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B2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85052">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4B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DB0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BCCD4">
            <w:pPr>
              <w:jc w:val="center"/>
              <w:rPr>
                <w:rFonts w:hint="eastAsia" w:ascii="宋体" w:hAnsi="宋体" w:eastAsia="宋体" w:cs="宋体"/>
                <w:i w:val="0"/>
                <w:iCs w:val="0"/>
                <w:color w:val="000000"/>
                <w:sz w:val="21"/>
                <w:szCs w:val="21"/>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634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17D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087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★◆纳税筹划</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01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95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EB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4B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734B5">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05E5">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A519">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E91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CC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4247">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BE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D2F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0335">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C186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专业拓展限选小计</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717D2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12F5B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CC069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D1801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35E8C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FD56A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9066E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1B195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492E2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EF76A20">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2D68BDA">
            <w:pPr>
              <w:jc w:val="center"/>
              <w:rPr>
                <w:rFonts w:hint="default" w:ascii="Times New Roman" w:hAnsi="Times New Roman" w:eastAsia="宋体" w:cs="Times New Roman"/>
                <w:i w:val="0"/>
                <w:iCs w:val="0"/>
                <w:color w:val="auto"/>
                <w:sz w:val="21"/>
                <w:szCs w:val="21"/>
                <w:u w:val="none"/>
              </w:rPr>
            </w:pPr>
          </w:p>
        </w:tc>
      </w:tr>
      <w:tr w14:paraId="016C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539A">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right w:val="single" w:color="000000" w:sz="4" w:space="0"/>
            </w:tcBorders>
            <w:shd w:val="clear" w:color="auto" w:fill="auto"/>
            <w:vAlign w:val="center"/>
          </w:tcPr>
          <w:p w14:paraId="0E12F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12B6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8F2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财务机器人应用与开发</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B1B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400A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6E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309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5F5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52C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8F8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2×16W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B7B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B4E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D0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7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5EF9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746CE">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05601C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F1E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9D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企业内部控制</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3CD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217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CD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E3A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84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E6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BE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2×16W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F5F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52D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3AD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C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5C84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7A4C">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69829D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B925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54</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6A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统计基础</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EA0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B1C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328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AB4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51A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EB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58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3C1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2×16W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476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5A0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A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42E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3B9B">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1B018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9E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FC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证券投资</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908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48E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3A0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46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362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71A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0B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513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550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32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3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9AB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78AE7">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60891A11">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1CF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3B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营销心理分析</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CEF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18F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12B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E94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F8A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2E3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093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428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C6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BB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B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7A2C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76DA">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54A8E421">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550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34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行业会计比较</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98E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922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C62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0A3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1FD1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08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D5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40E4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A7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C79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4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791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EDDB">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5F5E8649">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3F2C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21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会计与财务前沿</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26A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A78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EF5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A16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2AE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0F9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B88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C7E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C1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B0E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5D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451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1547">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right w:val="single" w:color="000000" w:sz="4" w:space="0"/>
            </w:tcBorders>
            <w:shd w:val="clear" w:color="auto" w:fill="auto"/>
            <w:vAlign w:val="center"/>
          </w:tcPr>
          <w:p w14:paraId="191BFE5C">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E75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59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790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商业伦理与会计职业道德</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53F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5AF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980C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16</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0015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206A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43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A0F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9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E10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2×8W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05C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3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508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6031">
            <w:pPr>
              <w:jc w:val="center"/>
              <w:rPr>
                <w:rFonts w:hint="eastAsia" w:ascii="宋体" w:hAnsi="宋体" w:eastAsia="宋体" w:cs="宋体"/>
                <w:i w:val="0"/>
                <w:iCs w:val="0"/>
                <w:color w:val="000000"/>
                <w:sz w:val="21"/>
                <w:szCs w:val="21"/>
                <w:u w:val="none"/>
              </w:rPr>
            </w:pPr>
          </w:p>
        </w:tc>
        <w:tc>
          <w:tcPr>
            <w:tcW w:w="303" w:type="pct"/>
            <w:vMerge w:val="continue"/>
            <w:tcBorders>
              <w:left w:val="single" w:color="000000" w:sz="4" w:space="0"/>
              <w:bottom w:val="single" w:color="000000" w:sz="4" w:space="0"/>
              <w:right w:val="single" w:color="000000" w:sz="4" w:space="0"/>
            </w:tcBorders>
            <w:shd w:val="clear" w:color="auto" w:fill="auto"/>
            <w:vAlign w:val="center"/>
          </w:tcPr>
          <w:p w14:paraId="48361E9D">
            <w:pPr>
              <w:jc w:val="center"/>
              <w:rPr>
                <w:rFonts w:hint="eastAsia" w:ascii="宋体" w:hAnsi="宋体" w:eastAsia="宋体" w:cs="宋体"/>
                <w:i w:val="0"/>
                <w:iCs w:val="0"/>
                <w:color w:val="000000"/>
                <w:sz w:val="21"/>
                <w:szCs w:val="21"/>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BB2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60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5A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资产评估</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FD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2F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290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32</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42A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35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56DE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899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CDCF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2×16W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38F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520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A6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3390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EC0E">
            <w:pPr>
              <w:jc w:val="center"/>
              <w:rPr>
                <w:rFonts w:hint="eastAsia" w:ascii="宋体" w:hAnsi="宋体" w:eastAsia="宋体" w:cs="宋体"/>
                <w:i w:val="0"/>
                <w:iCs w:val="0"/>
                <w:color w:val="000000"/>
                <w:sz w:val="21"/>
                <w:szCs w:val="21"/>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AEA4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专业拓展任选小计（至少选修2学分）</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E6964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553CE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2D880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B4BE9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B7F07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FE5DD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26A61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3F23E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37C34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F5A6395">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85D6383">
            <w:pPr>
              <w:jc w:val="center"/>
              <w:rPr>
                <w:rFonts w:hint="default" w:ascii="Times New Roman" w:hAnsi="Times New Roman" w:eastAsia="宋体" w:cs="Times New Roman"/>
                <w:i w:val="0"/>
                <w:iCs w:val="0"/>
                <w:color w:val="auto"/>
                <w:sz w:val="21"/>
                <w:szCs w:val="21"/>
                <w:u w:val="none"/>
              </w:rPr>
            </w:pPr>
          </w:p>
        </w:tc>
      </w:tr>
      <w:tr w14:paraId="7A8A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3C512">
            <w:pPr>
              <w:jc w:val="center"/>
              <w:rPr>
                <w:rFonts w:hint="eastAsia" w:ascii="宋体" w:hAnsi="宋体" w:eastAsia="宋体" w:cs="宋体"/>
                <w:i w:val="0"/>
                <w:iCs w:val="0"/>
                <w:color w:val="000000"/>
                <w:sz w:val="21"/>
                <w:szCs w:val="21"/>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CC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11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139F">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军事技能</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B6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B9F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9D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AB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37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8CBB">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8B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E70A">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22AB">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82028">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D4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71B17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AAE57">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4057">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A8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EA00">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认识实习</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B7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FB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8DA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BD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E8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64C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A219">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53766">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6D20">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0BC6">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D7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07AD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48CD">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52824">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FD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1E6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毕业设计</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D0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DA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A7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9D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7E74">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2763">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7A1C">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B6CE">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D0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43DD">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F6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2DE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9656">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276F2">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D0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A0B7">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岗位实习</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A7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96D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0B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62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5697">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800">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9465">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DBD9">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58BE">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B6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59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94F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A20A">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E431">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00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789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劳动实践</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91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63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95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CF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91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E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37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D2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2B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BF4C">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FE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DA2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81FF">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0698">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BD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32E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财务会计岗位综合实训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6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E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37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A4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73DA">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C2A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C0F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E7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2C64">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CF25">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F10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F3B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BBBB">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4579">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46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234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企业经营沙盘模拟训练</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F2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A9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39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BB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64D0">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93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52F7">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9F9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97A1">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6994">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59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76C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7F7CF">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A1E17">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21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048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◆创新创业模拟实训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D9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7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66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4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DCE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B18E">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51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5505">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42C8">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902D">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F0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88B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8DB9">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14C1">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22C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502A">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网中网基础会计仿真实训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75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4E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79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80C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81F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E6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648D">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724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0C41">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93C3">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29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BBF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F8CE">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E056">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E6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CE9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初级会计职称考试实训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57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52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8E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D4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F5DB">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C892">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1ED1">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0B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1929">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F9CBB">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D1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1C00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2FD1">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B5248">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DB6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A983">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税收实务仿真实训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3A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E8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29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2B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8BAD">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898F6">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76A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58A2">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BE42">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B7E3">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71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DD1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70B1">
            <w:pPr>
              <w:jc w:val="center"/>
              <w:rPr>
                <w:rFonts w:hint="eastAsia" w:ascii="宋体" w:hAnsi="宋体" w:eastAsia="宋体" w:cs="宋体"/>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2A87A">
            <w:pPr>
              <w:jc w:val="center"/>
              <w:rPr>
                <w:rFonts w:hint="eastAsia" w:ascii="宋体" w:hAnsi="宋体" w:eastAsia="宋体" w:cs="宋体"/>
                <w:i w:val="0"/>
                <w:iCs w:val="0"/>
                <w:color w:val="000000"/>
                <w:sz w:val="18"/>
                <w:szCs w:val="18"/>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58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2A9D">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Vbse(财务版</w:t>
            </w:r>
            <w:r>
              <w:rPr>
                <w:rFonts w:hint="default"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综合实训</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D9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60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A6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859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8083">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B634">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A31C8">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934F5">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802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CE68">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AA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0043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0ECD9">
            <w:pPr>
              <w:jc w:val="center"/>
              <w:rPr>
                <w:rFonts w:hint="eastAsia" w:ascii="宋体" w:hAnsi="宋体" w:eastAsia="宋体" w:cs="宋体"/>
                <w:i w:val="0"/>
                <w:iCs w:val="0"/>
                <w:color w:val="000000"/>
                <w:sz w:val="18"/>
                <w:szCs w:val="18"/>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5725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集中实践必修小计</w:t>
            </w:r>
          </w:p>
        </w:tc>
        <w:tc>
          <w:tcPr>
            <w:tcW w:w="26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86D87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53B05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23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1048E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9245F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3D6CB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B2E58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BE655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31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C6C35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315"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825AA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w:t>
            </w:r>
          </w:p>
        </w:tc>
        <w:tc>
          <w:tcPr>
            <w:tcW w:w="241"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D3A58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27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6092B03">
            <w:pPr>
              <w:jc w:val="center"/>
              <w:rPr>
                <w:rFonts w:hint="default" w:ascii="Times New Roman" w:hAnsi="Times New Roman" w:eastAsia="宋体" w:cs="Times New Roman"/>
                <w:i w:val="0"/>
                <w:iCs w:val="0"/>
                <w:color w:val="auto"/>
                <w:sz w:val="21"/>
                <w:szCs w:val="21"/>
                <w:u w:val="none"/>
              </w:rPr>
            </w:pPr>
          </w:p>
        </w:tc>
      </w:tr>
      <w:tr w14:paraId="368D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526E">
            <w:pPr>
              <w:jc w:val="center"/>
              <w:rPr>
                <w:rFonts w:hint="eastAsia" w:ascii="宋体" w:hAnsi="宋体" w:eastAsia="宋体" w:cs="宋体"/>
                <w:i w:val="0"/>
                <w:iCs w:val="0"/>
                <w:color w:val="000000"/>
                <w:sz w:val="18"/>
                <w:szCs w:val="18"/>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E71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专业课程合计</w:t>
            </w:r>
          </w:p>
        </w:tc>
        <w:tc>
          <w:tcPr>
            <w:tcW w:w="26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53EA3B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23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0E7DA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1910</w:t>
            </w:r>
          </w:p>
        </w:tc>
        <w:tc>
          <w:tcPr>
            <w:tcW w:w="23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6CAB8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654</w:t>
            </w:r>
          </w:p>
        </w:tc>
        <w:tc>
          <w:tcPr>
            <w:tcW w:w="241"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52279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1256</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677A6F2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4DE48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1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FD303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31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3D898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315"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24652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41"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6F53632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03B6B787">
            <w:pPr>
              <w:jc w:val="center"/>
              <w:rPr>
                <w:rFonts w:hint="default" w:ascii="Times New Roman" w:hAnsi="Times New Roman" w:eastAsia="宋体" w:cs="Times New Roman"/>
                <w:i w:val="0"/>
                <w:iCs w:val="0"/>
                <w:color w:val="auto"/>
                <w:sz w:val="21"/>
                <w:szCs w:val="21"/>
                <w:u w:val="none"/>
              </w:rPr>
            </w:pPr>
          </w:p>
        </w:tc>
      </w:tr>
      <w:tr w14:paraId="11FF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51D1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BF57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课内周学时</w:t>
            </w:r>
          </w:p>
        </w:tc>
        <w:tc>
          <w:tcPr>
            <w:tcW w:w="26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26AE86B3">
            <w:pPr>
              <w:jc w:val="center"/>
              <w:rPr>
                <w:rFonts w:hint="default" w:ascii="Times New Roman" w:hAnsi="Times New Roman" w:eastAsia="宋体" w:cs="Times New Roman"/>
                <w:i w:val="0"/>
                <w:iCs w:val="0"/>
                <w:color w:val="auto"/>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64041C1">
            <w:pPr>
              <w:jc w:val="center"/>
              <w:rPr>
                <w:rFonts w:hint="default" w:ascii="Times New Roman" w:hAnsi="Times New Roman" w:eastAsia="宋体" w:cs="Times New Roman"/>
                <w:i w:val="0"/>
                <w:iCs w:val="0"/>
                <w:color w:val="auto"/>
                <w:sz w:val="21"/>
                <w:szCs w:val="21"/>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B87F48D">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FD79F19">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501F4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4FFE1B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279145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319"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7DD89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102D72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241"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1162A8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482FFED">
            <w:pPr>
              <w:jc w:val="center"/>
              <w:rPr>
                <w:rFonts w:hint="default" w:ascii="Times New Roman" w:hAnsi="Times New Roman" w:eastAsia="宋体" w:cs="Times New Roman"/>
                <w:i w:val="0"/>
                <w:iCs w:val="0"/>
                <w:color w:val="auto"/>
                <w:sz w:val="21"/>
                <w:szCs w:val="21"/>
                <w:u w:val="none"/>
              </w:rPr>
            </w:pPr>
          </w:p>
        </w:tc>
      </w:tr>
      <w:tr w14:paraId="77BD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A8BC3A1">
            <w:pPr>
              <w:jc w:val="center"/>
              <w:rPr>
                <w:rFonts w:hint="eastAsia" w:ascii="宋体" w:hAnsi="宋体" w:eastAsia="宋体" w:cs="宋体"/>
                <w:i w:val="0"/>
                <w:iCs w:val="0"/>
                <w:color w:val="000000"/>
                <w:sz w:val="18"/>
                <w:szCs w:val="18"/>
                <w:u w:val="none"/>
              </w:rPr>
            </w:pPr>
          </w:p>
        </w:tc>
        <w:tc>
          <w:tcPr>
            <w:tcW w:w="1676" w:type="pct"/>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B6B6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总学分/总学时数</w:t>
            </w:r>
          </w:p>
        </w:tc>
        <w:tc>
          <w:tcPr>
            <w:tcW w:w="26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47A4A0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147.5</w:t>
            </w:r>
          </w:p>
        </w:tc>
        <w:tc>
          <w:tcPr>
            <w:tcW w:w="23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14C4B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2754</w:t>
            </w:r>
          </w:p>
        </w:tc>
        <w:tc>
          <w:tcPr>
            <w:tcW w:w="23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7E1995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1268</w:t>
            </w:r>
          </w:p>
        </w:tc>
        <w:tc>
          <w:tcPr>
            <w:tcW w:w="241"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BF12F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1486</w:t>
            </w: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D37FC2D">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D282353">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26ADB2F5">
            <w:pPr>
              <w:jc w:val="center"/>
              <w:rPr>
                <w:rFonts w:hint="default" w:ascii="Times New Roman" w:hAnsi="Times New Roman" w:eastAsia="宋体" w:cs="Times New Roman"/>
                <w:i w:val="0"/>
                <w:iCs w:val="0"/>
                <w:color w:val="auto"/>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C32DCC1">
            <w:pPr>
              <w:jc w:val="center"/>
              <w:rPr>
                <w:rFonts w:hint="default" w:ascii="Times New Roman" w:hAnsi="Times New Roman" w:eastAsia="宋体" w:cs="Times New Roman"/>
                <w:i w:val="0"/>
                <w:iCs w:val="0"/>
                <w:color w:val="auto"/>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5033E8C">
            <w:pPr>
              <w:jc w:val="center"/>
              <w:rPr>
                <w:rFonts w:hint="default" w:ascii="Times New Roman" w:hAnsi="Times New Roman" w:eastAsia="宋体" w:cs="Times New Roman"/>
                <w:i w:val="0"/>
                <w:iCs w:val="0"/>
                <w:color w:val="auto"/>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503B585">
            <w:pPr>
              <w:jc w:val="center"/>
              <w:rPr>
                <w:rFonts w:hint="default" w:ascii="Times New Roman" w:hAnsi="Times New Roman" w:eastAsia="宋体" w:cs="Times New Roman"/>
                <w:i w:val="0"/>
                <w:iCs w:val="0"/>
                <w:color w:val="auto"/>
                <w:sz w:val="21"/>
                <w:szCs w:val="21"/>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2300A5CB">
            <w:pPr>
              <w:jc w:val="center"/>
              <w:rPr>
                <w:rFonts w:hint="default" w:ascii="Times New Roman" w:hAnsi="Times New Roman" w:eastAsia="宋体" w:cs="Times New Roman"/>
                <w:i w:val="0"/>
                <w:iCs w:val="0"/>
                <w:color w:val="auto"/>
                <w:sz w:val="21"/>
                <w:szCs w:val="21"/>
                <w:u w:val="none"/>
              </w:rPr>
            </w:pPr>
          </w:p>
        </w:tc>
      </w:tr>
      <w:tr w14:paraId="36B2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942C78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备注：（1）标注“√”的课程，采用课堂授课、讲座、网络授课、专项活动等形式,不计入周学时。（2）群共享专业基础课程用“●”标注。（3）职业技能等级（资格）证书课证融合专业课程用“▲”标注。（4）</w:t>
            </w:r>
            <w:r>
              <w:rPr>
                <w:rStyle w:val="44"/>
                <w:sz w:val="21"/>
                <w:szCs w:val="21"/>
                <w:lang w:val="en-US" w:eastAsia="zh-CN" w:bidi="ar"/>
              </w:rPr>
              <w:t>立项“课程思政”</w:t>
            </w:r>
            <w:r>
              <w:rPr>
                <w:rFonts w:hint="eastAsia" w:ascii="宋体" w:hAnsi="宋体" w:eastAsia="宋体" w:cs="宋体"/>
                <w:i w:val="0"/>
                <w:iCs w:val="0"/>
                <w:color w:val="000000"/>
                <w:kern w:val="0"/>
                <w:sz w:val="21"/>
                <w:szCs w:val="21"/>
                <w:u w:val="none"/>
                <w:lang w:val="en-US" w:eastAsia="zh-CN" w:bidi="ar"/>
              </w:rPr>
              <w:t>课程要用“★”标注。（5）</w:t>
            </w:r>
            <w:r>
              <w:rPr>
                <w:rStyle w:val="44"/>
                <w:sz w:val="21"/>
                <w:szCs w:val="21"/>
                <w:lang w:val="en-US" w:eastAsia="zh-CN" w:bidi="ar"/>
              </w:rPr>
              <w:t>创新创业</w:t>
            </w:r>
            <w:r>
              <w:rPr>
                <w:rFonts w:hint="eastAsia" w:ascii="宋体" w:hAnsi="宋体" w:eastAsia="宋体" w:cs="宋体"/>
                <w:i w:val="0"/>
                <w:iCs w:val="0"/>
                <w:color w:val="000000"/>
                <w:kern w:val="0"/>
                <w:sz w:val="21"/>
                <w:szCs w:val="21"/>
                <w:u w:val="none"/>
                <w:lang w:val="en-US" w:eastAsia="zh-CN" w:bidi="ar"/>
              </w:rPr>
              <w:t>教育相关专业课程用“◆”标注。</w:t>
            </w:r>
          </w:p>
        </w:tc>
      </w:tr>
    </w:tbl>
    <w:p w14:paraId="3D68BBEC">
      <w:pPr>
        <w:pStyle w:val="11"/>
        <w:rPr>
          <w:rFonts w:hint="eastAsia"/>
          <w:b/>
          <w:bCs/>
          <w:sz w:val="24"/>
          <w:highlight w:val="yellow"/>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084218B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079B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68C4A4E2">
            <w:pPr>
              <w:jc w:val="center"/>
              <w:rPr>
                <w:b/>
                <w:bCs/>
                <w:szCs w:val="21"/>
              </w:rPr>
            </w:pPr>
            <w:r>
              <w:rPr>
                <w:b/>
                <w:bCs/>
                <w:szCs w:val="21"/>
              </w:rPr>
              <w:t>课程</w:t>
            </w:r>
          </w:p>
          <w:p w14:paraId="52A920D3">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78D35B0E">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6F2CCA74">
            <w:pPr>
              <w:jc w:val="center"/>
              <w:rPr>
                <w:b/>
                <w:bCs/>
                <w:szCs w:val="21"/>
              </w:rPr>
            </w:pPr>
            <w:r>
              <w:rPr>
                <w:b/>
                <w:szCs w:val="21"/>
              </w:rPr>
              <w:t>学分数</w:t>
            </w:r>
          </w:p>
        </w:tc>
        <w:tc>
          <w:tcPr>
            <w:tcW w:w="2517" w:type="dxa"/>
            <w:gridSpan w:val="3"/>
            <w:noWrap/>
          </w:tcPr>
          <w:p w14:paraId="0367DBFA">
            <w:pPr>
              <w:jc w:val="center"/>
              <w:rPr>
                <w:b/>
                <w:bCs/>
                <w:szCs w:val="21"/>
              </w:rPr>
            </w:pPr>
            <w:r>
              <w:rPr>
                <w:b/>
                <w:szCs w:val="21"/>
              </w:rPr>
              <w:t>学时数</w:t>
            </w:r>
          </w:p>
        </w:tc>
        <w:tc>
          <w:tcPr>
            <w:tcW w:w="1130" w:type="dxa"/>
            <w:vMerge w:val="restart"/>
            <w:noWrap/>
            <w:vAlign w:val="center"/>
          </w:tcPr>
          <w:p w14:paraId="3705EF2D">
            <w:pPr>
              <w:jc w:val="center"/>
              <w:rPr>
                <w:b/>
                <w:bCs/>
                <w:szCs w:val="21"/>
              </w:rPr>
            </w:pPr>
            <w:r>
              <w:rPr>
                <w:b/>
                <w:bCs/>
                <w:szCs w:val="21"/>
              </w:rPr>
              <w:t>学时百分比（%）</w:t>
            </w:r>
          </w:p>
        </w:tc>
      </w:tr>
      <w:tr w14:paraId="649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06C50A6">
            <w:pPr>
              <w:jc w:val="center"/>
              <w:rPr>
                <w:b/>
                <w:bCs/>
                <w:szCs w:val="21"/>
              </w:rPr>
            </w:pPr>
          </w:p>
        </w:tc>
        <w:tc>
          <w:tcPr>
            <w:tcW w:w="1908" w:type="dxa"/>
            <w:vMerge w:val="continue"/>
            <w:noWrap/>
          </w:tcPr>
          <w:p w14:paraId="4BCCA8D2">
            <w:pPr>
              <w:jc w:val="center"/>
              <w:rPr>
                <w:b/>
                <w:bCs/>
                <w:szCs w:val="21"/>
              </w:rPr>
            </w:pPr>
          </w:p>
        </w:tc>
        <w:tc>
          <w:tcPr>
            <w:tcW w:w="999" w:type="dxa"/>
            <w:vMerge w:val="continue"/>
            <w:noWrap/>
          </w:tcPr>
          <w:p w14:paraId="56718F7E">
            <w:pPr>
              <w:jc w:val="center"/>
              <w:rPr>
                <w:b/>
                <w:bCs/>
                <w:szCs w:val="21"/>
              </w:rPr>
            </w:pPr>
          </w:p>
        </w:tc>
        <w:tc>
          <w:tcPr>
            <w:tcW w:w="818" w:type="dxa"/>
            <w:noWrap/>
            <w:vAlign w:val="center"/>
          </w:tcPr>
          <w:p w14:paraId="549A40D4">
            <w:pPr>
              <w:adjustRightInd w:val="0"/>
              <w:snapToGrid w:val="0"/>
              <w:jc w:val="center"/>
              <w:rPr>
                <w:b/>
                <w:szCs w:val="21"/>
              </w:rPr>
            </w:pPr>
            <w:r>
              <w:rPr>
                <w:b/>
                <w:szCs w:val="21"/>
              </w:rPr>
              <w:t>讲授</w:t>
            </w:r>
          </w:p>
        </w:tc>
        <w:tc>
          <w:tcPr>
            <w:tcW w:w="818" w:type="dxa"/>
            <w:noWrap/>
            <w:vAlign w:val="center"/>
          </w:tcPr>
          <w:p w14:paraId="764B6A40">
            <w:pPr>
              <w:adjustRightInd w:val="0"/>
              <w:snapToGrid w:val="0"/>
              <w:jc w:val="center"/>
              <w:rPr>
                <w:b/>
                <w:szCs w:val="21"/>
              </w:rPr>
            </w:pPr>
            <w:r>
              <w:rPr>
                <w:b/>
                <w:szCs w:val="21"/>
              </w:rPr>
              <w:t>实践</w:t>
            </w:r>
          </w:p>
        </w:tc>
        <w:tc>
          <w:tcPr>
            <w:tcW w:w="881" w:type="dxa"/>
            <w:noWrap/>
            <w:vAlign w:val="center"/>
          </w:tcPr>
          <w:p w14:paraId="712E994B">
            <w:pPr>
              <w:adjustRightInd w:val="0"/>
              <w:snapToGrid w:val="0"/>
              <w:jc w:val="center"/>
              <w:rPr>
                <w:b/>
                <w:szCs w:val="21"/>
              </w:rPr>
            </w:pPr>
            <w:r>
              <w:rPr>
                <w:b/>
                <w:szCs w:val="21"/>
              </w:rPr>
              <w:t>总学时</w:t>
            </w:r>
          </w:p>
        </w:tc>
        <w:tc>
          <w:tcPr>
            <w:tcW w:w="1130" w:type="dxa"/>
            <w:vMerge w:val="continue"/>
            <w:noWrap/>
          </w:tcPr>
          <w:p w14:paraId="2E53F8C1">
            <w:pPr>
              <w:jc w:val="center"/>
              <w:rPr>
                <w:b/>
                <w:bCs/>
                <w:szCs w:val="21"/>
              </w:rPr>
            </w:pPr>
          </w:p>
        </w:tc>
      </w:tr>
      <w:tr w14:paraId="212A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943E313">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6C2B2847">
            <w:pPr>
              <w:jc w:val="center"/>
              <w:rPr>
                <w:szCs w:val="21"/>
              </w:rPr>
            </w:pPr>
            <w:r>
              <w:rPr>
                <w:szCs w:val="21"/>
              </w:rPr>
              <w:t>公共基础</w:t>
            </w:r>
            <w:r>
              <w:rPr>
                <w:rFonts w:hint="eastAsia"/>
                <w:szCs w:val="21"/>
                <w:lang w:val="en-US" w:eastAsia="zh-CN"/>
              </w:rPr>
              <w:t>必修</w:t>
            </w:r>
          </w:p>
        </w:tc>
        <w:tc>
          <w:tcPr>
            <w:tcW w:w="999" w:type="dxa"/>
            <w:noWrap/>
            <w:vAlign w:val="center"/>
          </w:tcPr>
          <w:p w14:paraId="32E986A9">
            <w:pPr>
              <w:keepNext w:val="0"/>
              <w:keepLines w:val="0"/>
              <w:widowControl/>
              <w:suppressLineNumbers w:val="0"/>
              <w:jc w:val="center"/>
              <w:textAlignment w:val="center"/>
              <w:rPr>
                <w:rFonts w:hint="default" w:eastAsia="宋体"/>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818" w:type="dxa"/>
            <w:noWrap/>
            <w:vAlign w:val="center"/>
          </w:tcPr>
          <w:p w14:paraId="26B26492">
            <w:pPr>
              <w:keepNext w:val="0"/>
              <w:keepLines w:val="0"/>
              <w:widowControl/>
              <w:suppressLineNumbers w:val="0"/>
              <w:jc w:val="center"/>
              <w:textAlignment w:val="center"/>
              <w:rPr>
                <w:rFonts w:hint="default" w:eastAsia="宋体"/>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818" w:type="dxa"/>
            <w:noWrap/>
            <w:vAlign w:val="center"/>
          </w:tcPr>
          <w:p w14:paraId="37DF5EDC">
            <w:pPr>
              <w:keepNext w:val="0"/>
              <w:keepLines w:val="0"/>
              <w:widowControl/>
              <w:suppressLineNumbers w:val="0"/>
              <w:jc w:val="center"/>
              <w:textAlignment w:val="center"/>
              <w:rPr>
                <w:rFonts w:hint="default" w:eastAsia="宋体"/>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881" w:type="dxa"/>
            <w:noWrap/>
            <w:vAlign w:val="center"/>
          </w:tcPr>
          <w:p w14:paraId="43AB0813">
            <w:pPr>
              <w:keepNext w:val="0"/>
              <w:keepLines w:val="0"/>
              <w:widowControl/>
              <w:suppressLineNumbers w:val="0"/>
              <w:jc w:val="center"/>
              <w:textAlignment w:val="center"/>
              <w:rPr>
                <w:rFonts w:hint="default" w:eastAsia="宋体"/>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676</w:t>
            </w:r>
          </w:p>
        </w:tc>
        <w:tc>
          <w:tcPr>
            <w:tcW w:w="1130" w:type="dxa"/>
            <w:noWrap/>
            <w:vAlign w:val="center"/>
          </w:tcPr>
          <w:p w14:paraId="7C6E6C5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24.5%</w:t>
            </w:r>
          </w:p>
        </w:tc>
      </w:tr>
      <w:tr w14:paraId="58F0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CBFD694">
            <w:pPr>
              <w:jc w:val="center"/>
              <w:rPr>
                <w:szCs w:val="21"/>
              </w:rPr>
            </w:pPr>
          </w:p>
        </w:tc>
        <w:tc>
          <w:tcPr>
            <w:tcW w:w="1908" w:type="dxa"/>
            <w:noWrap/>
            <w:vAlign w:val="center"/>
          </w:tcPr>
          <w:p w14:paraId="2873390F">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1052A28F">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818" w:type="dxa"/>
            <w:noWrap/>
            <w:vAlign w:val="center"/>
          </w:tcPr>
          <w:p w14:paraId="19FD4C6B">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818" w:type="dxa"/>
            <w:noWrap/>
            <w:vAlign w:val="center"/>
          </w:tcPr>
          <w:p w14:paraId="2E4801B0">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881" w:type="dxa"/>
            <w:noWrap/>
            <w:vAlign w:val="center"/>
          </w:tcPr>
          <w:p w14:paraId="6ED5026B">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30" w:type="dxa"/>
            <w:noWrap/>
            <w:vAlign w:val="center"/>
          </w:tcPr>
          <w:p w14:paraId="3504CA4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4.4%</w:t>
            </w:r>
          </w:p>
        </w:tc>
      </w:tr>
      <w:tr w14:paraId="449B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196C6AB7">
            <w:pPr>
              <w:jc w:val="center"/>
              <w:rPr>
                <w:szCs w:val="21"/>
              </w:rPr>
            </w:pPr>
          </w:p>
        </w:tc>
        <w:tc>
          <w:tcPr>
            <w:tcW w:w="1908" w:type="dxa"/>
            <w:noWrap/>
            <w:vAlign w:val="center"/>
          </w:tcPr>
          <w:p w14:paraId="063020D4">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05050E09">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818" w:type="dxa"/>
            <w:noWrap/>
            <w:vAlign w:val="center"/>
          </w:tcPr>
          <w:p w14:paraId="2BB9B22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18" w:type="dxa"/>
            <w:noWrap/>
            <w:vAlign w:val="center"/>
          </w:tcPr>
          <w:p w14:paraId="6F53C25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81" w:type="dxa"/>
            <w:noWrap/>
            <w:vAlign w:val="center"/>
          </w:tcPr>
          <w:p w14:paraId="6363DE62">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130" w:type="dxa"/>
            <w:noWrap/>
            <w:vAlign w:val="center"/>
          </w:tcPr>
          <w:p w14:paraId="73CE311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1.7%</w:t>
            </w:r>
          </w:p>
        </w:tc>
      </w:tr>
      <w:tr w14:paraId="321E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C323AAB">
            <w:pPr>
              <w:jc w:val="center"/>
              <w:rPr>
                <w:szCs w:val="21"/>
              </w:rPr>
            </w:pPr>
          </w:p>
        </w:tc>
        <w:tc>
          <w:tcPr>
            <w:tcW w:w="1908" w:type="dxa"/>
            <w:noWrap/>
            <w:vAlign w:val="center"/>
          </w:tcPr>
          <w:p w14:paraId="48025E24">
            <w:pPr>
              <w:jc w:val="center"/>
              <w:rPr>
                <w:szCs w:val="21"/>
              </w:rPr>
            </w:pPr>
            <w:r>
              <w:rPr>
                <w:szCs w:val="21"/>
              </w:rPr>
              <w:t>小计</w:t>
            </w:r>
          </w:p>
        </w:tc>
        <w:tc>
          <w:tcPr>
            <w:tcW w:w="999" w:type="dxa"/>
            <w:noWrap/>
            <w:vAlign w:val="center"/>
          </w:tcPr>
          <w:p w14:paraId="347D00E2">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51.5</w:t>
            </w:r>
          </w:p>
        </w:tc>
        <w:tc>
          <w:tcPr>
            <w:tcW w:w="818" w:type="dxa"/>
            <w:noWrap/>
            <w:vAlign w:val="center"/>
          </w:tcPr>
          <w:p w14:paraId="55813154">
            <w:pPr>
              <w:keepNext w:val="0"/>
              <w:keepLines w:val="0"/>
              <w:widowControl/>
              <w:suppressLineNumbers w:val="0"/>
              <w:jc w:val="center"/>
              <w:textAlignment w:val="center"/>
              <w:rPr>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614</w:t>
            </w:r>
          </w:p>
        </w:tc>
        <w:tc>
          <w:tcPr>
            <w:tcW w:w="818" w:type="dxa"/>
            <w:noWrap/>
            <w:vAlign w:val="center"/>
          </w:tcPr>
          <w:p w14:paraId="6E9D6E94">
            <w:pPr>
              <w:keepNext w:val="0"/>
              <w:keepLines w:val="0"/>
              <w:widowControl/>
              <w:suppressLineNumbers w:val="0"/>
              <w:jc w:val="center"/>
              <w:textAlignment w:val="center"/>
              <w:rPr>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881" w:type="dxa"/>
            <w:noWrap/>
            <w:vAlign w:val="center"/>
          </w:tcPr>
          <w:p w14:paraId="44CB7C4B">
            <w:pPr>
              <w:keepNext w:val="0"/>
              <w:keepLines w:val="0"/>
              <w:widowControl/>
              <w:suppressLineNumbers w:val="0"/>
              <w:jc w:val="center"/>
              <w:textAlignment w:val="center"/>
              <w:rPr>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844</w:t>
            </w:r>
          </w:p>
        </w:tc>
        <w:tc>
          <w:tcPr>
            <w:tcW w:w="1130" w:type="dxa"/>
            <w:noWrap/>
            <w:vAlign w:val="center"/>
          </w:tcPr>
          <w:p w14:paraId="6D55DC3E">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30.6%</w:t>
            </w:r>
          </w:p>
        </w:tc>
      </w:tr>
      <w:tr w14:paraId="6137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2643A2FB">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7F7A8B8A">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67583322">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818" w:type="dxa"/>
            <w:noWrap/>
            <w:vAlign w:val="center"/>
          </w:tcPr>
          <w:p w14:paraId="344478BC">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304</w:t>
            </w:r>
          </w:p>
        </w:tc>
        <w:tc>
          <w:tcPr>
            <w:tcW w:w="818" w:type="dxa"/>
            <w:noWrap/>
            <w:vAlign w:val="center"/>
          </w:tcPr>
          <w:p w14:paraId="71C9EEC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81" w:type="dxa"/>
            <w:noWrap/>
            <w:vAlign w:val="center"/>
          </w:tcPr>
          <w:p w14:paraId="288AEE0E">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404</w:t>
            </w:r>
          </w:p>
        </w:tc>
        <w:tc>
          <w:tcPr>
            <w:tcW w:w="1130" w:type="dxa"/>
            <w:noWrap/>
            <w:vAlign w:val="center"/>
          </w:tcPr>
          <w:p w14:paraId="0DC21FA6">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14.7%</w:t>
            </w:r>
          </w:p>
        </w:tc>
      </w:tr>
      <w:tr w14:paraId="4B25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69852D81">
            <w:pPr>
              <w:jc w:val="center"/>
              <w:rPr>
                <w:szCs w:val="21"/>
              </w:rPr>
            </w:pPr>
          </w:p>
        </w:tc>
        <w:tc>
          <w:tcPr>
            <w:tcW w:w="1908" w:type="dxa"/>
            <w:noWrap/>
            <w:vAlign w:val="center"/>
          </w:tcPr>
          <w:p w14:paraId="12942A82">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54EFB672">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818" w:type="dxa"/>
            <w:noWrap/>
            <w:vAlign w:val="center"/>
          </w:tcPr>
          <w:p w14:paraId="15D84D6C">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254</w:t>
            </w:r>
          </w:p>
        </w:tc>
        <w:tc>
          <w:tcPr>
            <w:tcW w:w="818" w:type="dxa"/>
            <w:noWrap/>
            <w:vAlign w:val="center"/>
          </w:tcPr>
          <w:p w14:paraId="4BBE2365">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162</w:t>
            </w:r>
          </w:p>
        </w:tc>
        <w:tc>
          <w:tcPr>
            <w:tcW w:w="881" w:type="dxa"/>
            <w:noWrap/>
            <w:vAlign w:val="center"/>
          </w:tcPr>
          <w:p w14:paraId="3EEB37A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416</w:t>
            </w:r>
          </w:p>
        </w:tc>
        <w:tc>
          <w:tcPr>
            <w:tcW w:w="1130" w:type="dxa"/>
            <w:noWrap/>
            <w:vAlign w:val="center"/>
          </w:tcPr>
          <w:p w14:paraId="696867C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15.1%</w:t>
            </w:r>
          </w:p>
        </w:tc>
      </w:tr>
      <w:tr w14:paraId="1024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ABF8748">
            <w:pPr>
              <w:jc w:val="center"/>
              <w:rPr>
                <w:szCs w:val="21"/>
              </w:rPr>
            </w:pPr>
          </w:p>
        </w:tc>
        <w:tc>
          <w:tcPr>
            <w:tcW w:w="1908" w:type="dxa"/>
            <w:noWrap/>
            <w:vAlign w:val="center"/>
          </w:tcPr>
          <w:p w14:paraId="264FE440">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34BD288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818" w:type="dxa"/>
            <w:noWrap/>
            <w:vAlign w:val="center"/>
          </w:tcPr>
          <w:p w14:paraId="2CAECF52">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818" w:type="dxa"/>
            <w:noWrap/>
            <w:vAlign w:val="center"/>
          </w:tcPr>
          <w:p w14:paraId="4FE7E2D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81" w:type="dxa"/>
            <w:noWrap/>
            <w:vAlign w:val="center"/>
          </w:tcPr>
          <w:p w14:paraId="15CD27E7">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130" w:type="dxa"/>
            <w:noWrap/>
            <w:vAlign w:val="center"/>
          </w:tcPr>
          <w:p w14:paraId="20479F24">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3.5%</w:t>
            </w:r>
          </w:p>
        </w:tc>
      </w:tr>
      <w:tr w14:paraId="3038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AB5CADC">
            <w:pPr>
              <w:jc w:val="center"/>
              <w:rPr>
                <w:szCs w:val="21"/>
              </w:rPr>
            </w:pPr>
          </w:p>
        </w:tc>
        <w:tc>
          <w:tcPr>
            <w:tcW w:w="1908" w:type="dxa"/>
            <w:noWrap/>
            <w:vAlign w:val="center"/>
          </w:tcPr>
          <w:p w14:paraId="4924594D">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7EF31870">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18" w:type="dxa"/>
            <w:noWrap/>
            <w:vAlign w:val="center"/>
          </w:tcPr>
          <w:p w14:paraId="33A9A5B9">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18" w:type="dxa"/>
            <w:noWrap/>
            <w:vAlign w:val="center"/>
          </w:tcPr>
          <w:p w14:paraId="481F082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81" w:type="dxa"/>
            <w:noWrap/>
            <w:vAlign w:val="center"/>
          </w:tcPr>
          <w:p w14:paraId="35E2C77B">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130" w:type="dxa"/>
            <w:noWrap/>
            <w:vAlign w:val="center"/>
          </w:tcPr>
          <w:p w14:paraId="3BBABB5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1.2%</w:t>
            </w:r>
          </w:p>
        </w:tc>
      </w:tr>
      <w:tr w14:paraId="504B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1D34338C">
            <w:pPr>
              <w:jc w:val="center"/>
              <w:rPr>
                <w:szCs w:val="21"/>
              </w:rPr>
            </w:pPr>
          </w:p>
        </w:tc>
        <w:tc>
          <w:tcPr>
            <w:tcW w:w="1908" w:type="dxa"/>
            <w:noWrap/>
            <w:vAlign w:val="center"/>
          </w:tcPr>
          <w:p w14:paraId="3215FFB1">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3B36BEF9">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818" w:type="dxa"/>
            <w:noWrap/>
            <w:vAlign w:val="center"/>
          </w:tcPr>
          <w:p w14:paraId="2840FFB8">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18" w:type="dxa"/>
            <w:noWrap/>
            <w:vAlign w:val="center"/>
          </w:tcPr>
          <w:p w14:paraId="75576EE5">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962</w:t>
            </w:r>
          </w:p>
        </w:tc>
        <w:tc>
          <w:tcPr>
            <w:tcW w:w="881" w:type="dxa"/>
            <w:noWrap/>
            <w:vAlign w:val="center"/>
          </w:tcPr>
          <w:p w14:paraId="7BF6F167">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962</w:t>
            </w:r>
          </w:p>
        </w:tc>
        <w:tc>
          <w:tcPr>
            <w:tcW w:w="1130" w:type="dxa"/>
            <w:noWrap/>
            <w:vAlign w:val="center"/>
          </w:tcPr>
          <w:p w14:paraId="600D5A4D">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34.9%</w:t>
            </w:r>
          </w:p>
        </w:tc>
      </w:tr>
      <w:tr w14:paraId="385D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F0937D6">
            <w:pPr>
              <w:jc w:val="center"/>
              <w:rPr>
                <w:szCs w:val="21"/>
              </w:rPr>
            </w:pPr>
          </w:p>
        </w:tc>
        <w:tc>
          <w:tcPr>
            <w:tcW w:w="1908" w:type="dxa"/>
            <w:noWrap/>
            <w:vAlign w:val="center"/>
          </w:tcPr>
          <w:p w14:paraId="45C12DE4">
            <w:pPr>
              <w:jc w:val="center"/>
              <w:rPr>
                <w:szCs w:val="21"/>
              </w:rPr>
            </w:pPr>
            <w:r>
              <w:rPr>
                <w:szCs w:val="21"/>
              </w:rPr>
              <w:t>小计</w:t>
            </w:r>
          </w:p>
        </w:tc>
        <w:tc>
          <w:tcPr>
            <w:tcW w:w="999" w:type="dxa"/>
            <w:noWrap/>
            <w:vAlign w:val="center"/>
          </w:tcPr>
          <w:p w14:paraId="6DD70C8B">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818" w:type="dxa"/>
            <w:noWrap/>
            <w:vAlign w:val="center"/>
          </w:tcPr>
          <w:p w14:paraId="2D697FDB">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654</w:t>
            </w:r>
          </w:p>
        </w:tc>
        <w:tc>
          <w:tcPr>
            <w:tcW w:w="818" w:type="dxa"/>
            <w:noWrap/>
            <w:vAlign w:val="center"/>
          </w:tcPr>
          <w:p w14:paraId="37A86544">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1256</w:t>
            </w:r>
          </w:p>
        </w:tc>
        <w:tc>
          <w:tcPr>
            <w:tcW w:w="881" w:type="dxa"/>
            <w:noWrap/>
            <w:vAlign w:val="center"/>
          </w:tcPr>
          <w:p w14:paraId="64C24C7C">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1910</w:t>
            </w:r>
          </w:p>
        </w:tc>
        <w:tc>
          <w:tcPr>
            <w:tcW w:w="1130" w:type="dxa"/>
            <w:noWrap/>
            <w:vAlign w:val="center"/>
          </w:tcPr>
          <w:p w14:paraId="2837F624">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69.4%</w:t>
            </w:r>
          </w:p>
        </w:tc>
      </w:tr>
      <w:tr w14:paraId="2835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63BD5907">
            <w:pPr>
              <w:jc w:val="center"/>
              <w:rPr>
                <w:szCs w:val="21"/>
              </w:rPr>
            </w:pPr>
            <w:r>
              <w:rPr>
                <w:szCs w:val="21"/>
              </w:rPr>
              <w:t>合计</w:t>
            </w:r>
          </w:p>
        </w:tc>
        <w:tc>
          <w:tcPr>
            <w:tcW w:w="999" w:type="dxa"/>
            <w:noWrap/>
            <w:vAlign w:val="center"/>
          </w:tcPr>
          <w:p w14:paraId="02B9FC9C">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147.5</w:t>
            </w:r>
          </w:p>
        </w:tc>
        <w:tc>
          <w:tcPr>
            <w:tcW w:w="818" w:type="dxa"/>
            <w:noWrap/>
            <w:vAlign w:val="center"/>
          </w:tcPr>
          <w:p w14:paraId="2E5FCAD6">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1268</w:t>
            </w:r>
          </w:p>
        </w:tc>
        <w:tc>
          <w:tcPr>
            <w:tcW w:w="818" w:type="dxa"/>
            <w:noWrap/>
            <w:vAlign w:val="center"/>
          </w:tcPr>
          <w:p w14:paraId="77E51871">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1486</w:t>
            </w:r>
          </w:p>
        </w:tc>
        <w:tc>
          <w:tcPr>
            <w:tcW w:w="881" w:type="dxa"/>
            <w:noWrap/>
            <w:vAlign w:val="center"/>
          </w:tcPr>
          <w:p w14:paraId="0666F207">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2754</w:t>
            </w:r>
          </w:p>
        </w:tc>
        <w:tc>
          <w:tcPr>
            <w:tcW w:w="1130" w:type="dxa"/>
            <w:noWrap/>
            <w:vAlign w:val="center"/>
          </w:tcPr>
          <w:p w14:paraId="28F014D9">
            <w:pPr>
              <w:keepNext w:val="0"/>
              <w:keepLines w:val="0"/>
              <w:widowControl/>
              <w:suppressLineNumbers w:val="0"/>
              <w:jc w:val="center"/>
              <w:textAlignment w:val="center"/>
              <w:rPr>
                <w:sz w:val="21"/>
                <w:szCs w:val="21"/>
              </w:rPr>
            </w:pPr>
            <w:r>
              <w:rPr>
                <w:rFonts w:hint="default" w:ascii="Times New Roman" w:hAnsi="Times New Roman" w:eastAsia="宋体" w:cs="Times New Roman"/>
                <w:i w:val="0"/>
                <w:iCs w:val="0"/>
                <w:color w:val="000000"/>
                <w:kern w:val="0"/>
                <w:sz w:val="21"/>
                <w:szCs w:val="21"/>
                <w:u w:val="none"/>
                <w:lang w:val="en-US" w:eastAsia="zh-CN" w:bidi="ar"/>
              </w:rPr>
              <w:t>100.0%</w:t>
            </w:r>
          </w:p>
        </w:tc>
      </w:tr>
    </w:tbl>
    <w:p w14:paraId="0F872892">
      <w:pPr>
        <w:rPr>
          <w:rFonts w:hint="eastAsia"/>
          <w:color w:val="auto"/>
          <w:sz w:val="18"/>
          <w:szCs w:val="18"/>
          <w:highlight w:val="yellow"/>
        </w:rPr>
      </w:pPr>
    </w:p>
    <w:p w14:paraId="10E19CF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34B0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 w:hRule="atLeast"/>
          <w:jc w:val="center"/>
        </w:trPr>
        <w:tc>
          <w:tcPr>
            <w:tcW w:w="435" w:type="dxa"/>
            <w:noWrap/>
            <w:vAlign w:val="center"/>
          </w:tcPr>
          <w:p w14:paraId="670C42FF">
            <w:pPr>
              <w:jc w:val="center"/>
              <w:rPr>
                <w:b/>
                <w:szCs w:val="21"/>
              </w:rPr>
            </w:pPr>
            <w:r>
              <w:rPr>
                <w:b/>
                <w:szCs w:val="21"/>
              </w:rPr>
              <w:t>学年</w:t>
            </w:r>
          </w:p>
        </w:tc>
        <w:tc>
          <w:tcPr>
            <w:tcW w:w="581" w:type="dxa"/>
            <w:noWrap/>
            <w:vAlign w:val="center"/>
          </w:tcPr>
          <w:p w14:paraId="51D593A4">
            <w:pPr>
              <w:jc w:val="center"/>
              <w:rPr>
                <w:b/>
                <w:color w:val="auto"/>
                <w:szCs w:val="21"/>
              </w:rPr>
            </w:pPr>
            <w:r>
              <w:rPr>
                <w:b/>
                <w:color w:val="auto"/>
                <w:szCs w:val="21"/>
              </w:rPr>
              <w:t>学期</w:t>
            </w:r>
          </w:p>
        </w:tc>
        <w:tc>
          <w:tcPr>
            <w:tcW w:w="726" w:type="dxa"/>
            <w:noWrap/>
            <w:vAlign w:val="center"/>
          </w:tcPr>
          <w:p w14:paraId="08846766">
            <w:pPr>
              <w:jc w:val="center"/>
              <w:rPr>
                <w:b/>
                <w:color w:val="auto"/>
                <w:szCs w:val="21"/>
              </w:rPr>
            </w:pPr>
            <w:r>
              <w:rPr>
                <w:rFonts w:hint="eastAsia"/>
                <w:b/>
                <w:color w:val="auto"/>
                <w:szCs w:val="21"/>
                <w:lang w:val="en-US" w:eastAsia="zh-CN"/>
              </w:rPr>
              <w:t>军事技能</w:t>
            </w:r>
          </w:p>
        </w:tc>
        <w:tc>
          <w:tcPr>
            <w:tcW w:w="726" w:type="dxa"/>
            <w:noWrap/>
            <w:vAlign w:val="center"/>
          </w:tcPr>
          <w:p w14:paraId="08FB1106">
            <w:pPr>
              <w:jc w:val="center"/>
              <w:rPr>
                <w:b/>
                <w:color w:val="auto"/>
                <w:szCs w:val="21"/>
              </w:rPr>
            </w:pPr>
            <w:r>
              <w:rPr>
                <w:b/>
                <w:color w:val="auto"/>
                <w:szCs w:val="21"/>
              </w:rPr>
              <w:t>课堂</w:t>
            </w:r>
          </w:p>
          <w:p w14:paraId="35779750">
            <w:pPr>
              <w:jc w:val="center"/>
              <w:rPr>
                <w:b/>
                <w:color w:val="auto"/>
                <w:szCs w:val="21"/>
              </w:rPr>
            </w:pPr>
            <w:r>
              <w:rPr>
                <w:b/>
                <w:color w:val="auto"/>
                <w:szCs w:val="21"/>
              </w:rPr>
              <w:t>教学</w:t>
            </w:r>
          </w:p>
        </w:tc>
        <w:tc>
          <w:tcPr>
            <w:tcW w:w="581" w:type="dxa"/>
            <w:noWrap/>
            <w:vAlign w:val="center"/>
          </w:tcPr>
          <w:p w14:paraId="3295F4B6">
            <w:pPr>
              <w:jc w:val="center"/>
              <w:rPr>
                <w:b/>
                <w:color w:val="auto"/>
                <w:szCs w:val="21"/>
              </w:rPr>
            </w:pPr>
            <w:r>
              <w:rPr>
                <w:b/>
                <w:color w:val="auto"/>
                <w:szCs w:val="21"/>
              </w:rPr>
              <w:t>考试</w:t>
            </w:r>
          </w:p>
        </w:tc>
        <w:tc>
          <w:tcPr>
            <w:tcW w:w="723" w:type="dxa"/>
            <w:noWrap/>
            <w:vAlign w:val="center"/>
          </w:tcPr>
          <w:p w14:paraId="2786D6A4">
            <w:pPr>
              <w:jc w:val="center"/>
              <w:rPr>
                <w:b/>
                <w:color w:val="auto"/>
                <w:szCs w:val="21"/>
              </w:rPr>
            </w:pPr>
            <w:r>
              <w:rPr>
                <w:b/>
                <w:color w:val="auto"/>
                <w:szCs w:val="21"/>
              </w:rPr>
              <w:t>劳动</w:t>
            </w:r>
          </w:p>
        </w:tc>
        <w:tc>
          <w:tcPr>
            <w:tcW w:w="871" w:type="dxa"/>
            <w:noWrap/>
            <w:vAlign w:val="center"/>
          </w:tcPr>
          <w:p w14:paraId="61F54C9C">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3AA9006E">
            <w:pPr>
              <w:jc w:val="center"/>
              <w:rPr>
                <w:b/>
                <w:color w:val="auto"/>
                <w:szCs w:val="21"/>
              </w:rPr>
            </w:pPr>
            <w:r>
              <w:rPr>
                <w:b/>
                <w:color w:val="auto"/>
                <w:szCs w:val="21"/>
              </w:rPr>
              <w:t>毕业设计</w:t>
            </w:r>
          </w:p>
        </w:tc>
        <w:tc>
          <w:tcPr>
            <w:tcW w:w="726" w:type="dxa"/>
            <w:noWrap/>
            <w:vAlign w:val="center"/>
          </w:tcPr>
          <w:p w14:paraId="5EE90CAF">
            <w:pPr>
              <w:jc w:val="center"/>
              <w:rPr>
                <w:b/>
                <w:color w:val="auto"/>
                <w:szCs w:val="21"/>
              </w:rPr>
            </w:pPr>
            <w:r>
              <w:rPr>
                <w:rFonts w:hint="eastAsia"/>
                <w:b/>
                <w:color w:val="auto"/>
                <w:szCs w:val="21"/>
              </w:rPr>
              <w:t>岗位实习</w:t>
            </w:r>
          </w:p>
        </w:tc>
        <w:tc>
          <w:tcPr>
            <w:tcW w:w="856" w:type="dxa"/>
            <w:noWrap/>
            <w:vAlign w:val="center"/>
          </w:tcPr>
          <w:p w14:paraId="0F9DA504">
            <w:pPr>
              <w:jc w:val="center"/>
              <w:rPr>
                <w:b/>
                <w:color w:val="auto"/>
                <w:szCs w:val="21"/>
              </w:rPr>
            </w:pPr>
            <w:r>
              <w:rPr>
                <w:b/>
                <w:color w:val="auto"/>
                <w:szCs w:val="21"/>
              </w:rPr>
              <w:t>机动</w:t>
            </w:r>
          </w:p>
        </w:tc>
        <w:tc>
          <w:tcPr>
            <w:tcW w:w="726" w:type="dxa"/>
            <w:noWrap/>
            <w:vAlign w:val="center"/>
          </w:tcPr>
          <w:p w14:paraId="6307E37E">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3F35F156">
            <w:pPr>
              <w:jc w:val="center"/>
              <w:rPr>
                <w:rFonts w:hint="default"/>
                <w:b/>
                <w:color w:val="auto"/>
                <w:szCs w:val="21"/>
                <w:lang w:val="en-US" w:eastAsia="zh-CN"/>
              </w:rPr>
            </w:pPr>
            <w:r>
              <w:rPr>
                <w:rFonts w:hint="eastAsia"/>
                <w:b/>
                <w:color w:val="auto"/>
                <w:szCs w:val="21"/>
                <w:lang w:val="en-US" w:eastAsia="zh-CN"/>
              </w:rPr>
              <w:t>备注</w:t>
            </w:r>
          </w:p>
        </w:tc>
      </w:tr>
      <w:tr w14:paraId="0F9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DEC8957">
            <w:pPr>
              <w:jc w:val="center"/>
              <w:rPr>
                <w:szCs w:val="21"/>
              </w:rPr>
            </w:pPr>
            <w:r>
              <w:rPr>
                <w:szCs w:val="21"/>
              </w:rPr>
              <w:t>一</w:t>
            </w:r>
          </w:p>
        </w:tc>
        <w:tc>
          <w:tcPr>
            <w:tcW w:w="581" w:type="dxa"/>
            <w:noWrap/>
            <w:vAlign w:val="center"/>
          </w:tcPr>
          <w:p w14:paraId="1767BCDE">
            <w:pPr>
              <w:jc w:val="center"/>
              <w:rPr>
                <w:szCs w:val="21"/>
              </w:rPr>
            </w:pPr>
            <w:r>
              <w:rPr>
                <w:szCs w:val="21"/>
              </w:rPr>
              <w:t>1</w:t>
            </w:r>
          </w:p>
        </w:tc>
        <w:tc>
          <w:tcPr>
            <w:tcW w:w="726" w:type="dxa"/>
            <w:noWrap/>
            <w:vAlign w:val="center"/>
          </w:tcPr>
          <w:p w14:paraId="4267C18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497DC794">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823F391">
            <w:pPr>
              <w:jc w:val="center"/>
              <w:rPr>
                <w:color w:val="auto"/>
                <w:szCs w:val="21"/>
              </w:rPr>
            </w:pPr>
            <w:r>
              <w:rPr>
                <w:rFonts w:hint="eastAsia"/>
                <w:color w:val="auto"/>
                <w:szCs w:val="21"/>
              </w:rPr>
              <w:t>1</w:t>
            </w:r>
          </w:p>
        </w:tc>
        <w:tc>
          <w:tcPr>
            <w:tcW w:w="723" w:type="dxa"/>
            <w:noWrap/>
            <w:vAlign w:val="center"/>
          </w:tcPr>
          <w:p w14:paraId="0261F8BE">
            <w:pPr>
              <w:jc w:val="center"/>
              <w:rPr>
                <w:color w:val="auto"/>
                <w:szCs w:val="21"/>
              </w:rPr>
            </w:pPr>
            <w:r>
              <w:rPr>
                <w:rFonts w:hint="eastAsia"/>
                <w:color w:val="auto"/>
                <w:szCs w:val="21"/>
              </w:rPr>
              <w:t>√</w:t>
            </w:r>
          </w:p>
        </w:tc>
        <w:tc>
          <w:tcPr>
            <w:tcW w:w="871" w:type="dxa"/>
            <w:noWrap/>
            <w:vAlign w:val="center"/>
          </w:tcPr>
          <w:p w14:paraId="5FD8C883">
            <w:pPr>
              <w:jc w:val="center"/>
              <w:rPr>
                <w:color w:val="auto"/>
                <w:szCs w:val="21"/>
              </w:rPr>
            </w:pPr>
          </w:p>
        </w:tc>
        <w:tc>
          <w:tcPr>
            <w:tcW w:w="783" w:type="dxa"/>
            <w:noWrap/>
            <w:vAlign w:val="center"/>
          </w:tcPr>
          <w:p w14:paraId="0166757C">
            <w:pPr>
              <w:jc w:val="center"/>
              <w:rPr>
                <w:color w:val="auto"/>
                <w:szCs w:val="21"/>
              </w:rPr>
            </w:pPr>
          </w:p>
        </w:tc>
        <w:tc>
          <w:tcPr>
            <w:tcW w:w="726" w:type="dxa"/>
            <w:noWrap/>
            <w:vAlign w:val="center"/>
          </w:tcPr>
          <w:p w14:paraId="10D2E333">
            <w:pPr>
              <w:jc w:val="center"/>
              <w:rPr>
                <w:color w:val="auto"/>
                <w:szCs w:val="21"/>
              </w:rPr>
            </w:pPr>
          </w:p>
        </w:tc>
        <w:tc>
          <w:tcPr>
            <w:tcW w:w="856" w:type="dxa"/>
            <w:noWrap/>
            <w:vAlign w:val="center"/>
          </w:tcPr>
          <w:p w14:paraId="002CBACC">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2D8DD1FD">
            <w:pPr>
              <w:jc w:val="center"/>
              <w:rPr>
                <w:color w:val="auto"/>
                <w:szCs w:val="21"/>
              </w:rPr>
            </w:pPr>
            <w:r>
              <w:rPr>
                <w:rFonts w:hint="eastAsia"/>
                <w:color w:val="auto"/>
                <w:szCs w:val="21"/>
              </w:rPr>
              <w:t>20</w:t>
            </w:r>
          </w:p>
        </w:tc>
        <w:tc>
          <w:tcPr>
            <w:tcW w:w="1199" w:type="dxa"/>
            <w:vMerge w:val="restart"/>
            <w:noWrap/>
            <w:vAlign w:val="center"/>
          </w:tcPr>
          <w:p w14:paraId="6FEE6504">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1CABA3E8">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10392928">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53457050">
            <w:pPr>
              <w:pStyle w:val="11"/>
              <w:numPr>
                <w:ilvl w:val="0"/>
                <w:numId w:val="0"/>
              </w:numPr>
              <w:rPr>
                <w:rFonts w:hint="default"/>
                <w:color w:val="auto"/>
                <w:lang w:val="en-US" w:eastAsia="zh-CN"/>
              </w:rPr>
            </w:pPr>
          </w:p>
        </w:tc>
      </w:tr>
      <w:tr w14:paraId="50485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0CA26A6F">
            <w:pPr>
              <w:jc w:val="center"/>
              <w:rPr>
                <w:szCs w:val="21"/>
              </w:rPr>
            </w:pPr>
          </w:p>
        </w:tc>
        <w:tc>
          <w:tcPr>
            <w:tcW w:w="581" w:type="dxa"/>
            <w:noWrap/>
            <w:vAlign w:val="center"/>
          </w:tcPr>
          <w:p w14:paraId="0DC563B0">
            <w:pPr>
              <w:jc w:val="center"/>
              <w:rPr>
                <w:szCs w:val="21"/>
              </w:rPr>
            </w:pPr>
            <w:r>
              <w:rPr>
                <w:szCs w:val="21"/>
              </w:rPr>
              <w:t>2</w:t>
            </w:r>
          </w:p>
        </w:tc>
        <w:tc>
          <w:tcPr>
            <w:tcW w:w="726" w:type="dxa"/>
            <w:noWrap/>
            <w:vAlign w:val="center"/>
          </w:tcPr>
          <w:p w14:paraId="5BD9E835">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A75610C">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4F1A346E">
            <w:pPr>
              <w:jc w:val="center"/>
              <w:rPr>
                <w:color w:val="auto"/>
                <w:szCs w:val="21"/>
              </w:rPr>
            </w:pPr>
            <w:r>
              <w:rPr>
                <w:rFonts w:hint="eastAsia"/>
                <w:color w:val="auto"/>
                <w:szCs w:val="21"/>
              </w:rPr>
              <w:t>1</w:t>
            </w:r>
          </w:p>
        </w:tc>
        <w:tc>
          <w:tcPr>
            <w:tcW w:w="723" w:type="dxa"/>
            <w:noWrap/>
            <w:vAlign w:val="center"/>
          </w:tcPr>
          <w:p w14:paraId="643EB65A">
            <w:pPr>
              <w:jc w:val="center"/>
              <w:rPr>
                <w:color w:val="auto"/>
                <w:szCs w:val="21"/>
              </w:rPr>
            </w:pPr>
            <w:r>
              <w:rPr>
                <w:rFonts w:hint="eastAsia"/>
                <w:color w:val="auto"/>
                <w:szCs w:val="21"/>
              </w:rPr>
              <w:t>√</w:t>
            </w:r>
          </w:p>
        </w:tc>
        <w:tc>
          <w:tcPr>
            <w:tcW w:w="871" w:type="dxa"/>
            <w:noWrap/>
            <w:vAlign w:val="center"/>
          </w:tcPr>
          <w:p w14:paraId="31E8C6A8">
            <w:pPr>
              <w:jc w:val="center"/>
              <w:rPr>
                <w:color w:val="auto"/>
                <w:szCs w:val="21"/>
              </w:rPr>
            </w:pPr>
          </w:p>
        </w:tc>
        <w:tc>
          <w:tcPr>
            <w:tcW w:w="783" w:type="dxa"/>
            <w:noWrap/>
            <w:vAlign w:val="center"/>
          </w:tcPr>
          <w:p w14:paraId="0055EBE9">
            <w:pPr>
              <w:jc w:val="center"/>
              <w:rPr>
                <w:color w:val="auto"/>
                <w:szCs w:val="21"/>
              </w:rPr>
            </w:pPr>
          </w:p>
        </w:tc>
        <w:tc>
          <w:tcPr>
            <w:tcW w:w="726" w:type="dxa"/>
            <w:noWrap/>
            <w:vAlign w:val="center"/>
          </w:tcPr>
          <w:p w14:paraId="58493641">
            <w:pPr>
              <w:jc w:val="center"/>
              <w:rPr>
                <w:color w:val="auto"/>
                <w:szCs w:val="21"/>
              </w:rPr>
            </w:pPr>
          </w:p>
        </w:tc>
        <w:tc>
          <w:tcPr>
            <w:tcW w:w="856" w:type="dxa"/>
            <w:noWrap/>
            <w:vAlign w:val="center"/>
          </w:tcPr>
          <w:p w14:paraId="45811B50">
            <w:pPr>
              <w:jc w:val="center"/>
              <w:rPr>
                <w:color w:val="auto"/>
                <w:szCs w:val="21"/>
              </w:rPr>
            </w:pPr>
            <w:r>
              <w:rPr>
                <w:color w:val="auto"/>
                <w:szCs w:val="21"/>
              </w:rPr>
              <w:t>1</w:t>
            </w:r>
          </w:p>
        </w:tc>
        <w:tc>
          <w:tcPr>
            <w:tcW w:w="726" w:type="dxa"/>
            <w:noWrap/>
            <w:vAlign w:val="center"/>
          </w:tcPr>
          <w:p w14:paraId="523195D8">
            <w:pPr>
              <w:jc w:val="center"/>
              <w:rPr>
                <w:szCs w:val="21"/>
              </w:rPr>
            </w:pPr>
            <w:r>
              <w:rPr>
                <w:rFonts w:hint="eastAsia"/>
                <w:szCs w:val="21"/>
              </w:rPr>
              <w:t>20</w:t>
            </w:r>
          </w:p>
        </w:tc>
        <w:tc>
          <w:tcPr>
            <w:tcW w:w="1199" w:type="dxa"/>
            <w:vMerge w:val="continue"/>
            <w:noWrap/>
            <w:vAlign w:val="center"/>
          </w:tcPr>
          <w:p w14:paraId="1BB7F269">
            <w:pPr>
              <w:jc w:val="center"/>
              <w:rPr>
                <w:rFonts w:hint="eastAsia"/>
                <w:szCs w:val="21"/>
              </w:rPr>
            </w:pPr>
          </w:p>
        </w:tc>
      </w:tr>
      <w:tr w14:paraId="1DA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6FF46DCF">
            <w:pPr>
              <w:jc w:val="center"/>
              <w:rPr>
                <w:szCs w:val="21"/>
              </w:rPr>
            </w:pPr>
            <w:r>
              <w:rPr>
                <w:szCs w:val="21"/>
              </w:rPr>
              <w:t>二</w:t>
            </w:r>
          </w:p>
        </w:tc>
        <w:tc>
          <w:tcPr>
            <w:tcW w:w="581" w:type="dxa"/>
            <w:noWrap/>
            <w:vAlign w:val="center"/>
          </w:tcPr>
          <w:p w14:paraId="06FB72B4">
            <w:pPr>
              <w:jc w:val="center"/>
              <w:rPr>
                <w:szCs w:val="21"/>
              </w:rPr>
            </w:pPr>
            <w:r>
              <w:rPr>
                <w:szCs w:val="21"/>
              </w:rPr>
              <w:t>3</w:t>
            </w:r>
          </w:p>
        </w:tc>
        <w:tc>
          <w:tcPr>
            <w:tcW w:w="726" w:type="dxa"/>
            <w:noWrap/>
            <w:vAlign w:val="center"/>
          </w:tcPr>
          <w:p w14:paraId="3178E27A">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2CA689E">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45128129">
            <w:pPr>
              <w:jc w:val="center"/>
              <w:rPr>
                <w:color w:val="auto"/>
                <w:szCs w:val="21"/>
              </w:rPr>
            </w:pPr>
            <w:r>
              <w:rPr>
                <w:rFonts w:hint="eastAsia"/>
                <w:color w:val="auto"/>
                <w:szCs w:val="21"/>
              </w:rPr>
              <w:t>1</w:t>
            </w:r>
          </w:p>
        </w:tc>
        <w:tc>
          <w:tcPr>
            <w:tcW w:w="723" w:type="dxa"/>
            <w:noWrap/>
            <w:vAlign w:val="center"/>
          </w:tcPr>
          <w:p w14:paraId="5A5181A4">
            <w:pPr>
              <w:jc w:val="center"/>
              <w:rPr>
                <w:color w:val="auto"/>
                <w:szCs w:val="21"/>
              </w:rPr>
            </w:pPr>
            <w:r>
              <w:rPr>
                <w:rFonts w:hint="eastAsia"/>
                <w:color w:val="auto"/>
                <w:szCs w:val="21"/>
              </w:rPr>
              <w:t>√</w:t>
            </w:r>
          </w:p>
        </w:tc>
        <w:tc>
          <w:tcPr>
            <w:tcW w:w="871" w:type="dxa"/>
            <w:noWrap/>
            <w:vAlign w:val="center"/>
          </w:tcPr>
          <w:p w14:paraId="5D998E07">
            <w:pPr>
              <w:jc w:val="center"/>
              <w:rPr>
                <w:color w:val="auto"/>
                <w:szCs w:val="21"/>
              </w:rPr>
            </w:pPr>
          </w:p>
        </w:tc>
        <w:tc>
          <w:tcPr>
            <w:tcW w:w="783" w:type="dxa"/>
            <w:noWrap/>
            <w:vAlign w:val="center"/>
          </w:tcPr>
          <w:p w14:paraId="7BFFB6EB">
            <w:pPr>
              <w:jc w:val="center"/>
              <w:rPr>
                <w:color w:val="auto"/>
                <w:szCs w:val="21"/>
              </w:rPr>
            </w:pPr>
          </w:p>
        </w:tc>
        <w:tc>
          <w:tcPr>
            <w:tcW w:w="726" w:type="dxa"/>
            <w:noWrap/>
            <w:vAlign w:val="center"/>
          </w:tcPr>
          <w:p w14:paraId="158D42ED">
            <w:pPr>
              <w:jc w:val="center"/>
              <w:rPr>
                <w:color w:val="auto"/>
                <w:szCs w:val="21"/>
              </w:rPr>
            </w:pPr>
          </w:p>
        </w:tc>
        <w:tc>
          <w:tcPr>
            <w:tcW w:w="856" w:type="dxa"/>
            <w:noWrap/>
            <w:vAlign w:val="center"/>
          </w:tcPr>
          <w:p w14:paraId="17C6951B">
            <w:pPr>
              <w:jc w:val="center"/>
              <w:rPr>
                <w:color w:val="auto"/>
                <w:szCs w:val="21"/>
              </w:rPr>
            </w:pPr>
            <w:r>
              <w:rPr>
                <w:color w:val="auto"/>
                <w:szCs w:val="21"/>
              </w:rPr>
              <w:t>1</w:t>
            </w:r>
          </w:p>
        </w:tc>
        <w:tc>
          <w:tcPr>
            <w:tcW w:w="726" w:type="dxa"/>
            <w:noWrap/>
            <w:vAlign w:val="center"/>
          </w:tcPr>
          <w:p w14:paraId="37A91845">
            <w:pPr>
              <w:jc w:val="center"/>
              <w:rPr>
                <w:szCs w:val="21"/>
              </w:rPr>
            </w:pPr>
            <w:r>
              <w:rPr>
                <w:rFonts w:hint="eastAsia"/>
                <w:szCs w:val="21"/>
              </w:rPr>
              <w:t>20</w:t>
            </w:r>
          </w:p>
        </w:tc>
        <w:tc>
          <w:tcPr>
            <w:tcW w:w="1199" w:type="dxa"/>
            <w:vMerge w:val="continue"/>
            <w:noWrap/>
            <w:vAlign w:val="center"/>
          </w:tcPr>
          <w:p w14:paraId="6E679984">
            <w:pPr>
              <w:jc w:val="center"/>
              <w:rPr>
                <w:rFonts w:hint="eastAsia"/>
                <w:szCs w:val="21"/>
              </w:rPr>
            </w:pPr>
          </w:p>
        </w:tc>
      </w:tr>
      <w:tr w14:paraId="7151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47573231">
            <w:pPr>
              <w:jc w:val="center"/>
              <w:rPr>
                <w:szCs w:val="21"/>
              </w:rPr>
            </w:pPr>
          </w:p>
        </w:tc>
        <w:tc>
          <w:tcPr>
            <w:tcW w:w="581" w:type="dxa"/>
            <w:noWrap/>
            <w:vAlign w:val="center"/>
          </w:tcPr>
          <w:p w14:paraId="0899D1CB">
            <w:pPr>
              <w:jc w:val="center"/>
              <w:rPr>
                <w:szCs w:val="21"/>
              </w:rPr>
            </w:pPr>
            <w:r>
              <w:rPr>
                <w:szCs w:val="21"/>
              </w:rPr>
              <w:t>4</w:t>
            </w:r>
          </w:p>
        </w:tc>
        <w:tc>
          <w:tcPr>
            <w:tcW w:w="726" w:type="dxa"/>
            <w:noWrap/>
            <w:vAlign w:val="center"/>
          </w:tcPr>
          <w:p w14:paraId="0DAB363F">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24B380E">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523C3F1A">
            <w:pPr>
              <w:jc w:val="center"/>
              <w:rPr>
                <w:color w:val="auto"/>
                <w:szCs w:val="21"/>
              </w:rPr>
            </w:pPr>
            <w:r>
              <w:rPr>
                <w:rFonts w:hint="eastAsia"/>
                <w:color w:val="auto"/>
                <w:szCs w:val="21"/>
              </w:rPr>
              <w:t>1</w:t>
            </w:r>
          </w:p>
        </w:tc>
        <w:tc>
          <w:tcPr>
            <w:tcW w:w="723" w:type="dxa"/>
            <w:noWrap/>
            <w:vAlign w:val="center"/>
          </w:tcPr>
          <w:p w14:paraId="1A2629A3">
            <w:pPr>
              <w:jc w:val="center"/>
              <w:rPr>
                <w:color w:val="auto"/>
                <w:szCs w:val="21"/>
              </w:rPr>
            </w:pPr>
            <w:r>
              <w:rPr>
                <w:rFonts w:hint="eastAsia"/>
                <w:color w:val="auto"/>
                <w:szCs w:val="21"/>
              </w:rPr>
              <w:t>√</w:t>
            </w:r>
          </w:p>
        </w:tc>
        <w:tc>
          <w:tcPr>
            <w:tcW w:w="871" w:type="dxa"/>
            <w:noWrap/>
            <w:vAlign w:val="center"/>
          </w:tcPr>
          <w:p w14:paraId="7DDE353B">
            <w:pPr>
              <w:jc w:val="center"/>
              <w:rPr>
                <w:color w:val="auto"/>
                <w:szCs w:val="21"/>
              </w:rPr>
            </w:pPr>
          </w:p>
        </w:tc>
        <w:tc>
          <w:tcPr>
            <w:tcW w:w="783" w:type="dxa"/>
            <w:noWrap/>
            <w:vAlign w:val="center"/>
          </w:tcPr>
          <w:p w14:paraId="7A545984">
            <w:pPr>
              <w:jc w:val="center"/>
              <w:rPr>
                <w:color w:val="auto"/>
                <w:szCs w:val="21"/>
              </w:rPr>
            </w:pPr>
          </w:p>
        </w:tc>
        <w:tc>
          <w:tcPr>
            <w:tcW w:w="726" w:type="dxa"/>
            <w:noWrap/>
            <w:vAlign w:val="center"/>
          </w:tcPr>
          <w:p w14:paraId="4D7373CB">
            <w:pPr>
              <w:jc w:val="center"/>
              <w:rPr>
                <w:color w:val="auto"/>
                <w:szCs w:val="21"/>
              </w:rPr>
            </w:pPr>
          </w:p>
        </w:tc>
        <w:tc>
          <w:tcPr>
            <w:tcW w:w="856" w:type="dxa"/>
            <w:noWrap/>
            <w:vAlign w:val="center"/>
          </w:tcPr>
          <w:p w14:paraId="426590E9">
            <w:pPr>
              <w:jc w:val="center"/>
              <w:rPr>
                <w:color w:val="auto"/>
                <w:szCs w:val="21"/>
              </w:rPr>
            </w:pPr>
            <w:r>
              <w:rPr>
                <w:color w:val="auto"/>
                <w:szCs w:val="21"/>
              </w:rPr>
              <w:t>1</w:t>
            </w:r>
          </w:p>
        </w:tc>
        <w:tc>
          <w:tcPr>
            <w:tcW w:w="726" w:type="dxa"/>
            <w:noWrap/>
            <w:vAlign w:val="center"/>
          </w:tcPr>
          <w:p w14:paraId="3DC0F027">
            <w:pPr>
              <w:jc w:val="center"/>
              <w:rPr>
                <w:szCs w:val="21"/>
              </w:rPr>
            </w:pPr>
            <w:r>
              <w:rPr>
                <w:szCs w:val="21"/>
              </w:rPr>
              <w:t>2</w:t>
            </w:r>
            <w:r>
              <w:rPr>
                <w:rFonts w:hint="eastAsia"/>
                <w:szCs w:val="21"/>
              </w:rPr>
              <w:t>0</w:t>
            </w:r>
          </w:p>
        </w:tc>
        <w:tc>
          <w:tcPr>
            <w:tcW w:w="1199" w:type="dxa"/>
            <w:vMerge w:val="continue"/>
            <w:noWrap/>
            <w:vAlign w:val="center"/>
          </w:tcPr>
          <w:p w14:paraId="34F60790">
            <w:pPr>
              <w:jc w:val="center"/>
              <w:rPr>
                <w:szCs w:val="21"/>
              </w:rPr>
            </w:pPr>
          </w:p>
        </w:tc>
      </w:tr>
      <w:tr w14:paraId="65A7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05615EF">
            <w:pPr>
              <w:jc w:val="center"/>
              <w:rPr>
                <w:szCs w:val="21"/>
              </w:rPr>
            </w:pPr>
            <w:r>
              <w:rPr>
                <w:szCs w:val="21"/>
              </w:rPr>
              <w:t>三</w:t>
            </w:r>
          </w:p>
        </w:tc>
        <w:tc>
          <w:tcPr>
            <w:tcW w:w="581" w:type="dxa"/>
            <w:noWrap/>
            <w:vAlign w:val="center"/>
          </w:tcPr>
          <w:p w14:paraId="3429B575">
            <w:pPr>
              <w:jc w:val="center"/>
              <w:rPr>
                <w:szCs w:val="21"/>
              </w:rPr>
            </w:pPr>
            <w:r>
              <w:rPr>
                <w:szCs w:val="21"/>
              </w:rPr>
              <w:t>5</w:t>
            </w:r>
          </w:p>
        </w:tc>
        <w:tc>
          <w:tcPr>
            <w:tcW w:w="726" w:type="dxa"/>
            <w:noWrap/>
            <w:vAlign w:val="center"/>
          </w:tcPr>
          <w:p w14:paraId="7E33F796">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6DD29F0B">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21F98D35">
            <w:pPr>
              <w:jc w:val="center"/>
              <w:rPr>
                <w:color w:val="auto"/>
                <w:szCs w:val="21"/>
              </w:rPr>
            </w:pPr>
            <w:r>
              <w:rPr>
                <w:rFonts w:hint="eastAsia"/>
                <w:color w:val="auto"/>
                <w:szCs w:val="21"/>
              </w:rPr>
              <w:t>1</w:t>
            </w:r>
          </w:p>
        </w:tc>
        <w:tc>
          <w:tcPr>
            <w:tcW w:w="723" w:type="dxa"/>
            <w:noWrap/>
            <w:vAlign w:val="center"/>
          </w:tcPr>
          <w:p w14:paraId="4999CAC6">
            <w:pPr>
              <w:jc w:val="center"/>
              <w:rPr>
                <w:color w:val="auto"/>
                <w:szCs w:val="21"/>
              </w:rPr>
            </w:pPr>
            <w:r>
              <w:rPr>
                <w:rFonts w:hint="eastAsia"/>
                <w:color w:val="auto"/>
                <w:szCs w:val="21"/>
              </w:rPr>
              <w:t>√</w:t>
            </w:r>
          </w:p>
        </w:tc>
        <w:tc>
          <w:tcPr>
            <w:tcW w:w="871" w:type="dxa"/>
            <w:noWrap/>
            <w:vAlign w:val="center"/>
          </w:tcPr>
          <w:p w14:paraId="74D31001">
            <w:pPr>
              <w:jc w:val="center"/>
              <w:rPr>
                <w:color w:val="auto"/>
                <w:szCs w:val="21"/>
              </w:rPr>
            </w:pPr>
          </w:p>
        </w:tc>
        <w:tc>
          <w:tcPr>
            <w:tcW w:w="783" w:type="dxa"/>
            <w:noWrap/>
            <w:vAlign w:val="center"/>
          </w:tcPr>
          <w:p w14:paraId="3139C2AA">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24DC72EC">
            <w:pPr>
              <w:jc w:val="center"/>
              <w:rPr>
                <w:rFonts w:hint="eastAsia"/>
                <w:color w:val="auto"/>
                <w:szCs w:val="21"/>
                <w:lang w:val="en-US" w:eastAsia="zh-CN"/>
              </w:rPr>
            </w:pPr>
          </w:p>
        </w:tc>
        <w:tc>
          <w:tcPr>
            <w:tcW w:w="856" w:type="dxa"/>
            <w:noWrap/>
            <w:vAlign w:val="center"/>
          </w:tcPr>
          <w:p w14:paraId="1E08A561">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032E713F">
            <w:pPr>
              <w:jc w:val="center"/>
              <w:rPr>
                <w:szCs w:val="21"/>
              </w:rPr>
            </w:pPr>
            <w:r>
              <w:rPr>
                <w:szCs w:val="21"/>
              </w:rPr>
              <w:t>20</w:t>
            </w:r>
          </w:p>
        </w:tc>
        <w:tc>
          <w:tcPr>
            <w:tcW w:w="1199" w:type="dxa"/>
            <w:vMerge w:val="continue"/>
            <w:noWrap/>
            <w:vAlign w:val="center"/>
          </w:tcPr>
          <w:p w14:paraId="51B17A33">
            <w:pPr>
              <w:jc w:val="center"/>
              <w:rPr>
                <w:szCs w:val="21"/>
              </w:rPr>
            </w:pPr>
          </w:p>
        </w:tc>
      </w:tr>
      <w:tr w14:paraId="3724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35" w:type="dxa"/>
            <w:vMerge w:val="continue"/>
            <w:noWrap/>
            <w:vAlign w:val="center"/>
          </w:tcPr>
          <w:p w14:paraId="2A2C518C">
            <w:pPr>
              <w:jc w:val="center"/>
              <w:rPr>
                <w:szCs w:val="21"/>
              </w:rPr>
            </w:pPr>
          </w:p>
        </w:tc>
        <w:tc>
          <w:tcPr>
            <w:tcW w:w="581" w:type="dxa"/>
            <w:noWrap/>
            <w:vAlign w:val="center"/>
          </w:tcPr>
          <w:p w14:paraId="05E0C786">
            <w:pPr>
              <w:jc w:val="center"/>
              <w:rPr>
                <w:szCs w:val="21"/>
              </w:rPr>
            </w:pPr>
            <w:r>
              <w:rPr>
                <w:szCs w:val="21"/>
              </w:rPr>
              <w:t>6</w:t>
            </w:r>
          </w:p>
        </w:tc>
        <w:tc>
          <w:tcPr>
            <w:tcW w:w="726" w:type="dxa"/>
            <w:noWrap/>
            <w:vAlign w:val="center"/>
          </w:tcPr>
          <w:p w14:paraId="6B6EBE49">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0786715">
            <w:pPr>
              <w:jc w:val="center"/>
              <w:rPr>
                <w:color w:val="auto"/>
                <w:szCs w:val="21"/>
              </w:rPr>
            </w:pPr>
          </w:p>
        </w:tc>
        <w:tc>
          <w:tcPr>
            <w:tcW w:w="581" w:type="dxa"/>
            <w:noWrap/>
            <w:vAlign w:val="center"/>
          </w:tcPr>
          <w:p w14:paraId="50735477">
            <w:pPr>
              <w:jc w:val="center"/>
              <w:rPr>
                <w:color w:val="auto"/>
                <w:szCs w:val="21"/>
              </w:rPr>
            </w:pPr>
          </w:p>
        </w:tc>
        <w:tc>
          <w:tcPr>
            <w:tcW w:w="723" w:type="dxa"/>
            <w:noWrap/>
            <w:vAlign w:val="center"/>
          </w:tcPr>
          <w:p w14:paraId="324A5AC4">
            <w:pPr>
              <w:jc w:val="center"/>
              <w:rPr>
                <w:color w:val="auto"/>
                <w:szCs w:val="21"/>
              </w:rPr>
            </w:pPr>
          </w:p>
        </w:tc>
        <w:tc>
          <w:tcPr>
            <w:tcW w:w="871" w:type="dxa"/>
            <w:noWrap/>
            <w:vAlign w:val="center"/>
          </w:tcPr>
          <w:p w14:paraId="7B8E99D1">
            <w:pPr>
              <w:jc w:val="center"/>
              <w:rPr>
                <w:color w:val="auto"/>
                <w:szCs w:val="21"/>
              </w:rPr>
            </w:pPr>
          </w:p>
        </w:tc>
        <w:tc>
          <w:tcPr>
            <w:tcW w:w="783" w:type="dxa"/>
            <w:noWrap/>
            <w:vAlign w:val="center"/>
          </w:tcPr>
          <w:p w14:paraId="0A70AA2C">
            <w:pPr>
              <w:jc w:val="center"/>
              <w:rPr>
                <w:rFonts w:hint="default" w:eastAsia="宋体"/>
                <w:color w:val="auto"/>
                <w:szCs w:val="21"/>
                <w:lang w:val="en-US" w:eastAsia="zh-CN"/>
              </w:rPr>
            </w:pPr>
          </w:p>
        </w:tc>
        <w:tc>
          <w:tcPr>
            <w:tcW w:w="726" w:type="dxa"/>
            <w:noWrap/>
            <w:vAlign w:val="center"/>
          </w:tcPr>
          <w:p w14:paraId="31E16A2C">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1F73C637">
            <w:pPr>
              <w:jc w:val="center"/>
              <w:rPr>
                <w:color w:val="auto"/>
                <w:szCs w:val="21"/>
              </w:rPr>
            </w:pPr>
          </w:p>
        </w:tc>
        <w:tc>
          <w:tcPr>
            <w:tcW w:w="726" w:type="dxa"/>
            <w:noWrap/>
            <w:vAlign w:val="center"/>
          </w:tcPr>
          <w:p w14:paraId="22C1AB9B">
            <w:pPr>
              <w:jc w:val="center"/>
              <w:rPr>
                <w:szCs w:val="21"/>
              </w:rPr>
            </w:pPr>
            <w:r>
              <w:rPr>
                <w:szCs w:val="21"/>
              </w:rPr>
              <w:t>20</w:t>
            </w:r>
          </w:p>
        </w:tc>
        <w:tc>
          <w:tcPr>
            <w:tcW w:w="1199" w:type="dxa"/>
            <w:vMerge w:val="continue"/>
            <w:noWrap/>
            <w:vAlign w:val="center"/>
          </w:tcPr>
          <w:p w14:paraId="3C9F4583">
            <w:pPr>
              <w:jc w:val="center"/>
              <w:rPr>
                <w:szCs w:val="21"/>
              </w:rPr>
            </w:pPr>
          </w:p>
        </w:tc>
      </w:tr>
      <w:tr w14:paraId="1ACE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4502B65E">
            <w:pPr>
              <w:jc w:val="center"/>
              <w:rPr>
                <w:szCs w:val="21"/>
              </w:rPr>
            </w:pPr>
            <w:r>
              <w:rPr>
                <w:szCs w:val="21"/>
              </w:rPr>
              <w:t>合计</w:t>
            </w:r>
          </w:p>
        </w:tc>
        <w:tc>
          <w:tcPr>
            <w:tcW w:w="726" w:type="dxa"/>
            <w:noWrap/>
            <w:vAlign w:val="center"/>
          </w:tcPr>
          <w:p w14:paraId="60DC909B">
            <w:pPr>
              <w:jc w:val="center"/>
              <w:rPr>
                <w:color w:val="auto"/>
                <w:szCs w:val="21"/>
              </w:rPr>
            </w:pPr>
          </w:p>
        </w:tc>
        <w:tc>
          <w:tcPr>
            <w:tcW w:w="726" w:type="dxa"/>
            <w:noWrap/>
            <w:vAlign w:val="center"/>
          </w:tcPr>
          <w:p w14:paraId="134A4E73">
            <w:pPr>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435FA267">
            <w:pPr>
              <w:jc w:val="center"/>
              <w:rPr>
                <w:color w:val="auto"/>
                <w:szCs w:val="21"/>
              </w:rPr>
            </w:pPr>
          </w:p>
        </w:tc>
        <w:tc>
          <w:tcPr>
            <w:tcW w:w="723" w:type="dxa"/>
            <w:noWrap/>
            <w:vAlign w:val="center"/>
          </w:tcPr>
          <w:p w14:paraId="18C2A0AE">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31EC9E6B">
            <w:pPr>
              <w:jc w:val="center"/>
              <w:rPr>
                <w:color w:val="auto"/>
                <w:szCs w:val="21"/>
              </w:rPr>
            </w:pPr>
          </w:p>
        </w:tc>
        <w:tc>
          <w:tcPr>
            <w:tcW w:w="783" w:type="dxa"/>
            <w:noWrap/>
            <w:vAlign w:val="center"/>
          </w:tcPr>
          <w:p w14:paraId="4790D939">
            <w:pPr>
              <w:jc w:val="center"/>
              <w:rPr>
                <w:color w:val="auto"/>
                <w:szCs w:val="21"/>
              </w:rPr>
            </w:pPr>
          </w:p>
        </w:tc>
        <w:tc>
          <w:tcPr>
            <w:tcW w:w="726" w:type="dxa"/>
            <w:noWrap/>
            <w:vAlign w:val="center"/>
          </w:tcPr>
          <w:p w14:paraId="2DA79328">
            <w:pPr>
              <w:jc w:val="center"/>
              <w:rPr>
                <w:rFonts w:hint="eastAsia"/>
                <w:color w:val="auto"/>
                <w:szCs w:val="21"/>
              </w:rPr>
            </w:pPr>
          </w:p>
        </w:tc>
        <w:tc>
          <w:tcPr>
            <w:tcW w:w="856" w:type="dxa"/>
            <w:noWrap/>
            <w:vAlign w:val="center"/>
          </w:tcPr>
          <w:p w14:paraId="2C9B49E6">
            <w:pPr>
              <w:jc w:val="center"/>
              <w:rPr>
                <w:color w:val="auto"/>
                <w:szCs w:val="21"/>
              </w:rPr>
            </w:pPr>
          </w:p>
        </w:tc>
        <w:tc>
          <w:tcPr>
            <w:tcW w:w="726" w:type="dxa"/>
            <w:noWrap/>
            <w:vAlign w:val="center"/>
          </w:tcPr>
          <w:p w14:paraId="350A02C4">
            <w:pPr>
              <w:jc w:val="center"/>
              <w:rPr>
                <w:szCs w:val="21"/>
              </w:rPr>
            </w:pPr>
            <w:r>
              <w:rPr>
                <w:szCs w:val="21"/>
              </w:rPr>
              <w:t>1</w:t>
            </w:r>
            <w:r>
              <w:rPr>
                <w:rFonts w:hint="eastAsia"/>
                <w:szCs w:val="21"/>
              </w:rPr>
              <w:t>20</w:t>
            </w:r>
          </w:p>
        </w:tc>
        <w:tc>
          <w:tcPr>
            <w:tcW w:w="1199" w:type="dxa"/>
            <w:vMerge w:val="continue"/>
            <w:noWrap/>
            <w:vAlign w:val="center"/>
          </w:tcPr>
          <w:p w14:paraId="16327629">
            <w:pPr>
              <w:jc w:val="center"/>
              <w:rPr>
                <w:szCs w:val="21"/>
              </w:rPr>
            </w:pPr>
          </w:p>
        </w:tc>
      </w:tr>
    </w:tbl>
    <w:p w14:paraId="107ACB6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33081D0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790B67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2692DB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none"/>
        </w:rPr>
      </w:pPr>
      <w:r>
        <w:rPr>
          <w:rFonts w:hint="eastAsia" w:ascii="宋体" w:hAnsi="宋体"/>
          <w:sz w:val="24"/>
          <w:highlight w:val="none"/>
        </w:rPr>
        <w:t>专任教师具有高校教师资格</w:t>
      </w:r>
      <w:r>
        <w:rPr>
          <w:rFonts w:hint="eastAsia" w:ascii="宋体" w:hAnsi="宋体"/>
          <w:sz w:val="24"/>
          <w:highlight w:val="none"/>
          <w:lang w:eastAsia="zh-CN"/>
        </w:rPr>
        <w:t>，</w:t>
      </w:r>
      <w:r>
        <w:rPr>
          <w:rFonts w:hint="eastAsia" w:ascii="宋体" w:hAnsi="宋体"/>
          <w:sz w:val="24"/>
          <w:highlight w:val="none"/>
        </w:rPr>
        <w:t>有理想信念、有道德情操、有扎实学识、有仁爱之心</w:t>
      </w:r>
      <w:r>
        <w:rPr>
          <w:rFonts w:hint="eastAsia" w:ascii="宋体" w:hAnsi="宋体"/>
          <w:sz w:val="24"/>
          <w:highlight w:val="none"/>
          <w:lang w:eastAsia="zh-CN"/>
        </w:rPr>
        <w:t>，具有扎实的本专业相关理论功底和实践能力，具有较强信息化教学能力，能够开展课程教学改革和科学研究。</w:t>
      </w:r>
      <w:r>
        <w:rPr>
          <w:rFonts w:hint="eastAsia" w:ascii="宋体" w:hAnsi="宋体"/>
          <w:color w:val="auto"/>
          <w:sz w:val="24"/>
          <w:highlight w:val="none"/>
          <w:lang w:val="en-US" w:eastAsia="zh-CN"/>
        </w:rPr>
        <w:t>大数据与会计</w:t>
      </w:r>
      <w:r>
        <w:rPr>
          <w:rFonts w:hint="eastAsia"/>
          <w:color w:val="auto"/>
          <w:sz w:val="24"/>
          <w:highlight w:val="none"/>
        </w:rPr>
        <w:t>专业现有专任教师</w:t>
      </w:r>
      <w:r>
        <w:rPr>
          <w:rFonts w:hint="eastAsia"/>
          <w:color w:val="auto"/>
          <w:sz w:val="24"/>
          <w:highlight w:val="none"/>
          <w:lang w:val="en-US" w:eastAsia="zh-CN"/>
        </w:rPr>
        <w:t>10</w:t>
      </w:r>
      <w:r>
        <w:rPr>
          <w:rFonts w:hint="eastAsia"/>
          <w:color w:val="auto"/>
          <w:sz w:val="24"/>
          <w:highlight w:val="none"/>
        </w:rPr>
        <w:t>人，其中高级职称</w:t>
      </w:r>
      <w:r>
        <w:rPr>
          <w:rFonts w:hint="eastAsia"/>
          <w:color w:val="auto"/>
          <w:sz w:val="24"/>
          <w:highlight w:val="none"/>
          <w:lang w:val="en-US" w:eastAsia="zh-CN"/>
        </w:rPr>
        <w:t>1</w:t>
      </w:r>
      <w:r>
        <w:rPr>
          <w:rFonts w:hint="eastAsia"/>
          <w:color w:val="auto"/>
          <w:sz w:val="24"/>
          <w:highlight w:val="none"/>
        </w:rPr>
        <w:t>人，中级职称</w:t>
      </w:r>
      <w:r>
        <w:rPr>
          <w:rFonts w:hint="eastAsia"/>
          <w:color w:val="auto"/>
          <w:sz w:val="24"/>
          <w:highlight w:val="none"/>
          <w:lang w:val="en-US" w:eastAsia="zh-CN"/>
        </w:rPr>
        <w:t>6</w:t>
      </w:r>
      <w:r>
        <w:rPr>
          <w:rFonts w:hint="eastAsia"/>
          <w:color w:val="auto"/>
          <w:sz w:val="24"/>
          <w:highlight w:val="none"/>
        </w:rPr>
        <w:t>人，初级职称</w:t>
      </w:r>
      <w:r>
        <w:rPr>
          <w:rFonts w:hint="eastAsia"/>
          <w:color w:val="auto"/>
          <w:sz w:val="24"/>
          <w:highlight w:val="none"/>
          <w:lang w:val="en-US" w:eastAsia="zh-CN"/>
        </w:rPr>
        <w:t>3</w:t>
      </w:r>
      <w:r>
        <w:rPr>
          <w:rFonts w:hint="eastAsia"/>
          <w:color w:val="auto"/>
          <w:sz w:val="24"/>
          <w:highlight w:val="none"/>
        </w:rPr>
        <w:t>人。</w:t>
      </w:r>
      <w:r>
        <w:rPr>
          <w:rFonts w:hint="eastAsia" w:ascii="宋体" w:hAnsi="宋体" w:eastAsia="宋体" w:cs="宋体"/>
          <w:b w:val="0"/>
          <w:bCs w:val="0"/>
          <w:sz w:val="24"/>
          <w:szCs w:val="24"/>
          <w:highlight w:val="none"/>
          <w:lang w:eastAsia="zh-CN"/>
        </w:rPr>
        <w:t>研究生</w:t>
      </w:r>
      <w:r>
        <w:rPr>
          <w:rFonts w:hint="eastAsia" w:ascii="宋体" w:hAnsi="宋体" w:cs="宋体"/>
          <w:b w:val="0"/>
          <w:bCs w:val="0"/>
          <w:sz w:val="24"/>
          <w:szCs w:val="24"/>
          <w:highlight w:val="none"/>
          <w:lang w:val="en-US" w:eastAsia="zh-CN"/>
        </w:rPr>
        <w:t>学历的</w:t>
      </w:r>
      <w:r>
        <w:rPr>
          <w:rFonts w:hint="eastAsia" w:ascii="宋体" w:hAnsi="宋体" w:eastAsia="宋体" w:cs="宋体"/>
          <w:b w:val="0"/>
          <w:bCs w:val="0"/>
          <w:sz w:val="24"/>
          <w:szCs w:val="24"/>
          <w:highlight w:val="none"/>
          <w:lang w:eastAsia="zh-CN"/>
        </w:rPr>
        <w:t>专任教师</w:t>
      </w:r>
      <w:r>
        <w:rPr>
          <w:rFonts w:hint="eastAsia" w:ascii="宋体" w:hAnsi="宋体" w:cs="宋体"/>
          <w:b w:val="0"/>
          <w:bCs w:val="0"/>
          <w:sz w:val="24"/>
          <w:szCs w:val="24"/>
          <w:highlight w:val="none"/>
          <w:lang w:val="en-US" w:eastAsia="zh-CN"/>
        </w:rPr>
        <w:t>占比80%，</w:t>
      </w:r>
      <w:r>
        <w:rPr>
          <w:rFonts w:hint="eastAsia"/>
          <w:color w:val="auto"/>
          <w:sz w:val="24"/>
          <w:highlight w:val="none"/>
        </w:rPr>
        <w:t>“双师”素质教师占</w:t>
      </w:r>
      <w:r>
        <w:rPr>
          <w:rFonts w:hint="eastAsia"/>
          <w:color w:val="auto"/>
          <w:sz w:val="24"/>
          <w:highlight w:val="none"/>
          <w:lang w:val="en-US" w:eastAsia="zh-CN"/>
        </w:rPr>
        <w:t>70</w:t>
      </w:r>
      <w:r>
        <w:rPr>
          <w:rFonts w:hint="eastAsia"/>
          <w:color w:val="auto"/>
          <w:sz w:val="24"/>
          <w:highlight w:val="none"/>
        </w:rPr>
        <w:t>%；</w:t>
      </w:r>
      <w:r>
        <w:rPr>
          <w:rFonts w:hint="eastAsia" w:ascii="宋体" w:hAnsi="宋体" w:cs="宋体"/>
          <w:b w:val="0"/>
          <w:bCs w:val="0"/>
          <w:sz w:val="24"/>
          <w:szCs w:val="24"/>
          <w:highlight w:val="none"/>
          <w:lang w:val="en-US" w:eastAsia="zh-CN"/>
        </w:rPr>
        <w:t>具有注册会计师资格2名；</w:t>
      </w:r>
      <w:r>
        <w:rPr>
          <w:rFonts w:hint="eastAsia"/>
          <w:color w:val="auto"/>
          <w:sz w:val="24"/>
          <w:highlight w:val="none"/>
        </w:rPr>
        <w:t>具有行业企业生产一线工作经历的达75%。</w:t>
      </w:r>
      <w:r>
        <w:rPr>
          <w:rFonts w:hint="default"/>
          <w:color w:val="auto"/>
          <w:sz w:val="24"/>
          <w:highlight w:val="none"/>
          <w:lang w:eastAsia="zh-CN"/>
        </w:rPr>
        <w:t>教学成果显著</w:t>
      </w:r>
      <w:r>
        <w:rPr>
          <w:rFonts w:hint="eastAsia"/>
          <w:color w:val="auto"/>
          <w:sz w:val="24"/>
          <w:highlight w:val="none"/>
          <w:lang w:eastAsia="zh-CN"/>
        </w:rPr>
        <w:t>，</w:t>
      </w:r>
      <w:r>
        <w:rPr>
          <w:rFonts w:hint="eastAsia"/>
          <w:color w:val="auto"/>
          <w:sz w:val="24"/>
          <w:highlight w:val="none"/>
          <w:lang w:val="en-US" w:eastAsia="zh-CN"/>
        </w:rPr>
        <w:t xml:space="preserve">主持省级精品资源共享课1门，校级精品资源共享课程 </w:t>
      </w:r>
      <w:r>
        <w:rPr>
          <w:rFonts w:hint="default"/>
          <w:color w:val="auto"/>
          <w:sz w:val="24"/>
          <w:highlight w:val="none"/>
          <w:lang w:val="en-US" w:eastAsia="zh-CN"/>
        </w:rPr>
        <w:t xml:space="preserve">2 </w:t>
      </w:r>
      <w:r>
        <w:rPr>
          <w:rFonts w:hint="eastAsia"/>
          <w:color w:val="auto"/>
          <w:sz w:val="24"/>
          <w:highlight w:val="none"/>
          <w:lang w:val="en-US" w:eastAsia="zh-CN"/>
        </w:rPr>
        <w:t>门。专业教师参加福建省职业院校教师教学能力比赛，获福建省三等奖2项。</w:t>
      </w:r>
    </w:p>
    <w:p w14:paraId="249E21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98"/>
        <w:gridCol w:w="1010"/>
        <w:gridCol w:w="817"/>
        <w:gridCol w:w="1043"/>
        <w:gridCol w:w="1407"/>
        <w:gridCol w:w="773"/>
        <w:gridCol w:w="1492"/>
      </w:tblGrid>
      <w:tr w14:paraId="2C22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6D10AD7D">
            <w:pPr>
              <w:jc w:val="center"/>
              <w:rPr>
                <w:b/>
                <w:szCs w:val="21"/>
              </w:rPr>
            </w:pPr>
            <w:r>
              <w:rPr>
                <w:b/>
                <w:szCs w:val="21"/>
              </w:rPr>
              <w:t>序号</w:t>
            </w:r>
          </w:p>
        </w:tc>
        <w:tc>
          <w:tcPr>
            <w:tcW w:w="998" w:type="dxa"/>
            <w:noWrap/>
            <w:vAlign w:val="center"/>
          </w:tcPr>
          <w:p w14:paraId="5C0E323F">
            <w:pPr>
              <w:jc w:val="center"/>
              <w:rPr>
                <w:b/>
                <w:szCs w:val="21"/>
              </w:rPr>
            </w:pPr>
            <w:r>
              <w:rPr>
                <w:b/>
                <w:szCs w:val="21"/>
              </w:rPr>
              <w:t>姓名</w:t>
            </w:r>
          </w:p>
        </w:tc>
        <w:tc>
          <w:tcPr>
            <w:tcW w:w="1010" w:type="dxa"/>
            <w:noWrap/>
            <w:vAlign w:val="center"/>
          </w:tcPr>
          <w:p w14:paraId="6C08543E">
            <w:pPr>
              <w:jc w:val="center"/>
              <w:rPr>
                <w:b/>
                <w:szCs w:val="21"/>
              </w:rPr>
            </w:pPr>
            <w:r>
              <w:rPr>
                <w:b/>
                <w:szCs w:val="21"/>
              </w:rPr>
              <w:t>学历</w:t>
            </w:r>
          </w:p>
        </w:tc>
        <w:tc>
          <w:tcPr>
            <w:tcW w:w="817" w:type="dxa"/>
            <w:noWrap/>
            <w:vAlign w:val="center"/>
          </w:tcPr>
          <w:p w14:paraId="5ED1030E">
            <w:pPr>
              <w:jc w:val="center"/>
              <w:rPr>
                <w:b/>
                <w:szCs w:val="21"/>
              </w:rPr>
            </w:pPr>
            <w:r>
              <w:rPr>
                <w:b/>
                <w:szCs w:val="21"/>
              </w:rPr>
              <w:t>学位</w:t>
            </w:r>
          </w:p>
        </w:tc>
        <w:tc>
          <w:tcPr>
            <w:tcW w:w="1043" w:type="dxa"/>
            <w:noWrap/>
            <w:vAlign w:val="center"/>
          </w:tcPr>
          <w:p w14:paraId="7528158E">
            <w:pPr>
              <w:jc w:val="center"/>
              <w:rPr>
                <w:b/>
                <w:szCs w:val="21"/>
              </w:rPr>
            </w:pPr>
            <w:r>
              <w:rPr>
                <w:b/>
                <w:szCs w:val="21"/>
              </w:rPr>
              <w:t>专业技术</w:t>
            </w:r>
          </w:p>
          <w:p w14:paraId="38EA8FC3">
            <w:pPr>
              <w:jc w:val="center"/>
              <w:rPr>
                <w:b/>
                <w:szCs w:val="21"/>
              </w:rPr>
            </w:pPr>
            <w:r>
              <w:rPr>
                <w:b/>
                <w:szCs w:val="21"/>
              </w:rPr>
              <w:t>职务</w:t>
            </w:r>
          </w:p>
        </w:tc>
        <w:tc>
          <w:tcPr>
            <w:tcW w:w="1407" w:type="dxa"/>
            <w:noWrap/>
            <w:vAlign w:val="center"/>
          </w:tcPr>
          <w:p w14:paraId="380CCC78">
            <w:pPr>
              <w:jc w:val="center"/>
              <w:rPr>
                <w:b/>
                <w:szCs w:val="21"/>
              </w:rPr>
            </w:pPr>
            <w:r>
              <w:rPr>
                <w:rFonts w:hint="eastAsia"/>
                <w:b/>
                <w:szCs w:val="21"/>
              </w:rPr>
              <w:t>职业资格</w:t>
            </w:r>
          </w:p>
        </w:tc>
        <w:tc>
          <w:tcPr>
            <w:tcW w:w="773" w:type="dxa"/>
            <w:noWrap/>
            <w:vAlign w:val="center"/>
          </w:tcPr>
          <w:p w14:paraId="69CB0A18">
            <w:pPr>
              <w:jc w:val="center"/>
              <w:rPr>
                <w:b/>
                <w:szCs w:val="21"/>
              </w:rPr>
            </w:pPr>
            <w:r>
              <w:rPr>
                <w:b/>
                <w:szCs w:val="21"/>
              </w:rPr>
              <w:t>是否</w:t>
            </w:r>
          </w:p>
          <w:p w14:paraId="6D0ED5D0">
            <w:pPr>
              <w:jc w:val="center"/>
              <w:rPr>
                <w:b/>
                <w:szCs w:val="21"/>
              </w:rPr>
            </w:pPr>
            <w:r>
              <w:rPr>
                <w:b/>
                <w:szCs w:val="21"/>
              </w:rPr>
              <w:t>双师型</w:t>
            </w:r>
          </w:p>
        </w:tc>
        <w:tc>
          <w:tcPr>
            <w:tcW w:w="1492" w:type="dxa"/>
            <w:noWrap/>
            <w:vAlign w:val="center"/>
          </w:tcPr>
          <w:p w14:paraId="68C5FE72">
            <w:pPr>
              <w:jc w:val="center"/>
              <w:rPr>
                <w:b/>
                <w:szCs w:val="21"/>
              </w:rPr>
            </w:pPr>
            <w:r>
              <w:rPr>
                <w:b/>
                <w:szCs w:val="21"/>
              </w:rPr>
              <w:t>拟任</w:t>
            </w:r>
          </w:p>
          <w:p w14:paraId="213FB6A4">
            <w:pPr>
              <w:jc w:val="center"/>
              <w:rPr>
                <w:b/>
                <w:szCs w:val="21"/>
              </w:rPr>
            </w:pPr>
            <w:r>
              <w:rPr>
                <w:b/>
                <w:szCs w:val="21"/>
              </w:rPr>
              <w:t>课程</w:t>
            </w:r>
          </w:p>
        </w:tc>
      </w:tr>
      <w:tr w14:paraId="3AF4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96" w:type="dxa"/>
            <w:noWrap/>
            <w:vAlign w:val="center"/>
          </w:tcPr>
          <w:p w14:paraId="4676DFF7">
            <w:pPr>
              <w:jc w:val="center"/>
              <w:rPr>
                <w:szCs w:val="21"/>
              </w:rPr>
            </w:pPr>
            <w:r>
              <w:rPr>
                <w:szCs w:val="21"/>
              </w:rPr>
              <w:t>1</w:t>
            </w:r>
          </w:p>
        </w:tc>
        <w:tc>
          <w:tcPr>
            <w:tcW w:w="998" w:type="dxa"/>
            <w:noWrap/>
            <w:vAlign w:val="center"/>
          </w:tcPr>
          <w:p w14:paraId="70A9793F">
            <w:pPr>
              <w:jc w:val="both"/>
              <w:rPr>
                <w:rFonts w:hint="eastAsia"/>
                <w:szCs w:val="21"/>
                <w:lang w:val="en-US" w:eastAsia="zh-CN"/>
              </w:rPr>
            </w:pPr>
            <w:r>
              <w:rPr>
                <w:rFonts w:hint="eastAsia"/>
                <w:szCs w:val="21"/>
              </w:rPr>
              <w:t>蔡元忠</w:t>
            </w:r>
          </w:p>
        </w:tc>
        <w:tc>
          <w:tcPr>
            <w:tcW w:w="1010" w:type="dxa"/>
            <w:noWrap/>
            <w:vAlign w:val="center"/>
          </w:tcPr>
          <w:p w14:paraId="330A85A9">
            <w:pPr>
              <w:jc w:val="both"/>
              <w:rPr>
                <w:rFonts w:hint="eastAsia"/>
                <w:szCs w:val="21"/>
                <w:lang w:val="en-US" w:eastAsia="zh-CN"/>
              </w:rPr>
            </w:pPr>
            <w:r>
              <w:rPr>
                <w:rFonts w:hint="eastAsia"/>
                <w:szCs w:val="21"/>
                <w:lang w:val="en-US" w:eastAsia="zh-CN"/>
              </w:rPr>
              <w:t>研究生</w:t>
            </w:r>
          </w:p>
        </w:tc>
        <w:tc>
          <w:tcPr>
            <w:tcW w:w="817" w:type="dxa"/>
            <w:noWrap/>
            <w:vAlign w:val="center"/>
          </w:tcPr>
          <w:p w14:paraId="06607D9E">
            <w:pPr>
              <w:jc w:val="both"/>
              <w:rPr>
                <w:rFonts w:hint="eastAsia"/>
                <w:szCs w:val="21"/>
                <w:lang w:val="en-US" w:eastAsia="zh-CN"/>
              </w:rPr>
            </w:pPr>
            <w:r>
              <w:rPr>
                <w:rFonts w:hint="eastAsia"/>
                <w:szCs w:val="21"/>
                <w:lang w:val="en-US" w:eastAsia="zh-CN"/>
              </w:rPr>
              <w:t>硕士</w:t>
            </w:r>
          </w:p>
        </w:tc>
        <w:tc>
          <w:tcPr>
            <w:tcW w:w="1043" w:type="dxa"/>
            <w:noWrap/>
            <w:vAlign w:val="center"/>
          </w:tcPr>
          <w:p w14:paraId="61781078">
            <w:pPr>
              <w:jc w:val="both"/>
              <w:rPr>
                <w:rFonts w:hint="eastAsia"/>
                <w:szCs w:val="21"/>
                <w:lang w:val="en-US" w:eastAsia="zh-CN"/>
              </w:rPr>
            </w:pPr>
            <w:r>
              <w:rPr>
                <w:rFonts w:hint="eastAsia"/>
                <w:szCs w:val="21"/>
              </w:rPr>
              <w:t>副教授</w:t>
            </w:r>
          </w:p>
        </w:tc>
        <w:tc>
          <w:tcPr>
            <w:tcW w:w="1407" w:type="dxa"/>
            <w:noWrap/>
            <w:vAlign w:val="center"/>
          </w:tcPr>
          <w:p w14:paraId="0B174104">
            <w:pPr>
              <w:jc w:val="both"/>
              <w:rPr>
                <w:rFonts w:hint="eastAsia"/>
                <w:szCs w:val="21"/>
                <w:lang w:val="en-US" w:eastAsia="zh-CN"/>
              </w:rPr>
            </w:pPr>
            <w:r>
              <w:rPr>
                <w:rFonts w:hint="eastAsia"/>
                <w:szCs w:val="21"/>
              </w:rPr>
              <w:t>高级会计师</w:t>
            </w:r>
          </w:p>
        </w:tc>
        <w:tc>
          <w:tcPr>
            <w:tcW w:w="773" w:type="dxa"/>
            <w:noWrap/>
            <w:vAlign w:val="center"/>
          </w:tcPr>
          <w:p w14:paraId="537DB25F">
            <w:pPr>
              <w:jc w:val="both"/>
              <w:rPr>
                <w:rFonts w:hint="eastAsia"/>
                <w:szCs w:val="21"/>
                <w:lang w:val="en-US" w:eastAsia="zh-CN"/>
              </w:rPr>
            </w:pPr>
            <w:r>
              <w:rPr>
                <w:rFonts w:hint="eastAsia"/>
                <w:szCs w:val="21"/>
              </w:rPr>
              <w:t>是</w:t>
            </w:r>
          </w:p>
        </w:tc>
        <w:tc>
          <w:tcPr>
            <w:tcW w:w="1492" w:type="dxa"/>
            <w:noWrap/>
            <w:vAlign w:val="center"/>
          </w:tcPr>
          <w:p w14:paraId="5F1D03F8">
            <w:pPr>
              <w:jc w:val="both"/>
              <w:rPr>
                <w:rFonts w:hint="eastAsia"/>
                <w:szCs w:val="21"/>
                <w:lang w:val="en-US" w:eastAsia="zh-CN"/>
              </w:rPr>
            </w:pPr>
            <w:r>
              <w:rPr>
                <w:rFonts w:hint="eastAsia"/>
                <w:szCs w:val="21"/>
                <w:lang w:eastAsia="zh-CN"/>
              </w:rPr>
              <w:t>《</w:t>
            </w:r>
            <w:r>
              <w:rPr>
                <w:rFonts w:hint="eastAsia"/>
                <w:szCs w:val="21"/>
              </w:rPr>
              <w:t>纳税筹划</w:t>
            </w:r>
            <w:r>
              <w:rPr>
                <w:rFonts w:hint="eastAsia"/>
                <w:szCs w:val="21"/>
                <w:lang w:eastAsia="zh-CN"/>
              </w:rPr>
              <w:t>》</w:t>
            </w:r>
          </w:p>
        </w:tc>
      </w:tr>
      <w:tr w14:paraId="1DFF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70C483F6">
            <w:pPr>
              <w:jc w:val="center"/>
              <w:rPr>
                <w:szCs w:val="21"/>
              </w:rPr>
            </w:pPr>
            <w:r>
              <w:rPr>
                <w:szCs w:val="21"/>
              </w:rPr>
              <w:t>2</w:t>
            </w:r>
          </w:p>
        </w:tc>
        <w:tc>
          <w:tcPr>
            <w:tcW w:w="998" w:type="dxa"/>
            <w:noWrap/>
            <w:vAlign w:val="center"/>
          </w:tcPr>
          <w:p w14:paraId="24DAB163">
            <w:pPr>
              <w:jc w:val="both"/>
              <w:rPr>
                <w:rFonts w:hint="eastAsia"/>
                <w:szCs w:val="21"/>
                <w:lang w:val="en-US" w:eastAsia="zh-CN"/>
              </w:rPr>
            </w:pPr>
            <w:r>
              <w:rPr>
                <w:rFonts w:hint="eastAsia"/>
                <w:szCs w:val="21"/>
              </w:rPr>
              <w:t>刘伟</w:t>
            </w:r>
          </w:p>
        </w:tc>
        <w:tc>
          <w:tcPr>
            <w:tcW w:w="1010" w:type="dxa"/>
            <w:noWrap/>
            <w:vAlign w:val="center"/>
          </w:tcPr>
          <w:p w14:paraId="793291AB">
            <w:pPr>
              <w:jc w:val="both"/>
              <w:rPr>
                <w:rFonts w:hint="eastAsia"/>
                <w:szCs w:val="21"/>
              </w:rPr>
            </w:pPr>
          </w:p>
          <w:p w14:paraId="4AAB8EFD">
            <w:pPr>
              <w:jc w:val="both"/>
              <w:rPr>
                <w:rFonts w:hint="eastAsia"/>
                <w:szCs w:val="21"/>
                <w:lang w:val="en-US" w:eastAsia="zh-CN"/>
              </w:rPr>
            </w:pPr>
            <w:r>
              <w:rPr>
                <w:rFonts w:hint="eastAsia"/>
                <w:szCs w:val="21"/>
                <w:lang w:val="en-US" w:eastAsia="zh-CN"/>
              </w:rPr>
              <w:t>研究生</w:t>
            </w:r>
          </w:p>
        </w:tc>
        <w:tc>
          <w:tcPr>
            <w:tcW w:w="817" w:type="dxa"/>
            <w:noWrap/>
            <w:vAlign w:val="center"/>
          </w:tcPr>
          <w:p w14:paraId="7A020581">
            <w:pPr>
              <w:jc w:val="both"/>
              <w:rPr>
                <w:rFonts w:hint="eastAsia"/>
                <w:szCs w:val="21"/>
              </w:rPr>
            </w:pPr>
          </w:p>
          <w:p w14:paraId="476448BA">
            <w:pPr>
              <w:jc w:val="both"/>
              <w:rPr>
                <w:rFonts w:hint="eastAsia"/>
                <w:szCs w:val="21"/>
                <w:lang w:val="en-US" w:eastAsia="zh-CN"/>
              </w:rPr>
            </w:pPr>
            <w:r>
              <w:rPr>
                <w:rFonts w:hint="eastAsia"/>
                <w:szCs w:val="21"/>
                <w:lang w:val="en-US" w:eastAsia="zh-CN"/>
              </w:rPr>
              <w:t>硕士</w:t>
            </w:r>
          </w:p>
        </w:tc>
        <w:tc>
          <w:tcPr>
            <w:tcW w:w="1043" w:type="dxa"/>
            <w:noWrap/>
            <w:vAlign w:val="center"/>
          </w:tcPr>
          <w:p w14:paraId="3A871DD9">
            <w:pPr>
              <w:jc w:val="both"/>
              <w:rPr>
                <w:rFonts w:hint="eastAsia"/>
                <w:szCs w:val="21"/>
                <w:lang w:val="en-US" w:eastAsia="zh-CN"/>
              </w:rPr>
            </w:pPr>
            <w:r>
              <w:rPr>
                <w:rFonts w:hint="eastAsia"/>
                <w:szCs w:val="21"/>
              </w:rPr>
              <w:t>讲师</w:t>
            </w:r>
          </w:p>
        </w:tc>
        <w:tc>
          <w:tcPr>
            <w:tcW w:w="1407" w:type="dxa"/>
            <w:noWrap/>
            <w:vAlign w:val="center"/>
          </w:tcPr>
          <w:p w14:paraId="2EDA1BE3">
            <w:pPr>
              <w:jc w:val="both"/>
              <w:rPr>
                <w:rFonts w:hint="eastAsia"/>
                <w:szCs w:val="21"/>
              </w:rPr>
            </w:pPr>
          </w:p>
          <w:p w14:paraId="7DEC4928">
            <w:pPr>
              <w:jc w:val="both"/>
              <w:rPr>
                <w:rFonts w:hint="default"/>
                <w:szCs w:val="21"/>
                <w:lang w:val="en-US" w:eastAsia="zh-CN"/>
              </w:rPr>
            </w:pPr>
            <w:r>
              <w:rPr>
                <w:rFonts w:hint="eastAsia"/>
                <w:szCs w:val="21"/>
                <w:lang w:val="en-US" w:eastAsia="zh-CN"/>
              </w:rPr>
              <w:t>中级会计师</w:t>
            </w:r>
          </w:p>
        </w:tc>
        <w:tc>
          <w:tcPr>
            <w:tcW w:w="773" w:type="dxa"/>
            <w:noWrap/>
            <w:vAlign w:val="center"/>
          </w:tcPr>
          <w:p w14:paraId="2BBB742F">
            <w:pPr>
              <w:jc w:val="both"/>
              <w:rPr>
                <w:rFonts w:hint="eastAsia"/>
                <w:szCs w:val="21"/>
              </w:rPr>
            </w:pPr>
          </w:p>
          <w:p w14:paraId="0657A469">
            <w:pPr>
              <w:jc w:val="both"/>
              <w:rPr>
                <w:rFonts w:hint="eastAsia"/>
                <w:szCs w:val="21"/>
                <w:lang w:val="en-US" w:eastAsia="zh-CN"/>
              </w:rPr>
            </w:pPr>
            <w:r>
              <w:rPr>
                <w:rFonts w:hint="eastAsia"/>
                <w:szCs w:val="21"/>
              </w:rPr>
              <w:t>是</w:t>
            </w:r>
          </w:p>
        </w:tc>
        <w:tc>
          <w:tcPr>
            <w:tcW w:w="1492" w:type="dxa"/>
            <w:noWrap/>
            <w:vAlign w:val="center"/>
          </w:tcPr>
          <w:p w14:paraId="29BCD256">
            <w:pPr>
              <w:jc w:val="both"/>
              <w:rPr>
                <w:rFonts w:hint="eastAsia"/>
                <w:szCs w:val="21"/>
                <w:lang w:val="en-US" w:eastAsia="zh-CN"/>
              </w:rPr>
            </w:pPr>
            <w:r>
              <w:rPr>
                <w:rFonts w:hint="eastAsia"/>
                <w:szCs w:val="21"/>
              </w:rPr>
              <w:t>《初级会计实务》</w:t>
            </w:r>
          </w:p>
        </w:tc>
      </w:tr>
      <w:tr w14:paraId="3F4A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9C9C3D8">
            <w:pPr>
              <w:jc w:val="center"/>
              <w:rPr>
                <w:szCs w:val="21"/>
              </w:rPr>
            </w:pPr>
            <w:r>
              <w:rPr>
                <w:szCs w:val="21"/>
              </w:rPr>
              <w:t>3</w:t>
            </w:r>
          </w:p>
        </w:tc>
        <w:tc>
          <w:tcPr>
            <w:tcW w:w="998" w:type="dxa"/>
            <w:noWrap/>
            <w:vAlign w:val="center"/>
          </w:tcPr>
          <w:p w14:paraId="707A2DC1">
            <w:pPr>
              <w:jc w:val="both"/>
              <w:rPr>
                <w:rFonts w:hint="eastAsia"/>
                <w:szCs w:val="21"/>
                <w:lang w:val="en-US" w:eastAsia="zh-CN"/>
              </w:rPr>
            </w:pPr>
            <w:r>
              <w:rPr>
                <w:rFonts w:hint="eastAsia"/>
                <w:szCs w:val="21"/>
              </w:rPr>
              <w:t>谢双双</w:t>
            </w:r>
          </w:p>
        </w:tc>
        <w:tc>
          <w:tcPr>
            <w:tcW w:w="1010" w:type="dxa"/>
            <w:noWrap/>
            <w:vAlign w:val="center"/>
          </w:tcPr>
          <w:p w14:paraId="0A6942B1">
            <w:pPr>
              <w:jc w:val="both"/>
              <w:rPr>
                <w:rFonts w:hint="eastAsia"/>
                <w:szCs w:val="21"/>
              </w:rPr>
            </w:pPr>
          </w:p>
          <w:p w14:paraId="22C7A047">
            <w:pPr>
              <w:jc w:val="both"/>
              <w:rPr>
                <w:rFonts w:hint="eastAsia"/>
                <w:szCs w:val="21"/>
                <w:lang w:val="en-US" w:eastAsia="zh-CN"/>
              </w:rPr>
            </w:pPr>
            <w:r>
              <w:rPr>
                <w:rFonts w:hint="eastAsia"/>
                <w:szCs w:val="21"/>
              </w:rPr>
              <w:t>本科</w:t>
            </w:r>
          </w:p>
        </w:tc>
        <w:tc>
          <w:tcPr>
            <w:tcW w:w="817" w:type="dxa"/>
            <w:noWrap/>
            <w:vAlign w:val="center"/>
          </w:tcPr>
          <w:p w14:paraId="32B67B70">
            <w:pPr>
              <w:jc w:val="both"/>
              <w:rPr>
                <w:rFonts w:hint="eastAsia"/>
                <w:szCs w:val="21"/>
              </w:rPr>
            </w:pPr>
          </w:p>
          <w:p w14:paraId="6F69340F">
            <w:pPr>
              <w:jc w:val="both"/>
              <w:rPr>
                <w:rFonts w:hint="eastAsia"/>
                <w:szCs w:val="21"/>
                <w:lang w:val="en-US" w:eastAsia="zh-CN"/>
              </w:rPr>
            </w:pPr>
            <w:r>
              <w:rPr>
                <w:rFonts w:hint="eastAsia"/>
                <w:szCs w:val="21"/>
              </w:rPr>
              <w:t>学士</w:t>
            </w:r>
          </w:p>
        </w:tc>
        <w:tc>
          <w:tcPr>
            <w:tcW w:w="1043" w:type="dxa"/>
            <w:noWrap/>
            <w:vAlign w:val="center"/>
          </w:tcPr>
          <w:p w14:paraId="6CC8BAB4">
            <w:pPr>
              <w:jc w:val="both"/>
              <w:rPr>
                <w:rFonts w:hint="eastAsia"/>
                <w:szCs w:val="21"/>
                <w:lang w:val="en-US" w:eastAsia="zh-CN"/>
              </w:rPr>
            </w:pPr>
            <w:r>
              <w:rPr>
                <w:rFonts w:hint="eastAsia"/>
                <w:szCs w:val="21"/>
              </w:rPr>
              <w:t>讲师</w:t>
            </w:r>
          </w:p>
        </w:tc>
        <w:tc>
          <w:tcPr>
            <w:tcW w:w="1407" w:type="dxa"/>
            <w:noWrap/>
            <w:vAlign w:val="center"/>
          </w:tcPr>
          <w:p w14:paraId="649DF888">
            <w:pPr>
              <w:jc w:val="both"/>
              <w:rPr>
                <w:rFonts w:hint="eastAsia"/>
                <w:szCs w:val="21"/>
                <w:lang w:val="en-US" w:eastAsia="zh-CN"/>
              </w:rPr>
            </w:pPr>
            <w:r>
              <w:rPr>
                <w:rFonts w:hint="eastAsia"/>
                <w:szCs w:val="21"/>
              </w:rPr>
              <w:t>财务共享讲师</w:t>
            </w:r>
          </w:p>
        </w:tc>
        <w:tc>
          <w:tcPr>
            <w:tcW w:w="773" w:type="dxa"/>
            <w:noWrap/>
            <w:vAlign w:val="center"/>
          </w:tcPr>
          <w:p w14:paraId="4D102395">
            <w:pPr>
              <w:jc w:val="both"/>
              <w:rPr>
                <w:rFonts w:hint="eastAsia"/>
                <w:szCs w:val="21"/>
              </w:rPr>
            </w:pPr>
          </w:p>
          <w:p w14:paraId="748DCA91">
            <w:pPr>
              <w:jc w:val="both"/>
              <w:rPr>
                <w:rFonts w:hint="eastAsia"/>
                <w:szCs w:val="21"/>
                <w:lang w:val="en-US" w:eastAsia="zh-CN"/>
              </w:rPr>
            </w:pPr>
            <w:r>
              <w:rPr>
                <w:rFonts w:hint="eastAsia"/>
                <w:szCs w:val="21"/>
              </w:rPr>
              <w:t>是</w:t>
            </w:r>
          </w:p>
        </w:tc>
        <w:tc>
          <w:tcPr>
            <w:tcW w:w="1492" w:type="dxa"/>
            <w:noWrap/>
            <w:vAlign w:val="center"/>
          </w:tcPr>
          <w:p w14:paraId="7AA4D274">
            <w:pPr>
              <w:jc w:val="both"/>
              <w:rPr>
                <w:rFonts w:hint="eastAsia"/>
                <w:szCs w:val="21"/>
                <w:lang w:val="en-US" w:eastAsia="zh-CN"/>
              </w:rPr>
            </w:pPr>
            <w:r>
              <w:rPr>
                <w:rFonts w:hint="eastAsia"/>
                <w:szCs w:val="21"/>
              </w:rPr>
              <w:t>《会计信息系统应用》</w:t>
            </w:r>
          </w:p>
        </w:tc>
      </w:tr>
      <w:tr w14:paraId="59DB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2112235">
            <w:pPr>
              <w:jc w:val="center"/>
              <w:rPr>
                <w:szCs w:val="21"/>
              </w:rPr>
            </w:pPr>
            <w:r>
              <w:rPr>
                <w:szCs w:val="21"/>
              </w:rPr>
              <w:t>4</w:t>
            </w:r>
          </w:p>
        </w:tc>
        <w:tc>
          <w:tcPr>
            <w:tcW w:w="998" w:type="dxa"/>
            <w:noWrap/>
            <w:vAlign w:val="center"/>
          </w:tcPr>
          <w:p w14:paraId="2B1B6F72">
            <w:pPr>
              <w:jc w:val="both"/>
              <w:rPr>
                <w:rFonts w:hint="eastAsia"/>
                <w:szCs w:val="21"/>
                <w:lang w:val="en-US" w:eastAsia="zh-CN"/>
              </w:rPr>
            </w:pPr>
            <w:r>
              <w:rPr>
                <w:rFonts w:hint="eastAsia"/>
                <w:szCs w:val="21"/>
              </w:rPr>
              <w:t>陈丽琴</w:t>
            </w:r>
          </w:p>
        </w:tc>
        <w:tc>
          <w:tcPr>
            <w:tcW w:w="1010" w:type="dxa"/>
            <w:noWrap/>
            <w:vAlign w:val="center"/>
          </w:tcPr>
          <w:p w14:paraId="61377CBC">
            <w:pPr>
              <w:jc w:val="both"/>
              <w:rPr>
                <w:rFonts w:hint="eastAsia"/>
                <w:szCs w:val="21"/>
              </w:rPr>
            </w:pPr>
          </w:p>
          <w:p w14:paraId="45C90EDA">
            <w:pPr>
              <w:jc w:val="both"/>
              <w:rPr>
                <w:rFonts w:hint="eastAsia"/>
                <w:szCs w:val="21"/>
                <w:lang w:val="en-US" w:eastAsia="zh-CN"/>
              </w:rPr>
            </w:pPr>
            <w:r>
              <w:rPr>
                <w:rFonts w:hint="eastAsia"/>
                <w:szCs w:val="21"/>
                <w:lang w:val="en-US" w:eastAsia="zh-CN"/>
              </w:rPr>
              <w:t>研究生</w:t>
            </w:r>
          </w:p>
        </w:tc>
        <w:tc>
          <w:tcPr>
            <w:tcW w:w="817" w:type="dxa"/>
            <w:noWrap/>
            <w:vAlign w:val="center"/>
          </w:tcPr>
          <w:p w14:paraId="47CFD187">
            <w:pPr>
              <w:jc w:val="both"/>
              <w:rPr>
                <w:rFonts w:hint="eastAsia"/>
                <w:szCs w:val="21"/>
              </w:rPr>
            </w:pPr>
          </w:p>
          <w:p w14:paraId="0FC6B593">
            <w:pPr>
              <w:jc w:val="both"/>
              <w:rPr>
                <w:rFonts w:hint="eastAsia"/>
                <w:szCs w:val="21"/>
                <w:lang w:val="en-US" w:eastAsia="zh-CN"/>
              </w:rPr>
            </w:pPr>
            <w:r>
              <w:rPr>
                <w:rFonts w:hint="eastAsia"/>
                <w:szCs w:val="21"/>
                <w:lang w:val="en-US" w:eastAsia="zh-CN"/>
              </w:rPr>
              <w:t>硕士</w:t>
            </w:r>
          </w:p>
        </w:tc>
        <w:tc>
          <w:tcPr>
            <w:tcW w:w="1043" w:type="dxa"/>
            <w:noWrap/>
            <w:vAlign w:val="center"/>
          </w:tcPr>
          <w:p w14:paraId="6BBA6B6A">
            <w:pPr>
              <w:jc w:val="both"/>
              <w:rPr>
                <w:rFonts w:hint="eastAsia"/>
                <w:szCs w:val="21"/>
                <w:lang w:val="en-US" w:eastAsia="zh-CN"/>
              </w:rPr>
            </w:pPr>
            <w:r>
              <w:rPr>
                <w:rFonts w:hint="eastAsia"/>
                <w:szCs w:val="21"/>
              </w:rPr>
              <w:t>讲师</w:t>
            </w:r>
          </w:p>
        </w:tc>
        <w:tc>
          <w:tcPr>
            <w:tcW w:w="1407" w:type="dxa"/>
            <w:noWrap/>
            <w:vAlign w:val="center"/>
          </w:tcPr>
          <w:p w14:paraId="29C24091">
            <w:pPr>
              <w:jc w:val="both"/>
              <w:rPr>
                <w:rFonts w:hint="eastAsia"/>
                <w:szCs w:val="21"/>
                <w:lang w:val="en-US" w:eastAsia="zh-CN"/>
              </w:rPr>
            </w:pPr>
            <w:r>
              <w:rPr>
                <w:rFonts w:hint="eastAsia"/>
                <w:szCs w:val="21"/>
                <w:lang w:val="en-US" w:eastAsia="zh-CN"/>
              </w:rPr>
              <w:t>中级会计师</w:t>
            </w:r>
          </w:p>
        </w:tc>
        <w:tc>
          <w:tcPr>
            <w:tcW w:w="773" w:type="dxa"/>
            <w:noWrap/>
            <w:vAlign w:val="center"/>
          </w:tcPr>
          <w:p w14:paraId="57A5F859">
            <w:pPr>
              <w:jc w:val="both"/>
              <w:rPr>
                <w:rFonts w:hint="eastAsia"/>
                <w:szCs w:val="21"/>
              </w:rPr>
            </w:pPr>
          </w:p>
          <w:p w14:paraId="0D55FD5C">
            <w:pPr>
              <w:jc w:val="both"/>
              <w:rPr>
                <w:rFonts w:hint="eastAsia"/>
                <w:szCs w:val="21"/>
                <w:lang w:val="en-US" w:eastAsia="zh-CN"/>
              </w:rPr>
            </w:pPr>
            <w:r>
              <w:rPr>
                <w:rFonts w:hint="eastAsia"/>
                <w:szCs w:val="21"/>
              </w:rPr>
              <w:t>是</w:t>
            </w:r>
          </w:p>
        </w:tc>
        <w:tc>
          <w:tcPr>
            <w:tcW w:w="1492" w:type="dxa"/>
            <w:noWrap/>
            <w:vAlign w:val="center"/>
          </w:tcPr>
          <w:p w14:paraId="0E64308C">
            <w:pPr>
              <w:jc w:val="both"/>
              <w:rPr>
                <w:rFonts w:hint="eastAsia" w:eastAsia="宋体"/>
                <w:szCs w:val="21"/>
                <w:lang w:val="en-US" w:eastAsia="zh-CN"/>
              </w:rPr>
            </w:pPr>
            <w:r>
              <w:rPr>
                <w:rFonts w:hint="eastAsia"/>
                <w:szCs w:val="21"/>
                <w:lang w:eastAsia="zh-CN"/>
              </w:rPr>
              <w:t>《</w:t>
            </w:r>
            <w:r>
              <w:rPr>
                <w:rFonts w:hint="eastAsia"/>
                <w:szCs w:val="21"/>
              </w:rPr>
              <w:t>中级会计实务</w:t>
            </w:r>
            <w:r>
              <w:rPr>
                <w:rFonts w:hint="eastAsia"/>
                <w:szCs w:val="21"/>
                <w:lang w:eastAsia="zh-CN"/>
              </w:rPr>
              <w:t>》</w:t>
            </w:r>
          </w:p>
        </w:tc>
      </w:tr>
      <w:tr w14:paraId="1694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AAD60A4">
            <w:pPr>
              <w:jc w:val="center"/>
              <w:rPr>
                <w:szCs w:val="21"/>
              </w:rPr>
            </w:pPr>
            <w:r>
              <w:rPr>
                <w:szCs w:val="21"/>
              </w:rPr>
              <w:t>5</w:t>
            </w:r>
          </w:p>
        </w:tc>
        <w:tc>
          <w:tcPr>
            <w:tcW w:w="998" w:type="dxa"/>
            <w:noWrap/>
            <w:vAlign w:val="center"/>
          </w:tcPr>
          <w:p w14:paraId="4EF42980">
            <w:pPr>
              <w:jc w:val="both"/>
              <w:rPr>
                <w:rFonts w:hint="eastAsia"/>
                <w:szCs w:val="21"/>
                <w:lang w:val="en-US" w:eastAsia="zh-CN"/>
              </w:rPr>
            </w:pPr>
            <w:r>
              <w:rPr>
                <w:rFonts w:hint="eastAsia"/>
                <w:szCs w:val="21"/>
              </w:rPr>
              <w:t>陈群</w:t>
            </w:r>
          </w:p>
        </w:tc>
        <w:tc>
          <w:tcPr>
            <w:tcW w:w="1010" w:type="dxa"/>
            <w:noWrap/>
            <w:vAlign w:val="center"/>
          </w:tcPr>
          <w:p w14:paraId="52BDAD08">
            <w:pPr>
              <w:jc w:val="both"/>
              <w:rPr>
                <w:rFonts w:hint="eastAsia"/>
                <w:szCs w:val="21"/>
              </w:rPr>
            </w:pPr>
          </w:p>
          <w:p w14:paraId="77E000E3">
            <w:pPr>
              <w:jc w:val="both"/>
              <w:rPr>
                <w:rFonts w:hint="eastAsia"/>
                <w:szCs w:val="21"/>
                <w:lang w:val="en-US" w:eastAsia="zh-CN"/>
              </w:rPr>
            </w:pPr>
            <w:r>
              <w:rPr>
                <w:rFonts w:hint="eastAsia"/>
                <w:szCs w:val="21"/>
              </w:rPr>
              <w:t>本科</w:t>
            </w:r>
          </w:p>
        </w:tc>
        <w:tc>
          <w:tcPr>
            <w:tcW w:w="817" w:type="dxa"/>
            <w:noWrap/>
            <w:vAlign w:val="center"/>
          </w:tcPr>
          <w:p w14:paraId="6CE161FB">
            <w:pPr>
              <w:jc w:val="both"/>
              <w:rPr>
                <w:rFonts w:hint="eastAsia"/>
                <w:szCs w:val="21"/>
              </w:rPr>
            </w:pPr>
          </w:p>
          <w:p w14:paraId="32874A4A">
            <w:pPr>
              <w:jc w:val="both"/>
              <w:rPr>
                <w:rFonts w:hint="eastAsia"/>
                <w:szCs w:val="21"/>
                <w:lang w:val="en-US" w:eastAsia="zh-CN"/>
              </w:rPr>
            </w:pPr>
            <w:r>
              <w:rPr>
                <w:rFonts w:hint="eastAsia"/>
                <w:szCs w:val="21"/>
              </w:rPr>
              <w:t>学士</w:t>
            </w:r>
          </w:p>
        </w:tc>
        <w:tc>
          <w:tcPr>
            <w:tcW w:w="1043" w:type="dxa"/>
            <w:noWrap/>
            <w:vAlign w:val="center"/>
          </w:tcPr>
          <w:p w14:paraId="6B829E01">
            <w:pPr>
              <w:jc w:val="both"/>
              <w:rPr>
                <w:rFonts w:hint="eastAsia"/>
                <w:szCs w:val="21"/>
                <w:lang w:val="en-US" w:eastAsia="zh-CN"/>
              </w:rPr>
            </w:pPr>
            <w:r>
              <w:rPr>
                <w:rFonts w:hint="eastAsia"/>
                <w:szCs w:val="21"/>
              </w:rPr>
              <w:t>讲师</w:t>
            </w:r>
          </w:p>
        </w:tc>
        <w:tc>
          <w:tcPr>
            <w:tcW w:w="1407" w:type="dxa"/>
            <w:noWrap/>
            <w:vAlign w:val="center"/>
          </w:tcPr>
          <w:p w14:paraId="54470A37">
            <w:pPr>
              <w:jc w:val="both"/>
              <w:rPr>
                <w:rFonts w:hint="eastAsia"/>
                <w:szCs w:val="21"/>
                <w:lang w:val="en-US" w:eastAsia="zh-CN"/>
              </w:rPr>
            </w:pPr>
            <w:r>
              <w:rPr>
                <w:rFonts w:hint="eastAsia"/>
                <w:szCs w:val="21"/>
              </w:rPr>
              <w:t>财务共享讲师</w:t>
            </w:r>
          </w:p>
        </w:tc>
        <w:tc>
          <w:tcPr>
            <w:tcW w:w="773" w:type="dxa"/>
            <w:noWrap/>
            <w:vAlign w:val="center"/>
          </w:tcPr>
          <w:p w14:paraId="7D3BCB4C">
            <w:pPr>
              <w:jc w:val="both"/>
              <w:rPr>
                <w:rFonts w:hint="eastAsia"/>
                <w:szCs w:val="21"/>
              </w:rPr>
            </w:pPr>
          </w:p>
          <w:p w14:paraId="50A132BA">
            <w:pPr>
              <w:jc w:val="both"/>
              <w:rPr>
                <w:rFonts w:hint="eastAsia"/>
                <w:szCs w:val="21"/>
                <w:lang w:val="en-US" w:eastAsia="zh-CN"/>
              </w:rPr>
            </w:pPr>
            <w:r>
              <w:rPr>
                <w:rFonts w:hint="eastAsia"/>
                <w:szCs w:val="21"/>
              </w:rPr>
              <w:t>是</w:t>
            </w:r>
          </w:p>
        </w:tc>
        <w:tc>
          <w:tcPr>
            <w:tcW w:w="1492" w:type="dxa"/>
            <w:noWrap/>
            <w:vAlign w:val="center"/>
          </w:tcPr>
          <w:p w14:paraId="1F5FB896">
            <w:pPr>
              <w:jc w:val="both"/>
              <w:rPr>
                <w:rFonts w:hint="eastAsia" w:eastAsia="宋体"/>
                <w:szCs w:val="21"/>
                <w:lang w:val="en-US" w:eastAsia="zh-CN"/>
              </w:rPr>
            </w:pPr>
            <w:r>
              <w:rPr>
                <w:rFonts w:hint="eastAsia"/>
                <w:szCs w:val="21"/>
                <w:lang w:eastAsia="zh-CN"/>
              </w:rPr>
              <w:t>《</w:t>
            </w:r>
            <w:r>
              <w:rPr>
                <w:rFonts w:hint="eastAsia"/>
                <w:szCs w:val="21"/>
                <w:lang w:val="en-US" w:eastAsia="zh-CN"/>
              </w:rPr>
              <w:t>出纳业务操作</w:t>
            </w:r>
            <w:r>
              <w:rPr>
                <w:rFonts w:hint="eastAsia"/>
                <w:szCs w:val="21"/>
                <w:lang w:eastAsia="zh-CN"/>
              </w:rPr>
              <w:t>》</w:t>
            </w:r>
          </w:p>
        </w:tc>
      </w:tr>
      <w:tr w14:paraId="480F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96" w:type="dxa"/>
            <w:noWrap/>
            <w:vAlign w:val="center"/>
          </w:tcPr>
          <w:p w14:paraId="530E3846">
            <w:pPr>
              <w:jc w:val="center"/>
              <w:rPr>
                <w:szCs w:val="21"/>
              </w:rPr>
            </w:pPr>
            <w:r>
              <w:rPr>
                <w:szCs w:val="21"/>
              </w:rPr>
              <w:t>6</w:t>
            </w:r>
          </w:p>
        </w:tc>
        <w:tc>
          <w:tcPr>
            <w:tcW w:w="998" w:type="dxa"/>
            <w:noWrap/>
            <w:vAlign w:val="center"/>
          </w:tcPr>
          <w:p w14:paraId="4265D0C4">
            <w:pPr>
              <w:jc w:val="both"/>
              <w:rPr>
                <w:rFonts w:hint="eastAsia"/>
                <w:szCs w:val="21"/>
                <w:lang w:val="en-US" w:eastAsia="zh-CN"/>
              </w:rPr>
            </w:pPr>
            <w:r>
              <w:rPr>
                <w:rFonts w:hint="eastAsia"/>
                <w:szCs w:val="21"/>
              </w:rPr>
              <w:t>黄剑萍</w:t>
            </w:r>
          </w:p>
        </w:tc>
        <w:tc>
          <w:tcPr>
            <w:tcW w:w="1010" w:type="dxa"/>
            <w:noWrap/>
            <w:vAlign w:val="center"/>
          </w:tcPr>
          <w:p w14:paraId="1AD21CC2">
            <w:pPr>
              <w:jc w:val="both"/>
              <w:rPr>
                <w:rFonts w:hint="eastAsia"/>
                <w:szCs w:val="21"/>
              </w:rPr>
            </w:pPr>
          </w:p>
          <w:p w14:paraId="06F4DC74">
            <w:pPr>
              <w:jc w:val="both"/>
              <w:rPr>
                <w:rFonts w:hint="eastAsia"/>
                <w:szCs w:val="21"/>
                <w:lang w:val="en-US" w:eastAsia="zh-CN"/>
              </w:rPr>
            </w:pPr>
            <w:r>
              <w:rPr>
                <w:rFonts w:hint="eastAsia"/>
                <w:szCs w:val="21"/>
                <w:lang w:val="en-US" w:eastAsia="zh-CN"/>
              </w:rPr>
              <w:t>研究生</w:t>
            </w:r>
          </w:p>
        </w:tc>
        <w:tc>
          <w:tcPr>
            <w:tcW w:w="817" w:type="dxa"/>
            <w:noWrap/>
            <w:vAlign w:val="center"/>
          </w:tcPr>
          <w:p w14:paraId="7CADBBB3">
            <w:pPr>
              <w:jc w:val="both"/>
              <w:rPr>
                <w:rFonts w:hint="eastAsia"/>
                <w:szCs w:val="21"/>
              </w:rPr>
            </w:pPr>
          </w:p>
          <w:p w14:paraId="7A079F98">
            <w:pPr>
              <w:jc w:val="both"/>
              <w:rPr>
                <w:rFonts w:hint="eastAsia"/>
                <w:szCs w:val="21"/>
                <w:lang w:val="en-US" w:eastAsia="zh-CN"/>
              </w:rPr>
            </w:pPr>
            <w:r>
              <w:rPr>
                <w:rFonts w:hint="eastAsia"/>
                <w:szCs w:val="21"/>
                <w:lang w:val="en-US" w:eastAsia="zh-CN"/>
              </w:rPr>
              <w:t>硕士</w:t>
            </w:r>
          </w:p>
        </w:tc>
        <w:tc>
          <w:tcPr>
            <w:tcW w:w="1043" w:type="dxa"/>
            <w:noWrap/>
            <w:vAlign w:val="center"/>
          </w:tcPr>
          <w:p w14:paraId="06EC13F4">
            <w:pPr>
              <w:jc w:val="both"/>
              <w:rPr>
                <w:rFonts w:hint="eastAsia"/>
                <w:szCs w:val="21"/>
                <w:lang w:val="en-US" w:eastAsia="zh-CN"/>
              </w:rPr>
            </w:pPr>
            <w:r>
              <w:rPr>
                <w:rFonts w:hint="eastAsia"/>
                <w:szCs w:val="21"/>
              </w:rPr>
              <w:t>讲师</w:t>
            </w:r>
          </w:p>
        </w:tc>
        <w:tc>
          <w:tcPr>
            <w:tcW w:w="1407" w:type="dxa"/>
            <w:noWrap/>
            <w:vAlign w:val="center"/>
          </w:tcPr>
          <w:p w14:paraId="1A827DEC">
            <w:pPr>
              <w:jc w:val="both"/>
              <w:rPr>
                <w:rFonts w:hint="eastAsia"/>
                <w:szCs w:val="21"/>
              </w:rPr>
            </w:pPr>
          </w:p>
          <w:p w14:paraId="28B211E3">
            <w:pPr>
              <w:jc w:val="both"/>
              <w:rPr>
                <w:rFonts w:hint="eastAsia"/>
                <w:szCs w:val="21"/>
                <w:lang w:val="en-US" w:eastAsia="zh-CN"/>
              </w:rPr>
            </w:pPr>
            <w:r>
              <w:rPr>
                <w:rFonts w:hint="eastAsia"/>
                <w:szCs w:val="21"/>
              </w:rPr>
              <w:t>注册会计师</w:t>
            </w:r>
          </w:p>
        </w:tc>
        <w:tc>
          <w:tcPr>
            <w:tcW w:w="773" w:type="dxa"/>
            <w:noWrap/>
            <w:vAlign w:val="center"/>
          </w:tcPr>
          <w:p w14:paraId="4D8400AC">
            <w:pPr>
              <w:jc w:val="both"/>
              <w:rPr>
                <w:rFonts w:hint="eastAsia"/>
                <w:szCs w:val="21"/>
                <w:lang w:val="en-US" w:eastAsia="zh-CN"/>
              </w:rPr>
            </w:pPr>
            <w:r>
              <w:rPr>
                <w:rFonts w:hint="eastAsia"/>
                <w:szCs w:val="21"/>
              </w:rPr>
              <w:t>是</w:t>
            </w:r>
          </w:p>
        </w:tc>
        <w:tc>
          <w:tcPr>
            <w:tcW w:w="1492" w:type="dxa"/>
            <w:noWrap/>
            <w:vAlign w:val="center"/>
          </w:tcPr>
          <w:p w14:paraId="578A561E">
            <w:pPr>
              <w:jc w:val="both"/>
              <w:rPr>
                <w:rFonts w:hint="eastAsia" w:eastAsia="宋体"/>
                <w:szCs w:val="21"/>
                <w:lang w:val="en-US" w:eastAsia="zh-CN"/>
              </w:rPr>
            </w:pPr>
            <w:r>
              <w:rPr>
                <w:rFonts w:hint="eastAsia"/>
                <w:szCs w:val="21"/>
                <w:lang w:eastAsia="zh-CN"/>
              </w:rPr>
              <w:t>《</w:t>
            </w:r>
            <w:r>
              <w:rPr>
                <w:rFonts w:hint="eastAsia"/>
                <w:szCs w:val="21"/>
              </w:rPr>
              <w:t>经济法基础</w:t>
            </w:r>
            <w:r>
              <w:rPr>
                <w:rFonts w:hint="eastAsia"/>
                <w:szCs w:val="21"/>
                <w:lang w:eastAsia="zh-CN"/>
              </w:rPr>
              <w:t>》</w:t>
            </w:r>
          </w:p>
        </w:tc>
      </w:tr>
      <w:tr w14:paraId="68AD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3091DED">
            <w:pPr>
              <w:jc w:val="center"/>
              <w:rPr>
                <w:szCs w:val="21"/>
              </w:rPr>
            </w:pPr>
            <w:r>
              <w:rPr>
                <w:szCs w:val="21"/>
              </w:rPr>
              <w:t>7</w:t>
            </w:r>
          </w:p>
        </w:tc>
        <w:tc>
          <w:tcPr>
            <w:tcW w:w="998" w:type="dxa"/>
            <w:noWrap/>
            <w:vAlign w:val="center"/>
          </w:tcPr>
          <w:p w14:paraId="4D62D089">
            <w:pPr>
              <w:jc w:val="both"/>
              <w:rPr>
                <w:rFonts w:hint="eastAsia"/>
                <w:szCs w:val="21"/>
                <w:lang w:val="en-US" w:eastAsia="zh-CN"/>
              </w:rPr>
            </w:pPr>
            <w:r>
              <w:rPr>
                <w:rFonts w:hint="eastAsia"/>
                <w:szCs w:val="21"/>
              </w:rPr>
              <w:t>郑容容</w:t>
            </w:r>
          </w:p>
        </w:tc>
        <w:tc>
          <w:tcPr>
            <w:tcW w:w="1010" w:type="dxa"/>
            <w:noWrap/>
            <w:vAlign w:val="center"/>
          </w:tcPr>
          <w:p w14:paraId="42F505DA">
            <w:pPr>
              <w:jc w:val="both"/>
              <w:rPr>
                <w:rFonts w:hint="eastAsia"/>
                <w:szCs w:val="21"/>
              </w:rPr>
            </w:pPr>
          </w:p>
          <w:p w14:paraId="274E7D04">
            <w:pPr>
              <w:jc w:val="both"/>
              <w:rPr>
                <w:rFonts w:hint="eastAsia"/>
                <w:szCs w:val="21"/>
                <w:lang w:val="en-US" w:eastAsia="zh-CN"/>
              </w:rPr>
            </w:pPr>
            <w:r>
              <w:rPr>
                <w:rFonts w:hint="eastAsia"/>
                <w:szCs w:val="21"/>
                <w:lang w:val="en-US" w:eastAsia="zh-CN"/>
              </w:rPr>
              <w:t>研究生</w:t>
            </w:r>
          </w:p>
        </w:tc>
        <w:tc>
          <w:tcPr>
            <w:tcW w:w="817" w:type="dxa"/>
            <w:noWrap/>
            <w:vAlign w:val="center"/>
          </w:tcPr>
          <w:p w14:paraId="1F8BDBD5">
            <w:pPr>
              <w:jc w:val="both"/>
              <w:rPr>
                <w:rFonts w:hint="eastAsia"/>
                <w:szCs w:val="21"/>
              </w:rPr>
            </w:pPr>
          </w:p>
          <w:p w14:paraId="6EEA2FA1">
            <w:pPr>
              <w:jc w:val="both"/>
              <w:rPr>
                <w:rFonts w:hint="eastAsia"/>
                <w:szCs w:val="21"/>
                <w:lang w:val="en-US" w:eastAsia="zh-CN"/>
              </w:rPr>
            </w:pPr>
            <w:r>
              <w:rPr>
                <w:rFonts w:hint="eastAsia"/>
                <w:szCs w:val="21"/>
                <w:lang w:val="en-US" w:eastAsia="zh-CN"/>
              </w:rPr>
              <w:t>硕士</w:t>
            </w:r>
          </w:p>
        </w:tc>
        <w:tc>
          <w:tcPr>
            <w:tcW w:w="1043" w:type="dxa"/>
            <w:noWrap/>
            <w:vAlign w:val="center"/>
          </w:tcPr>
          <w:p w14:paraId="3632587F">
            <w:pPr>
              <w:jc w:val="both"/>
              <w:rPr>
                <w:rFonts w:hint="eastAsia"/>
                <w:szCs w:val="21"/>
                <w:lang w:val="en-US" w:eastAsia="zh-CN"/>
              </w:rPr>
            </w:pPr>
            <w:r>
              <w:rPr>
                <w:rFonts w:hint="eastAsia"/>
                <w:szCs w:val="21"/>
                <w:lang w:val="en-US" w:eastAsia="zh-CN"/>
              </w:rPr>
              <w:t>助教</w:t>
            </w:r>
          </w:p>
        </w:tc>
        <w:tc>
          <w:tcPr>
            <w:tcW w:w="1407" w:type="dxa"/>
            <w:noWrap/>
            <w:vAlign w:val="center"/>
          </w:tcPr>
          <w:p w14:paraId="324B1F21">
            <w:pPr>
              <w:jc w:val="both"/>
              <w:rPr>
                <w:rFonts w:hint="eastAsia"/>
                <w:szCs w:val="21"/>
              </w:rPr>
            </w:pPr>
          </w:p>
          <w:p w14:paraId="0313D232">
            <w:pPr>
              <w:jc w:val="both"/>
              <w:rPr>
                <w:rFonts w:hint="eastAsia"/>
                <w:szCs w:val="21"/>
                <w:lang w:val="en-US" w:eastAsia="zh-CN"/>
              </w:rPr>
            </w:pPr>
            <w:r>
              <w:rPr>
                <w:rFonts w:hint="eastAsia"/>
                <w:szCs w:val="21"/>
              </w:rPr>
              <w:t>财务共享讲师</w:t>
            </w:r>
          </w:p>
        </w:tc>
        <w:tc>
          <w:tcPr>
            <w:tcW w:w="773" w:type="dxa"/>
            <w:noWrap/>
            <w:vAlign w:val="center"/>
          </w:tcPr>
          <w:p w14:paraId="3B625187">
            <w:pPr>
              <w:jc w:val="both"/>
              <w:rPr>
                <w:rFonts w:hint="eastAsia"/>
                <w:szCs w:val="21"/>
              </w:rPr>
            </w:pPr>
          </w:p>
          <w:p w14:paraId="6AC7B3D3">
            <w:pPr>
              <w:jc w:val="both"/>
              <w:rPr>
                <w:rFonts w:hint="eastAsia"/>
                <w:szCs w:val="21"/>
                <w:lang w:val="en-US" w:eastAsia="zh-CN"/>
              </w:rPr>
            </w:pPr>
            <w:r>
              <w:rPr>
                <w:rFonts w:hint="eastAsia"/>
                <w:szCs w:val="21"/>
              </w:rPr>
              <w:t>是</w:t>
            </w:r>
          </w:p>
        </w:tc>
        <w:tc>
          <w:tcPr>
            <w:tcW w:w="1492" w:type="dxa"/>
            <w:noWrap/>
            <w:vAlign w:val="center"/>
          </w:tcPr>
          <w:p w14:paraId="29ED3A59">
            <w:pPr>
              <w:jc w:val="both"/>
              <w:rPr>
                <w:rFonts w:hint="eastAsia" w:eastAsia="宋体"/>
                <w:szCs w:val="21"/>
                <w:lang w:val="en-US" w:eastAsia="zh-CN"/>
              </w:rPr>
            </w:pPr>
            <w:r>
              <w:rPr>
                <w:rFonts w:hint="eastAsia"/>
                <w:szCs w:val="21"/>
                <w:lang w:eastAsia="zh-CN"/>
              </w:rPr>
              <w:t>《税法与税务会计》</w:t>
            </w:r>
          </w:p>
        </w:tc>
      </w:tr>
      <w:tr w14:paraId="6391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ACCAB8A">
            <w:pPr>
              <w:jc w:val="center"/>
              <w:rPr>
                <w:szCs w:val="21"/>
              </w:rPr>
            </w:pPr>
            <w:r>
              <w:rPr>
                <w:szCs w:val="21"/>
              </w:rPr>
              <w:t>8</w:t>
            </w:r>
          </w:p>
        </w:tc>
        <w:tc>
          <w:tcPr>
            <w:tcW w:w="998" w:type="dxa"/>
            <w:noWrap/>
            <w:vAlign w:val="center"/>
          </w:tcPr>
          <w:p w14:paraId="2FCB90E2">
            <w:pPr>
              <w:jc w:val="both"/>
              <w:rPr>
                <w:rFonts w:hint="eastAsia"/>
                <w:szCs w:val="21"/>
                <w:lang w:val="en-US" w:eastAsia="zh-CN"/>
              </w:rPr>
            </w:pPr>
            <w:r>
              <w:rPr>
                <w:rFonts w:hint="eastAsia"/>
                <w:szCs w:val="21"/>
              </w:rPr>
              <w:t>林榕</w:t>
            </w:r>
          </w:p>
        </w:tc>
        <w:tc>
          <w:tcPr>
            <w:tcW w:w="1010" w:type="dxa"/>
            <w:noWrap/>
            <w:vAlign w:val="center"/>
          </w:tcPr>
          <w:p w14:paraId="116BD121">
            <w:pPr>
              <w:jc w:val="both"/>
              <w:rPr>
                <w:rFonts w:hint="eastAsia"/>
                <w:szCs w:val="21"/>
              </w:rPr>
            </w:pPr>
          </w:p>
          <w:p w14:paraId="6169E261">
            <w:pPr>
              <w:jc w:val="both"/>
              <w:rPr>
                <w:rFonts w:hint="eastAsia"/>
                <w:szCs w:val="21"/>
                <w:lang w:val="en-US" w:eastAsia="zh-CN"/>
              </w:rPr>
            </w:pPr>
            <w:r>
              <w:rPr>
                <w:rFonts w:hint="eastAsia"/>
                <w:szCs w:val="21"/>
                <w:lang w:val="en-US" w:eastAsia="zh-CN"/>
              </w:rPr>
              <w:t>研究生</w:t>
            </w:r>
          </w:p>
        </w:tc>
        <w:tc>
          <w:tcPr>
            <w:tcW w:w="817" w:type="dxa"/>
            <w:noWrap/>
            <w:vAlign w:val="center"/>
          </w:tcPr>
          <w:p w14:paraId="5BD74D92">
            <w:pPr>
              <w:jc w:val="both"/>
              <w:rPr>
                <w:rFonts w:hint="eastAsia"/>
                <w:szCs w:val="21"/>
              </w:rPr>
            </w:pPr>
          </w:p>
          <w:p w14:paraId="035B4866">
            <w:pPr>
              <w:jc w:val="both"/>
              <w:rPr>
                <w:rFonts w:hint="eastAsia"/>
                <w:szCs w:val="21"/>
                <w:lang w:val="en-US" w:eastAsia="zh-CN"/>
              </w:rPr>
            </w:pPr>
            <w:r>
              <w:rPr>
                <w:rFonts w:hint="eastAsia"/>
                <w:szCs w:val="21"/>
                <w:lang w:val="en-US" w:eastAsia="zh-CN"/>
              </w:rPr>
              <w:t>硕士</w:t>
            </w:r>
          </w:p>
        </w:tc>
        <w:tc>
          <w:tcPr>
            <w:tcW w:w="1043" w:type="dxa"/>
            <w:noWrap/>
            <w:vAlign w:val="center"/>
          </w:tcPr>
          <w:p w14:paraId="7F839616">
            <w:pPr>
              <w:jc w:val="both"/>
              <w:rPr>
                <w:rFonts w:hint="eastAsia"/>
                <w:szCs w:val="21"/>
                <w:lang w:val="en-US" w:eastAsia="zh-CN"/>
              </w:rPr>
            </w:pPr>
            <w:r>
              <w:rPr>
                <w:rFonts w:hint="eastAsia"/>
                <w:szCs w:val="21"/>
              </w:rPr>
              <w:t>助教</w:t>
            </w:r>
          </w:p>
        </w:tc>
        <w:tc>
          <w:tcPr>
            <w:tcW w:w="1407" w:type="dxa"/>
            <w:noWrap/>
            <w:vAlign w:val="center"/>
          </w:tcPr>
          <w:p w14:paraId="0702A0D6">
            <w:pPr>
              <w:jc w:val="both"/>
              <w:rPr>
                <w:rFonts w:hint="eastAsia"/>
                <w:szCs w:val="21"/>
                <w:lang w:val="en-US" w:eastAsia="zh-CN"/>
              </w:rPr>
            </w:pPr>
            <w:r>
              <w:rPr>
                <w:rFonts w:hint="eastAsia"/>
                <w:szCs w:val="21"/>
              </w:rPr>
              <w:t>财务共享讲师</w:t>
            </w:r>
          </w:p>
        </w:tc>
        <w:tc>
          <w:tcPr>
            <w:tcW w:w="773" w:type="dxa"/>
            <w:noWrap/>
            <w:vAlign w:val="center"/>
          </w:tcPr>
          <w:p w14:paraId="1EF2D157">
            <w:pPr>
              <w:jc w:val="both"/>
              <w:rPr>
                <w:rFonts w:hint="eastAsia"/>
                <w:szCs w:val="21"/>
              </w:rPr>
            </w:pPr>
          </w:p>
          <w:p w14:paraId="43247FD7">
            <w:pPr>
              <w:jc w:val="both"/>
              <w:rPr>
                <w:rFonts w:hint="eastAsia"/>
                <w:szCs w:val="21"/>
                <w:lang w:val="en-US" w:eastAsia="zh-CN"/>
              </w:rPr>
            </w:pPr>
            <w:r>
              <w:rPr>
                <w:rFonts w:hint="eastAsia"/>
                <w:szCs w:val="21"/>
              </w:rPr>
              <w:t>否</w:t>
            </w:r>
          </w:p>
        </w:tc>
        <w:tc>
          <w:tcPr>
            <w:tcW w:w="1492" w:type="dxa"/>
            <w:noWrap/>
            <w:vAlign w:val="center"/>
          </w:tcPr>
          <w:p w14:paraId="55E5BAC7">
            <w:pPr>
              <w:jc w:val="both"/>
              <w:rPr>
                <w:rFonts w:hint="eastAsia" w:eastAsia="宋体"/>
                <w:szCs w:val="21"/>
                <w:lang w:val="en-US" w:eastAsia="zh-CN"/>
              </w:rPr>
            </w:pPr>
            <w:r>
              <w:rPr>
                <w:rFonts w:hint="eastAsia"/>
                <w:szCs w:val="21"/>
                <w:lang w:eastAsia="zh-CN"/>
              </w:rPr>
              <w:t>《</w:t>
            </w:r>
            <w:r>
              <w:rPr>
                <w:rFonts w:hint="eastAsia"/>
                <w:szCs w:val="21"/>
              </w:rPr>
              <w:t>智能化成本核算与管理</w:t>
            </w:r>
            <w:r>
              <w:rPr>
                <w:rFonts w:hint="eastAsia"/>
                <w:szCs w:val="21"/>
                <w:lang w:eastAsia="zh-CN"/>
              </w:rPr>
              <w:t>》</w:t>
            </w:r>
          </w:p>
        </w:tc>
      </w:tr>
      <w:tr w14:paraId="166A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6" w:type="dxa"/>
            <w:noWrap/>
            <w:vAlign w:val="center"/>
          </w:tcPr>
          <w:p w14:paraId="63954B11">
            <w:pPr>
              <w:jc w:val="center"/>
              <w:rPr>
                <w:szCs w:val="21"/>
              </w:rPr>
            </w:pPr>
            <w:r>
              <w:rPr>
                <w:szCs w:val="21"/>
              </w:rPr>
              <w:t>9</w:t>
            </w:r>
          </w:p>
        </w:tc>
        <w:tc>
          <w:tcPr>
            <w:tcW w:w="998" w:type="dxa"/>
            <w:noWrap/>
            <w:vAlign w:val="center"/>
          </w:tcPr>
          <w:p w14:paraId="3E5FA9A5">
            <w:pPr>
              <w:jc w:val="both"/>
              <w:rPr>
                <w:rFonts w:hint="eastAsia"/>
                <w:szCs w:val="21"/>
                <w:lang w:val="en-US" w:eastAsia="zh-CN"/>
              </w:rPr>
            </w:pPr>
            <w:r>
              <w:rPr>
                <w:rFonts w:hint="eastAsia"/>
                <w:szCs w:val="21"/>
              </w:rPr>
              <w:t>郑楠楠</w:t>
            </w:r>
          </w:p>
        </w:tc>
        <w:tc>
          <w:tcPr>
            <w:tcW w:w="1010" w:type="dxa"/>
            <w:noWrap/>
            <w:vAlign w:val="center"/>
          </w:tcPr>
          <w:p w14:paraId="5E49BC69">
            <w:pPr>
              <w:jc w:val="both"/>
              <w:rPr>
                <w:rFonts w:hint="eastAsia"/>
                <w:szCs w:val="21"/>
              </w:rPr>
            </w:pPr>
          </w:p>
          <w:p w14:paraId="504863C8">
            <w:pPr>
              <w:jc w:val="both"/>
              <w:rPr>
                <w:rFonts w:hint="eastAsia"/>
                <w:szCs w:val="21"/>
                <w:lang w:val="en-US" w:eastAsia="zh-CN"/>
              </w:rPr>
            </w:pPr>
            <w:r>
              <w:rPr>
                <w:rFonts w:hint="eastAsia"/>
                <w:szCs w:val="21"/>
                <w:lang w:val="en-US" w:eastAsia="zh-CN"/>
              </w:rPr>
              <w:t>研究生</w:t>
            </w:r>
          </w:p>
        </w:tc>
        <w:tc>
          <w:tcPr>
            <w:tcW w:w="817" w:type="dxa"/>
            <w:noWrap/>
            <w:vAlign w:val="center"/>
          </w:tcPr>
          <w:p w14:paraId="74C225A5">
            <w:pPr>
              <w:jc w:val="both"/>
              <w:rPr>
                <w:rFonts w:hint="eastAsia"/>
                <w:szCs w:val="21"/>
              </w:rPr>
            </w:pPr>
          </w:p>
          <w:p w14:paraId="7C362559">
            <w:pPr>
              <w:jc w:val="both"/>
              <w:rPr>
                <w:rFonts w:hint="eastAsia"/>
                <w:szCs w:val="21"/>
                <w:lang w:val="en-US" w:eastAsia="zh-CN"/>
              </w:rPr>
            </w:pPr>
            <w:r>
              <w:rPr>
                <w:rFonts w:hint="eastAsia"/>
                <w:szCs w:val="21"/>
                <w:lang w:val="en-US" w:eastAsia="zh-CN"/>
              </w:rPr>
              <w:t>硕士</w:t>
            </w:r>
          </w:p>
        </w:tc>
        <w:tc>
          <w:tcPr>
            <w:tcW w:w="1043" w:type="dxa"/>
            <w:noWrap/>
            <w:vAlign w:val="center"/>
          </w:tcPr>
          <w:p w14:paraId="7FA064C1">
            <w:pPr>
              <w:jc w:val="both"/>
              <w:rPr>
                <w:rFonts w:hint="eastAsia"/>
                <w:szCs w:val="21"/>
                <w:lang w:val="en-US" w:eastAsia="zh-CN"/>
              </w:rPr>
            </w:pPr>
            <w:r>
              <w:rPr>
                <w:rFonts w:hint="eastAsia"/>
                <w:szCs w:val="21"/>
              </w:rPr>
              <w:t>助教</w:t>
            </w:r>
          </w:p>
        </w:tc>
        <w:tc>
          <w:tcPr>
            <w:tcW w:w="1407" w:type="dxa"/>
            <w:noWrap/>
            <w:vAlign w:val="center"/>
          </w:tcPr>
          <w:p w14:paraId="623BE1EC">
            <w:pPr>
              <w:jc w:val="both"/>
              <w:rPr>
                <w:rFonts w:hint="eastAsia"/>
                <w:szCs w:val="21"/>
                <w:lang w:val="en-US" w:eastAsia="zh-CN"/>
              </w:rPr>
            </w:pPr>
            <w:r>
              <w:rPr>
                <w:rFonts w:hint="eastAsia"/>
                <w:szCs w:val="21"/>
                <w:lang w:val="en-US" w:eastAsia="zh-CN"/>
              </w:rPr>
              <w:t>中级会计师</w:t>
            </w:r>
          </w:p>
        </w:tc>
        <w:tc>
          <w:tcPr>
            <w:tcW w:w="773" w:type="dxa"/>
            <w:noWrap/>
            <w:vAlign w:val="center"/>
          </w:tcPr>
          <w:p w14:paraId="6B9EA4B9">
            <w:pPr>
              <w:jc w:val="both"/>
              <w:rPr>
                <w:rFonts w:hint="eastAsia"/>
                <w:szCs w:val="21"/>
              </w:rPr>
            </w:pPr>
          </w:p>
          <w:p w14:paraId="6ABC2229">
            <w:pPr>
              <w:jc w:val="both"/>
              <w:rPr>
                <w:rFonts w:hint="eastAsia"/>
                <w:szCs w:val="21"/>
                <w:lang w:val="en-US" w:eastAsia="zh-CN"/>
              </w:rPr>
            </w:pPr>
            <w:r>
              <w:rPr>
                <w:rFonts w:hint="eastAsia"/>
                <w:szCs w:val="21"/>
              </w:rPr>
              <w:t>否</w:t>
            </w:r>
          </w:p>
        </w:tc>
        <w:tc>
          <w:tcPr>
            <w:tcW w:w="1492" w:type="dxa"/>
            <w:noWrap/>
            <w:vAlign w:val="center"/>
          </w:tcPr>
          <w:p w14:paraId="071567BC">
            <w:pPr>
              <w:jc w:val="both"/>
              <w:rPr>
                <w:rFonts w:hint="eastAsia"/>
                <w:szCs w:val="21"/>
                <w:lang w:val="en-US" w:eastAsia="zh-CN"/>
              </w:rPr>
            </w:pPr>
            <w:r>
              <w:rPr>
                <w:rFonts w:hint="eastAsia"/>
                <w:szCs w:val="21"/>
                <w:lang w:eastAsia="zh-CN"/>
              </w:rPr>
              <w:t>《</w:t>
            </w:r>
            <w:r>
              <w:rPr>
                <w:rFonts w:hint="eastAsia"/>
                <w:szCs w:val="21"/>
                <w:lang w:val="en-US" w:eastAsia="zh-CN"/>
              </w:rPr>
              <w:t>Excel在会计中的运用》</w:t>
            </w:r>
          </w:p>
        </w:tc>
      </w:tr>
      <w:tr w14:paraId="1D86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AB3888C">
            <w:pPr>
              <w:jc w:val="center"/>
              <w:rPr>
                <w:rFonts w:hint="default" w:eastAsia="宋体"/>
                <w:szCs w:val="21"/>
                <w:lang w:val="en-US" w:eastAsia="zh-CN"/>
              </w:rPr>
            </w:pPr>
            <w:r>
              <w:rPr>
                <w:rFonts w:hint="eastAsia"/>
                <w:szCs w:val="21"/>
                <w:lang w:val="en-US" w:eastAsia="zh-CN"/>
              </w:rPr>
              <w:t>10</w:t>
            </w:r>
          </w:p>
        </w:tc>
        <w:tc>
          <w:tcPr>
            <w:tcW w:w="998" w:type="dxa"/>
            <w:noWrap/>
            <w:vAlign w:val="center"/>
          </w:tcPr>
          <w:p w14:paraId="35F67050">
            <w:pPr>
              <w:jc w:val="both"/>
              <w:rPr>
                <w:rFonts w:hint="default"/>
                <w:szCs w:val="21"/>
                <w:lang w:val="en-US" w:eastAsia="zh-CN"/>
              </w:rPr>
            </w:pPr>
            <w:r>
              <w:rPr>
                <w:rFonts w:hint="eastAsia"/>
                <w:szCs w:val="21"/>
                <w:lang w:val="en-US" w:eastAsia="zh-CN"/>
              </w:rPr>
              <w:t>沈雨婕</w:t>
            </w:r>
          </w:p>
        </w:tc>
        <w:tc>
          <w:tcPr>
            <w:tcW w:w="1010" w:type="dxa"/>
            <w:noWrap/>
            <w:vAlign w:val="center"/>
          </w:tcPr>
          <w:p w14:paraId="69B30624">
            <w:pPr>
              <w:jc w:val="both"/>
              <w:rPr>
                <w:rFonts w:hint="eastAsia"/>
                <w:szCs w:val="21"/>
              </w:rPr>
            </w:pPr>
          </w:p>
          <w:p w14:paraId="2EB82B29">
            <w:pPr>
              <w:jc w:val="both"/>
              <w:rPr>
                <w:rFonts w:hint="eastAsia"/>
                <w:szCs w:val="21"/>
                <w:lang w:val="en-US" w:eastAsia="zh-CN"/>
              </w:rPr>
            </w:pPr>
            <w:r>
              <w:rPr>
                <w:rFonts w:hint="eastAsia"/>
                <w:szCs w:val="21"/>
                <w:lang w:val="en-US" w:eastAsia="zh-CN"/>
              </w:rPr>
              <w:t>研究生</w:t>
            </w:r>
          </w:p>
        </w:tc>
        <w:tc>
          <w:tcPr>
            <w:tcW w:w="817" w:type="dxa"/>
            <w:noWrap/>
            <w:vAlign w:val="center"/>
          </w:tcPr>
          <w:p w14:paraId="29B0819D">
            <w:pPr>
              <w:jc w:val="both"/>
              <w:rPr>
                <w:rFonts w:hint="eastAsia"/>
                <w:szCs w:val="21"/>
              </w:rPr>
            </w:pPr>
          </w:p>
          <w:p w14:paraId="20992D61">
            <w:pPr>
              <w:jc w:val="both"/>
              <w:rPr>
                <w:rFonts w:hint="eastAsia"/>
                <w:szCs w:val="21"/>
                <w:lang w:val="en-US" w:eastAsia="zh-CN"/>
              </w:rPr>
            </w:pPr>
            <w:r>
              <w:rPr>
                <w:rFonts w:hint="eastAsia"/>
                <w:szCs w:val="21"/>
                <w:lang w:val="en-US" w:eastAsia="zh-CN"/>
              </w:rPr>
              <w:t>硕士</w:t>
            </w:r>
          </w:p>
        </w:tc>
        <w:tc>
          <w:tcPr>
            <w:tcW w:w="1043" w:type="dxa"/>
            <w:noWrap/>
            <w:vAlign w:val="center"/>
          </w:tcPr>
          <w:p w14:paraId="67162A11">
            <w:pPr>
              <w:jc w:val="both"/>
              <w:rPr>
                <w:rFonts w:hint="eastAsia"/>
                <w:szCs w:val="21"/>
              </w:rPr>
            </w:pPr>
            <w:r>
              <w:rPr>
                <w:rFonts w:hint="eastAsia"/>
                <w:szCs w:val="21"/>
              </w:rPr>
              <w:t>助教</w:t>
            </w:r>
          </w:p>
        </w:tc>
        <w:tc>
          <w:tcPr>
            <w:tcW w:w="1407" w:type="dxa"/>
            <w:noWrap/>
            <w:vAlign w:val="center"/>
          </w:tcPr>
          <w:p w14:paraId="3AC29F28">
            <w:pPr>
              <w:jc w:val="both"/>
              <w:rPr>
                <w:rFonts w:hint="eastAsia"/>
                <w:szCs w:val="21"/>
              </w:rPr>
            </w:pPr>
            <w:r>
              <w:rPr>
                <w:rFonts w:hint="eastAsia"/>
                <w:szCs w:val="21"/>
              </w:rPr>
              <w:t>财务共享讲师</w:t>
            </w:r>
          </w:p>
        </w:tc>
        <w:tc>
          <w:tcPr>
            <w:tcW w:w="773" w:type="dxa"/>
            <w:noWrap/>
            <w:vAlign w:val="center"/>
          </w:tcPr>
          <w:p w14:paraId="7CA738DA">
            <w:pPr>
              <w:jc w:val="both"/>
              <w:rPr>
                <w:rFonts w:hint="eastAsia"/>
                <w:szCs w:val="21"/>
              </w:rPr>
            </w:pPr>
          </w:p>
          <w:p w14:paraId="20B785D6">
            <w:pPr>
              <w:jc w:val="both"/>
              <w:rPr>
                <w:rFonts w:hint="eastAsia"/>
                <w:szCs w:val="21"/>
                <w:lang w:val="en-US" w:eastAsia="zh-CN"/>
              </w:rPr>
            </w:pPr>
            <w:r>
              <w:rPr>
                <w:rFonts w:hint="eastAsia"/>
                <w:szCs w:val="21"/>
              </w:rPr>
              <w:t>否</w:t>
            </w:r>
          </w:p>
        </w:tc>
        <w:tc>
          <w:tcPr>
            <w:tcW w:w="1492" w:type="dxa"/>
            <w:noWrap/>
            <w:vAlign w:val="center"/>
          </w:tcPr>
          <w:p w14:paraId="6472DC04">
            <w:pPr>
              <w:jc w:val="both"/>
              <w:rPr>
                <w:rFonts w:hint="default" w:eastAsia="宋体"/>
                <w:szCs w:val="21"/>
                <w:lang w:val="en-US" w:eastAsia="zh-CN"/>
              </w:rPr>
            </w:pPr>
            <w:r>
              <w:rPr>
                <w:rFonts w:hint="eastAsia"/>
                <w:szCs w:val="21"/>
                <w:lang w:eastAsia="zh-CN"/>
              </w:rPr>
              <w:t>《</w:t>
            </w:r>
            <w:r>
              <w:rPr>
                <w:rFonts w:hint="eastAsia"/>
                <w:szCs w:val="21"/>
                <w:lang w:val="en-US" w:eastAsia="zh-CN"/>
              </w:rPr>
              <w:t>财务大数据基础》</w:t>
            </w:r>
          </w:p>
        </w:tc>
      </w:tr>
    </w:tbl>
    <w:p w14:paraId="5E5A96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1AF3E66A">
      <w:pPr>
        <w:spacing w:line="460" w:lineRule="exact"/>
        <w:ind w:firstLine="480" w:firstLineChars="200"/>
        <w:rPr>
          <w:sz w:val="24"/>
        </w:rPr>
      </w:pPr>
      <w:r>
        <w:rPr>
          <w:rFonts w:hint="eastAsia"/>
          <w:sz w:val="24"/>
        </w:rPr>
        <w:t>蔡元忠，男，副教授，大数据与会计专业带头人。高级会计师、高级管理会计师、担任政协委员、从事纳税筹划、财务管理教学和科研工作，主讲管理会计、纳税筹划等课程；在国内中文核心期刊、本科学报、省级及以上刊物发表教育、教学研究论文16篇；主持、参与出版《企业会计制度设计》等教材5本；荣获国家级职业教育教学成果二等奖、福建省职业教育教学成果一等奖；曾担任拟上市公司财务总监多年；曾担任工商系主任，福建省高职高专会计专业带头人，曾获校优秀教师等荣誉称号。</w:t>
      </w:r>
    </w:p>
    <w:p w14:paraId="2F52B2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yellow"/>
        </w:rPr>
      </w:pPr>
      <w:r>
        <w:rPr>
          <w:rFonts w:hint="eastAsia"/>
          <w:sz w:val="24"/>
        </w:rPr>
        <w:t>3、本专业兼职教师</w:t>
      </w:r>
    </w:p>
    <w:p w14:paraId="3A6223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Cs w:val="21"/>
          <w:highlight w:val="none"/>
        </w:rPr>
      </w:pPr>
      <w:r>
        <w:rPr>
          <w:rFonts w:hint="eastAsia"/>
          <w:sz w:val="24"/>
          <w:highlight w:val="none"/>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1</w:t>
      </w:r>
      <w:r>
        <w:rPr>
          <w:rFonts w:hint="eastAsia"/>
          <w:sz w:val="24"/>
          <w:highlight w:val="none"/>
          <w:lang w:val="en-US" w:eastAsia="zh-CN"/>
        </w:rPr>
        <w:t>0</w:t>
      </w:r>
      <w:r>
        <w:rPr>
          <w:rFonts w:hint="eastAsia"/>
          <w:sz w:val="24"/>
          <w:highlight w:val="none"/>
        </w:rPr>
        <w:t>人，专兼教师比例 1：1。均为具有本科及以上学历、中级及以上专业技术职称、</w:t>
      </w:r>
      <w:r>
        <w:rPr>
          <w:sz w:val="24"/>
          <w:highlight w:val="none"/>
        </w:rPr>
        <w:t>悉</w:t>
      </w:r>
      <w:r>
        <w:rPr>
          <w:rFonts w:hint="eastAsia"/>
          <w:sz w:val="24"/>
          <w:highlight w:val="none"/>
        </w:rPr>
        <w:t>财务核算、税收筹划、财务共享等工作的财务、管理</w:t>
      </w:r>
      <w:r>
        <w:rPr>
          <w:sz w:val="24"/>
          <w:highlight w:val="none"/>
        </w:rPr>
        <w:t>人员。并具备良</w:t>
      </w:r>
      <w:r>
        <w:rPr>
          <w:rFonts w:ascii="宋体" w:hAnsi="宋体"/>
          <w:sz w:val="24"/>
          <w:highlight w:val="none"/>
        </w:rPr>
        <w:t>好的语言表达能力，能够热心指导和关心学生，能够带领和指导学生完成教学任务</w:t>
      </w:r>
      <w:r>
        <w:rPr>
          <w:rFonts w:hint="eastAsia"/>
          <w:sz w:val="24"/>
          <w:highlight w:val="none"/>
        </w:rPr>
        <w:t>。</w:t>
      </w:r>
    </w:p>
    <w:p w14:paraId="111A54EB">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7605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0C28C53">
            <w:pPr>
              <w:jc w:val="center"/>
              <w:rPr>
                <w:b/>
                <w:szCs w:val="21"/>
              </w:rPr>
            </w:pPr>
            <w:r>
              <w:rPr>
                <w:b/>
                <w:szCs w:val="21"/>
              </w:rPr>
              <w:t>序号</w:t>
            </w:r>
          </w:p>
        </w:tc>
        <w:tc>
          <w:tcPr>
            <w:tcW w:w="1297" w:type="dxa"/>
            <w:noWrap/>
            <w:vAlign w:val="center"/>
          </w:tcPr>
          <w:p w14:paraId="12A89226">
            <w:pPr>
              <w:jc w:val="center"/>
              <w:rPr>
                <w:b/>
                <w:szCs w:val="21"/>
              </w:rPr>
            </w:pPr>
            <w:r>
              <w:rPr>
                <w:b/>
                <w:szCs w:val="21"/>
              </w:rPr>
              <w:t>姓名</w:t>
            </w:r>
          </w:p>
        </w:tc>
        <w:tc>
          <w:tcPr>
            <w:tcW w:w="766" w:type="dxa"/>
            <w:noWrap/>
            <w:vAlign w:val="center"/>
          </w:tcPr>
          <w:p w14:paraId="2706F11F">
            <w:pPr>
              <w:jc w:val="center"/>
              <w:rPr>
                <w:b/>
                <w:szCs w:val="21"/>
              </w:rPr>
            </w:pPr>
            <w:r>
              <w:rPr>
                <w:b/>
                <w:szCs w:val="21"/>
              </w:rPr>
              <w:t>学历</w:t>
            </w:r>
          </w:p>
        </w:tc>
        <w:tc>
          <w:tcPr>
            <w:tcW w:w="740" w:type="dxa"/>
            <w:noWrap/>
            <w:vAlign w:val="center"/>
          </w:tcPr>
          <w:p w14:paraId="31C4C44F">
            <w:pPr>
              <w:jc w:val="center"/>
              <w:rPr>
                <w:b/>
                <w:szCs w:val="21"/>
              </w:rPr>
            </w:pPr>
            <w:r>
              <w:rPr>
                <w:b/>
                <w:szCs w:val="21"/>
              </w:rPr>
              <w:t>学位</w:t>
            </w:r>
          </w:p>
        </w:tc>
        <w:tc>
          <w:tcPr>
            <w:tcW w:w="1277" w:type="dxa"/>
            <w:noWrap/>
            <w:vAlign w:val="center"/>
          </w:tcPr>
          <w:p w14:paraId="7C5ADCE4">
            <w:pPr>
              <w:jc w:val="center"/>
              <w:rPr>
                <w:b/>
                <w:szCs w:val="21"/>
              </w:rPr>
            </w:pPr>
            <w:r>
              <w:rPr>
                <w:b/>
                <w:szCs w:val="21"/>
              </w:rPr>
              <w:t>专业技术</w:t>
            </w:r>
          </w:p>
          <w:p w14:paraId="4A642D9C">
            <w:pPr>
              <w:jc w:val="center"/>
              <w:rPr>
                <w:b/>
                <w:szCs w:val="21"/>
              </w:rPr>
            </w:pPr>
            <w:r>
              <w:rPr>
                <w:b/>
                <w:szCs w:val="21"/>
              </w:rPr>
              <w:t>职务</w:t>
            </w:r>
          </w:p>
        </w:tc>
        <w:tc>
          <w:tcPr>
            <w:tcW w:w="1155" w:type="dxa"/>
            <w:noWrap/>
            <w:vAlign w:val="center"/>
          </w:tcPr>
          <w:p w14:paraId="3A517421">
            <w:pPr>
              <w:jc w:val="center"/>
              <w:rPr>
                <w:b/>
                <w:szCs w:val="21"/>
              </w:rPr>
            </w:pPr>
            <w:r>
              <w:rPr>
                <w:rFonts w:hint="eastAsia"/>
                <w:b/>
                <w:szCs w:val="21"/>
              </w:rPr>
              <w:t>职业资格</w:t>
            </w:r>
          </w:p>
        </w:tc>
        <w:tc>
          <w:tcPr>
            <w:tcW w:w="1269" w:type="dxa"/>
            <w:noWrap/>
            <w:vAlign w:val="center"/>
          </w:tcPr>
          <w:p w14:paraId="795D8000">
            <w:pPr>
              <w:jc w:val="center"/>
              <w:rPr>
                <w:b/>
                <w:szCs w:val="21"/>
              </w:rPr>
            </w:pPr>
            <w:r>
              <w:rPr>
                <w:rFonts w:hint="eastAsia"/>
                <w:b/>
                <w:szCs w:val="21"/>
              </w:rPr>
              <w:t>所在单位</w:t>
            </w:r>
          </w:p>
        </w:tc>
        <w:tc>
          <w:tcPr>
            <w:tcW w:w="980" w:type="dxa"/>
            <w:noWrap/>
            <w:vAlign w:val="center"/>
          </w:tcPr>
          <w:p w14:paraId="49F37531">
            <w:pPr>
              <w:jc w:val="center"/>
              <w:rPr>
                <w:b/>
                <w:szCs w:val="21"/>
              </w:rPr>
            </w:pPr>
            <w:r>
              <w:rPr>
                <w:b/>
                <w:szCs w:val="21"/>
              </w:rPr>
              <w:t>拟任</w:t>
            </w:r>
          </w:p>
          <w:p w14:paraId="5D227BAF">
            <w:pPr>
              <w:jc w:val="center"/>
              <w:rPr>
                <w:b/>
                <w:szCs w:val="21"/>
              </w:rPr>
            </w:pPr>
            <w:r>
              <w:rPr>
                <w:b/>
                <w:szCs w:val="21"/>
              </w:rPr>
              <w:t>课程</w:t>
            </w:r>
          </w:p>
        </w:tc>
      </w:tr>
      <w:tr w14:paraId="0919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583BFE8B">
            <w:pPr>
              <w:jc w:val="center"/>
              <w:rPr>
                <w:szCs w:val="21"/>
              </w:rPr>
            </w:pPr>
            <w:r>
              <w:rPr>
                <w:szCs w:val="21"/>
              </w:rPr>
              <w:t>1</w:t>
            </w:r>
          </w:p>
        </w:tc>
        <w:tc>
          <w:tcPr>
            <w:tcW w:w="1297" w:type="dxa"/>
            <w:noWrap/>
            <w:vAlign w:val="center"/>
          </w:tcPr>
          <w:p w14:paraId="57F8AC70">
            <w:pPr>
              <w:jc w:val="center"/>
              <w:rPr>
                <w:rFonts w:ascii="Times New Roman" w:hAnsi="Times New Roman" w:eastAsia="宋体" w:cs="Times New Roman"/>
                <w:kern w:val="2"/>
                <w:sz w:val="21"/>
                <w:szCs w:val="21"/>
                <w:highlight w:val="none"/>
                <w:lang w:val="en-US" w:eastAsia="zh-CN" w:bidi="ar-SA"/>
              </w:rPr>
            </w:pPr>
            <w:r>
              <w:rPr>
                <w:szCs w:val="21"/>
                <w:highlight w:val="none"/>
              </w:rPr>
              <w:t>郑永胜</w:t>
            </w:r>
          </w:p>
        </w:tc>
        <w:tc>
          <w:tcPr>
            <w:tcW w:w="766" w:type="dxa"/>
            <w:noWrap/>
            <w:vAlign w:val="center"/>
          </w:tcPr>
          <w:p w14:paraId="189C13C1">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4252598A">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41D57784">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财务总监</w:t>
            </w:r>
          </w:p>
        </w:tc>
        <w:tc>
          <w:tcPr>
            <w:tcW w:w="1155" w:type="dxa"/>
            <w:noWrap/>
            <w:vAlign w:val="center"/>
          </w:tcPr>
          <w:p w14:paraId="3C562DC5">
            <w:pPr>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高级会计师</w:t>
            </w:r>
          </w:p>
        </w:tc>
        <w:tc>
          <w:tcPr>
            <w:tcW w:w="1269" w:type="dxa"/>
            <w:noWrap/>
            <w:vAlign w:val="center"/>
          </w:tcPr>
          <w:p w14:paraId="2EAA05F3">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才子服饰有限公司</w:t>
            </w:r>
          </w:p>
        </w:tc>
        <w:tc>
          <w:tcPr>
            <w:tcW w:w="980" w:type="dxa"/>
            <w:noWrap/>
            <w:vAlign w:val="center"/>
          </w:tcPr>
          <w:p w14:paraId="3A16863A">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40A5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92" w:type="dxa"/>
            <w:noWrap/>
            <w:vAlign w:val="center"/>
          </w:tcPr>
          <w:p w14:paraId="0DED1E1A">
            <w:pPr>
              <w:jc w:val="center"/>
              <w:rPr>
                <w:szCs w:val="21"/>
              </w:rPr>
            </w:pPr>
            <w:r>
              <w:rPr>
                <w:szCs w:val="21"/>
              </w:rPr>
              <w:t>2</w:t>
            </w:r>
          </w:p>
        </w:tc>
        <w:tc>
          <w:tcPr>
            <w:tcW w:w="1297" w:type="dxa"/>
            <w:noWrap/>
            <w:vAlign w:val="center"/>
          </w:tcPr>
          <w:p w14:paraId="37874AF8">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蔡明洪</w:t>
            </w:r>
          </w:p>
        </w:tc>
        <w:tc>
          <w:tcPr>
            <w:tcW w:w="766" w:type="dxa"/>
            <w:noWrap/>
            <w:vAlign w:val="center"/>
          </w:tcPr>
          <w:p w14:paraId="4B6824AC">
            <w:pPr>
              <w:jc w:val="center"/>
              <w:rPr>
                <w:szCs w:val="21"/>
                <w:highlight w:val="none"/>
              </w:rPr>
            </w:pPr>
          </w:p>
          <w:p w14:paraId="7BC5A5B8">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12FE5F63">
            <w:pPr>
              <w:jc w:val="center"/>
              <w:rPr>
                <w:szCs w:val="21"/>
                <w:highlight w:val="none"/>
              </w:rPr>
            </w:pPr>
          </w:p>
          <w:p w14:paraId="6BF5BAFE">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4ADAB5D2">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特聘副会长</w:t>
            </w:r>
          </w:p>
        </w:tc>
        <w:tc>
          <w:tcPr>
            <w:tcW w:w="1155" w:type="dxa"/>
            <w:noWrap/>
            <w:vAlign w:val="center"/>
          </w:tcPr>
          <w:p w14:paraId="2D6445CF">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高级会计师</w:t>
            </w:r>
          </w:p>
        </w:tc>
        <w:tc>
          <w:tcPr>
            <w:tcW w:w="1269" w:type="dxa"/>
            <w:noWrap/>
            <w:vAlign w:val="center"/>
          </w:tcPr>
          <w:p w14:paraId="413E4C44">
            <w:pPr>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中关村企业财务管理协会</w:t>
            </w:r>
          </w:p>
        </w:tc>
        <w:tc>
          <w:tcPr>
            <w:tcW w:w="980" w:type="dxa"/>
            <w:noWrap/>
            <w:vAlign w:val="center"/>
          </w:tcPr>
          <w:p w14:paraId="77B902B7">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30FE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D0560EF">
            <w:pPr>
              <w:jc w:val="center"/>
              <w:rPr>
                <w:szCs w:val="21"/>
              </w:rPr>
            </w:pPr>
            <w:r>
              <w:rPr>
                <w:szCs w:val="21"/>
              </w:rPr>
              <w:t>3</w:t>
            </w:r>
          </w:p>
        </w:tc>
        <w:tc>
          <w:tcPr>
            <w:tcW w:w="1297" w:type="dxa"/>
            <w:noWrap/>
            <w:vAlign w:val="center"/>
          </w:tcPr>
          <w:p w14:paraId="3BACA6E9">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吴锦楚</w:t>
            </w:r>
          </w:p>
        </w:tc>
        <w:tc>
          <w:tcPr>
            <w:tcW w:w="766" w:type="dxa"/>
            <w:noWrap/>
            <w:vAlign w:val="center"/>
          </w:tcPr>
          <w:p w14:paraId="63A7C2FA">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1BA815E4">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6F4F65D6">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科长</w:t>
            </w:r>
          </w:p>
        </w:tc>
        <w:tc>
          <w:tcPr>
            <w:tcW w:w="1155" w:type="dxa"/>
            <w:noWrap/>
            <w:vAlign w:val="center"/>
          </w:tcPr>
          <w:p w14:paraId="4751C281">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高级会计师</w:t>
            </w:r>
          </w:p>
        </w:tc>
        <w:tc>
          <w:tcPr>
            <w:tcW w:w="1269" w:type="dxa"/>
            <w:noWrap/>
            <w:vAlign w:val="center"/>
          </w:tcPr>
          <w:p w14:paraId="16B3865D">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莆田市财政局</w:t>
            </w:r>
          </w:p>
        </w:tc>
        <w:tc>
          <w:tcPr>
            <w:tcW w:w="980" w:type="dxa"/>
            <w:noWrap/>
            <w:vAlign w:val="center"/>
          </w:tcPr>
          <w:p w14:paraId="181FE0E6">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01EF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2" w:type="dxa"/>
            <w:noWrap/>
            <w:vAlign w:val="center"/>
          </w:tcPr>
          <w:p w14:paraId="45A7809C">
            <w:pPr>
              <w:jc w:val="center"/>
              <w:rPr>
                <w:szCs w:val="21"/>
              </w:rPr>
            </w:pPr>
            <w:r>
              <w:rPr>
                <w:szCs w:val="21"/>
              </w:rPr>
              <w:t>4</w:t>
            </w:r>
          </w:p>
        </w:tc>
        <w:tc>
          <w:tcPr>
            <w:tcW w:w="1297" w:type="dxa"/>
            <w:noWrap/>
            <w:vAlign w:val="center"/>
          </w:tcPr>
          <w:p w14:paraId="1888D312">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方伟</w:t>
            </w:r>
          </w:p>
        </w:tc>
        <w:tc>
          <w:tcPr>
            <w:tcW w:w="766" w:type="dxa"/>
            <w:noWrap/>
            <w:vAlign w:val="center"/>
          </w:tcPr>
          <w:p w14:paraId="363BBA54">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65152C1A">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1A9A994E">
            <w:pPr>
              <w:jc w:val="center"/>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财务总监</w:t>
            </w:r>
          </w:p>
        </w:tc>
        <w:tc>
          <w:tcPr>
            <w:tcW w:w="1155" w:type="dxa"/>
            <w:noWrap/>
            <w:vAlign w:val="center"/>
          </w:tcPr>
          <w:p w14:paraId="29954B64">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高级会计师</w:t>
            </w:r>
          </w:p>
        </w:tc>
        <w:tc>
          <w:tcPr>
            <w:tcW w:w="1269" w:type="dxa"/>
            <w:noWrap/>
            <w:vAlign w:val="center"/>
          </w:tcPr>
          <w:p w14:paraId="03D59462">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深圳盖比尔珠宝公司</w:t>
            </w:r>
          </w:p>
        </w:tc>
        <w:tc>
          <w:tcPr>
            <w:tcW w:w="980" w:type="dxa"/>
            <w:noWrap/>
            <w:vAlign w:val="center"/>
          </w:tcPr>
          <w:p w14:paraId="7E531E86">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2642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96C595F">
            <w:pPr>
              <w:jc w:val="center"/>
              <w:rPr>
                <w:szCs w:val="21"/>
              </w:rPr>
            </w:pPr>
            <w:r>
              <w:rPr>
                <w:szCs w:val="21"/>
              </w:rPr>
              <w:t>5</w:t>
            </w:r>
          </w:p>
        </w:tc>
        <w:tc>
          <w:tcPr>
            <w:tcW w:w="1297" w:type="dxa"/>
            <w:noWrap/>
            <w:vAlign w:val="center"/>
          </w:tcPr>
          <w:p w14:paraId="1CDD8318">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郑建雄</w:t>
            </w:r>
          </w:p>
        </w:tc>
        <w:tc>
          <w:tcPr>
            <w:tcW w:w="766" w:type="dxa"/>
            <w:noWrap/>
            <w:vAlign w:val="center"/>
          </w:tcPr>
          <w:p w14:paraId="4CAA2AA2">
            <w:pPr>
              <w:jc w:val="center"/>
              <w:rPr>
                <w:szCs w:val="21"/>
                <w:highlight w:val="none"/>
              </w:rPr>
            </w:pPr>
          </w:p>
          <w:p w14:paraId="0ABCF7A4">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372729BB">
            <w:pPr>
              <w:jc w:val="center"/>
              <w:rPr>
                <w:szCs w:val="21"/>
                <w:highlight w:val="none"/>
              </w:rPr>
            </w:pPr>
          </w:p>
          <w:p w14:paraId="40E05961">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79684549">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总经理</w:t>
            </w:r>
          </w:p>
        </w:tc>
        <w:tc>
          <w:tcPr>
            <w:tcW w:w="1155" w:type="dxa"/>
            <w:noWrap/>
            <w:vAlign w:val="center"/>
          </w:tcPr>
          <w:p w14:paraId="65B47526">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1269" w:type="dxa"/>
            <w:noWrap/>
            <w:vAlign w:val="center"/>
          </w:tcPr>
          <w:p w14:paraId="3066E203">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高鑫财务信息咨询公司</w:t>
            </w:r>
          </w:p>
        </w:tc>
        <w:tc>
          <w:tcPr>
            <w:tcW w:w="980" w:type="dxa"/>
            <w:noWrap/>
            <w:vAlign w:val="center"/>
          </w:tcPr>
          <w:p w14:paraId="2E7895E3">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1204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8909C08">
            <w:pPr>
              <w:jc w:val="center"/>
              <w:rPr>
                <w:rFonts w:hint="eastAsia" w:eastAsia="宋体"/>
                <w:szCs w:val="21"/>
                <w:lang w:eastAsia="zh-CN"/>
              </w:rPr>
            </w:pPr>
            <w:r>
              <w:rPr>
                <w:rFonts w:hint="eastAsia"/>
                <w:szCs w:val="21"/>
                <w:lang w:val="en-US" w:eastAsia="zh-CN"/>
              </w:rPr>
              <w:t>6</w:t>
            </w:r>
          </w:p>
        </w:tc>
        <w:tc>
          <w:tcPr>
            <w:tcW w:w="1297" w:type="dxa"/>
            <w:noWrap/>
            <w:vAlign w:val="center"/>
          </w:tcPr>
          <w:p w14:paraId="393F477D">
            <w:pPr>
              <w:jc w:val="center"/>
              <w:rPr>
                <w:rFonts w:ascii="Times New Roman" w:hAnsi="Times New Roman" w:eastAsia="宋体" w:cs="Times New Roman"/>
                <w:kern w:val="2"/>
                <w:sz w:val="21"/>
                <w:szCs w:val="21"/>
                <w:highlight w:val="none"/>
                <w:lang w:val="en-US" w:eastAsia="zh-CN" w:bidi="ar-SA"/>
              </w:rPr>
            </w:pPr>
            <w:r>
              <w:rPr>
                <w:szCs w:val="21"/>
                <w:highlight w:val="none"/>
              </w:rPr>
              <w:t>朱建洪</w:t>
            </w:r>
          </w:p>
        </w:tc>
        <w:tc>
          <w:tcPr>
            <w:tcW w:w="766" w:type="dxa"/>
            <w:noWrap/>
            <w:vAlign w:val="center"/>
          </w:tcPr>
          <w:p w14:paraId="686F6AEF">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17970082">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02DEEDF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科长</w:t>
            </w:r>
          </w:p>
        </w:tc>
        <w:tc>
          <w:tcPr>
            <w:tcW w:w="1155" w:type="dxa"/>
            <w:noWrap/>
            <w:vAlign w:val="center"/>
          </w:tcPr>
          <w:p w14:paraId="683D0930">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1269" w:type="dxa"/>
            <w:noWrap/>
            <w:vAlign w:val="center"/>
          </w:tcPr>
          <w:p w14:paraId="3E959102">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莆田市经贸局</w:t>
            </w:r>
          </w:p>
        </w:tc>
        <w:tc>
          <w:tcPr>
            <w:tcW w:w="980" w:type="dxa"/>
            <w:noWrap/>
            <w:vAlign w:val="center"/>
          </w:tcPr>
          <w:p w14:paraId="7CBFA49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367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71DCD56">
            <w:pPr>
              <w:jc w:val="center"/>
              <w:rPr>
                <w:rFonts w:hint="eastAsia" w:eastAsia="宋体"/>
                <w:szCs w:val="21"/>
                <w:lang w:eastAsia="zh-CN"/>
              </w:rPr>
            </w:pPr>
            <w:r>
              <w:rPr>
                <w:rFonts w:hint="eastAsia"/>
                <w:szCs w:val="21"/>
                <w:lang w:val="en-US" w:eastAsia="zh-CN"/>
              </w:rPr>
              <w:t>7</w:t>
            </w:r>
          </w:p>
        </w:tc>
        <w:tc>
          <w:tcPr>
            <w:tcW w:w="1297" w:type="dxa"/>
            <w:noWrap/>
            <w:vAlign w:val="center"/>
          </w:tcPr>
          <w:p w14:paraId="7DFA435F">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黄细聪</w:t>
            </w:r>
          </w:p>
        </w:tc>
        <w:tc>
          <w:tcPr>
            <w:tcW w:w="766" w:type="dxa"/>
            <w:noWrap/>
            <w:vAlign w:val="center"/>
          </w:tcPr>
          <w:p w14:paraId="7FEB1B4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50F6A968">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59A817DF">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财务总监</w:t>
            </w:r>
          </w:p>
        </w:tc>
        <w:tc>
          <w:tcPr>
            <w:tcW w:w="1155" w:type="dxa"/>
            <w:noWrap/>
            <w:vAlign w:val="center"/>
          </w:tcPr>
          <w:p w14:paraId="1AC9278F">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1269" w:type="dxa"/>
            <w:noWrap/>
            <w:vAlign w:val="center"/>
          </w:tcPr>
          <w:p w14:paraId="0240296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莆田新路鞋业公司</w:t>
            </w:r>
          </w:p>
        </w:tc>
        <w:tc>
          <w:tcPr>
            <w:tcW w:w="980" w:type="dxa"/>
            <w:noWrap/>
            <w:vAlign w:val="center"/>
          </w:tcPr>
          <w:p w14:paraId="62176550">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3629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6F23DAF0">
            <w:pPr>
              <w:jc w:val="center"/>
              <w:rPr>
                <w:rFonts w:hint="eastAsia" w:eastAsia="宋体"/>
                <w:szCs w:val="21"/>
                <w:lang w:eastAsia="zh-CN"/>
              </w:rPr>
            </w:pPr>
            <w:r>
              <w:rPr>
                <w:rFonts w:hint="eastAsia"/>
                <w:szCs w:val="21"/>
                <w:lang w:val="en-US" w:eastAsia="zh-CN"/>
              </w:rPr>
              <w:t>8</w:t>
            </w:r>
          </w:p>
        </w:tc>
        <w:tc>
          <w:tcPr>
            <w:tcW w:w="1297" w:type="dxa"/>
            <w:noWrap/>
            <w:vAlign w:val="center"/>
          </w:tcPr>
          <w:p w14:paraId="791712B7">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郑迎春</w:t>
            </w:r>
          </w:p>
        </w:tc>
        <w:tc>
          <w:tcPr>
            <w:tcW w:w="766" w:type="dxa"/>
            <w:noWrap/>
            <w:vAlign w:val="center"/>
          </w:tcPr>
          <w:p w14:paraId="43924AB1">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noWrap/>
            <w:vAlign w:val="center"/>
          </w:tcPr>
          <w:p w14:paraId="76B7B6DC">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1277" w:type="dxa"/>
            <w:noWrap/>
            <w:vAlign w:val="center"/>
          </w:tcPr>
          <w:p w14:paraId="2FE989D6">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财务经理</w:t>
            </w:r>
          </w:p>
        </w:tc>
        <w:tc>
          <w:tcPr>
            <w:tcW w:w="1155" w:type="dxa"/>
            <w:noWrap/>
            <w:vAlign w:val="center"/>
          </w:tcPr>
          <w:p w14:paraId="3AF154EA">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1269" w:type="dxa"/>
            <w:noWrap/>
            <w:vAlign w:val="center"/>
          </w:tcPr>
          <w:p w14:paraId="298251BE">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福州华旭电子有限公司</w:t>
            </w:r>
          </w:p>
        </w:tc>
        <w:tc>
          <w:tcPr>
            <w:tcW w:w="980" w:type="dxa"/>
            <w:noWrap/>
            <w:vAlign w:val="center"/>
          </w:tcPr>
          <w:p w14:paraId="3AB2E328">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61C6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tcPr>
          <w:p w14:paraId="75D70801">
            <w:pPr>
              <w:jc w:val="center"/>
              <w:rPr>
                <w:rFonts w:hint="default" w:eastAsia="宋体"/>
                <w:szCs w:val="21"/>
                <w:lang w:val="en-US" w:eastAsia="zh-CN"/>
              </w:rPr>
            </w:pPr>
            <w:r>
              <w:rPr>
                <w:rFonts w:hint="eastAsia"/>
                <w:szCs w:val="21"/>
                <w:lang w:val="en-US" w:eastAsia="zh-CN"/>
              </w:rPr>
              <w:t>9</w:t>
            </w:r>
          </w:p>
        </w:tc>
        <w:tc>
          <w:tcPr>
            <w:tcW w:w="1297" w:type="dxa"/>
            <w:vAlign w:val="center"/>
          </w:tcPr>
          <w:p w14:paraId="41FB32A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张新景</w:t>
            </w:r>
          </w:p>
        </w:tc>
        <w:tc>
          <w:tcPr>
            <w:tcW w:w="766" w:type="dxa"/>
            <w:vAlign w:val="center"/>
          </w:tcPr>
          <w:p w14:paraId="52335FB6">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vAlign w:val="center"/>
          </w:tcPr>
          <w:p w14:paraId="6B2B5E90">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0" w:type="auto"/>
            <w:vAlign w:val="center"/>
          </w:tcPr>
          <w:p w14:paraId="0E8443EC">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财务总监</w:t>
            </w:r>
          </w:p>
        </w:tc>
        <w:tc>
          <w:tcPr>
            <w:tcW w:w="0" w:type="auto"/>
            <w:vAlign w:val="center"/>
          </w:tcPr>
          <w:p w14:paraId="54376423">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0" w:type="auto"/>
            <w:vAlign w:val="center"/>
          </w:tcPr>
          <w:p w14:paraId="7326D332">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莆田烟草公司</w:t>
            </w:r>
          </w:p>
        </w:tc>
        <w:tc>
          <w:tcPr>
            <w:tcW w:w="0" w:type="auto"/>
            <w:vAlign w:val="center"/>
          </w:tcPr>
          <w:p w14:paraId="65FA35AE">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3BE7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tcPr>
          <w:p w14:paraId="3674ABAA">
            <w:pPr>
              <w:jc w:val="center"/>
              <w:rPr>
                <w:rFonts w:hint="default" w:eastAsia="宋体"/>
                <w:szCs w:val="21"/>
                <w:lang w:val="en-US" w:eastAsia="zh-CN"/>
              </w:rPr>
            </w:pPr>
            <w:r>
              <w:rPr>
                <w:rFonts w:hint="eastAsia"/>
                <w:szCs w:val="21"/>
                <w:lang w:val="en-US" w:eastAsia="zh-CN"/>
              </w:rPr>
              <w:t>10</w:t>
            </w:r>
          </w:p>
        </w:tc>
        <w:tc>
          <w:tcPr>
            <w:tcW w:w="1297" w:type="dxa"/>
            <w:vAlign w:val="center"/>
          </w:tcPr>
          <w:p w14:paraId="2F12F08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刘文秀</w:t>
            </w:r>
          </w:p>
        </w:tc>
        <w:tc>
          <w:tcPr>
            <w:tcW w:w="766" w:type="dxa"/>
            <w:vAlign w:val="center"/>
          </w:tcPr>
          <w:p w14:paraId="7727FF86">
            <w:pPr>
              <w:jc w:val="center"/>
              <w:rPr>
                <w:szCs w:val="21"/>
                <w:highlight w:val="none"/>
              </w:rPr>
            </w:pPr>
          </w:p>
          <w:p w14:paraId="52749F81">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vAlign w:val="center"/>
          </w:tcPr>
          <w:p w14:paraId="21DDD463">
            <w:pPr>
              <w:jc w:val="center"/>
              <w:rPr>
                <w:szCs w:val="21"/>
                <w:highlight w:val="none"/>
              </w:rPr>
            </w:pPr>
          </w:p>
          <w:p w14:paraId="3A6EE201">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0" w:type="auto"/>
            <w:vAlign w:val="center"/>
          </w:tcPr>
          <w:p w14:paraId="414BB2D9">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财务总监</w:t>
            </w:r>
          </w:p>
        </w:tc>
        <w:tc>
          <w:tcPr>
            <w:tcW w:w="0" w:type="auto"/>
            <w:vAlign w:val="center"/>
          </w:tcPr>
          <w:p w14:paraId="2BC9A243">
            <w:pPr>
              <w:jc w:val="center"/>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w:t>
            </w:r>
          </w:p>
        </w:tc>
        <w:tc>
          <w:tcPr>
            <w:tcW w:w="0" w:type="auto"/>
            <w:vAlign w:val="center"/>
          </w:tcPr>
          <w:p w14:paraId="4F5416E5">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莆田人寿保险有限公司</w:t>
            </w:r>
          </w:p>
        </w:tc>
        <w:tc>
          <w:tcPr>
            <w:tcW w:w="0" w:type="auto"/>
            <w:vAlign w:val="center"/>
          </w:tcPr>
          <w:p w14:paraId="38ADC22C">
            <w:pPr>
              <w:jc w:val="center"/>
              <w:rPr>
                <w:rFonts w:ascii="Times New Roman" w:hAnsi="Times New Roman" w:eastAsia="宋体" w:cs="Times New Roman"/>
                <w:kern w:val="2"/>
                <w:sz w:val="21"/>
                <w:szCs w:val="21"/>
                <w:highlight w:val="none"/>
                <w:lang w:val="en-US" w:eastAsia="zh-CN" w:bidi="ar-SA"/>
              </w:rPr>
            </w:pPr>
            <w:r>
              <w:rPr>
                <w:rFonts w:hint="eastAsia"/>
                <w:szCs w:val="21"/>
                <w:highlight w:val="none"/>
              </w:rPr>
              <w:t>实训指导</w:t>
            </w:r>
          </w:p>
        </w:tc>
      </w:tr>
      <w:tr w14:paraId="0650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tcPr>
          <w:p w14:paraId="392EB686">
            <w:pPr>
              <w:jc w:val="center"/>
              <w:rPr>
                <w:rFonts w:hint="default"/>
                <w:szCs w:val="21"/>
                <w:lang w:val="en-US" w:eastAsia="zh-CN"/>
              </w:rPr>
            </w:pPr>
            <w:r>
              <w:rPr>
                <w:rFonts w:hint="eastAsia"/>
                <w:szCs w:val="21"/>
                <w:lang w:val="en-US" w:eastAsia="zh-CN"/>
              </w:rPr>
              <w:t>11</w:t>
            </w:r>
          </w:p>
        </w:tc>
        <w:tc>
          <w:tcPr>
            <w:tcW w:w="1297" w:type="dxa"/>
            <w:vAlign w:val="center"/>
          </w:tcPr>
          <w:p w14:paraId="0253B1B9">
            <w:pPr>
              <w:jc w:val="center"/>
              <w:rPr>
                <w:rFonts w:hint="default" w:eastAsia="宋体"/>
                <w:szCs w:val="21"/>
                <w:highlight w:val="none"/>
                <w:lang w:val="en-US" w:eastAsia="zh-CN"/>
              </w:rPr>
            </w:pPr>
            <w:r>
              <w:rPr>
                <w:rFonts w:hint="eastAsia"/>
                <w:szCs w:val="21"/>
                <w:highlight w:val="none"/>
                <w:lang w:val="en-US" w:eastAsia="zh-CN"/>
              </w:rPr>
              <w:t>林建彪</w:t>
            </w:r>
          </w:p>
        </w:tc>
        <w:tc>
          <w:tcPr>
            <w:tcW w:w="766" w:type="dxa"/>
            <w:vAlign w:val="center"/>
          </w:tcPr>
          <w:p w14:paraId="04DA6058">
            <w:pPr>
              <w:jc w:val="center"/>
              <w:rPr>
                <w:rFonts w:hint="eastAsia" w:eastAsia="宋体"/>
                <w:szCs w:val="21"/>
                <w:highlight w:val="none"/>
                <w:lang w:val="en-US" w:eastAsia="zh-CN"/>
              </w:rPr>
            </w:pPr>
            <w:r>
              <w:rPr>
                <w:rFonts w:hint="eastAsia"/>
                <w:szCs w:val="21"/>
                <w:highlight w:val="none"/>
                <w:lang w:val="en-US" w:eastAsia="zh-CN"/>
              </w:rPr>
              <w:t>研究生</w:t>
            </w:r>
          </w:p>
        </w:tc>
        <w:tc>
          <w:tcPr>
            <w:tcW w:w="740" w:type="dxa"/>
            <w:vAlign w:val="center"/>
          </w:tcPr>
          <w:p w14:paraId="1C128827">
            <w:pPr>
              <w:jc w:val="center"/>
              <w:rPr>
                <w:rFonts w:hint="eastAsia" w:eastAsia="宋体"/>
                <w:szCs w:val="21"/>
                <w:highlight w:val="none"/>
                <w:lang w:val="en-US" w:eastAsia="zh-CN"/>
              </w:rPr>
            </w:pPr>
            <w:r>
              <w:rPr>
                <w:rFonts w:hint="eastAsia"/>
                <w:szCs w:val="21"/>
                <w:highlight w:val="none"/>
                <w:lang w:val="en-US" w:eastAsia="zh-CN"/>
              </w:rPr>
              <w:t>硕士</w:t>
            </w:r>
          </w:p>
        </w:tc>
        <w:tc>
          <w:tcPr>
            <w:tcW w:w="0" w:type="auto"/>
            <w:vAlign w:val="center"/>
          </w:tcPr>
          <w:p w14:paraId="052C6FE5">
            <w:pPr>
              <w:jc w:val="center"/>
              <w:rPr>
                <w:rFonts w:hint="default" w:eastAsia="宋体"/>
                <w:szCs w:val="21"/>
                <w:highlight w:val="none"/>
                <w:lang w:val="en-US" w:eastAsia="zh-CN"/>
              </w:rPr>
            </w:pPr>
            <w:r>
              <w:rPr>
                <w:rFonts w:hint="eastAsia"/>
                <w:szCs w:val="21"/>
                <w:highlight w:val="none"/>
                <w:lang w:val="en-US" w:eastAsia="zh-CN"/>
              </w:rPr>
              <w:t>董事长特别助理</w:t>
            </w:r>
          </w:p>
        </w:tc>
        <w:tc>
          <w:tcPr>
            <w:tcW w:w="0" w:type="auto"/>
            <w:vAlign w:val="center"/>
          </w:tcPr>
          <w:p w14:paraId="1EA56B9B">
            <w:pPr>
              <w:jc w:val="center"/>
              <w:rPr>
                <w:rFonts w:hint="default" w:cs="Times New Roman"/>
                <w:kern w:val="2"/>
                <w:sz w:val="21"/>
                <w:szCs w:val="21"/>
                <w:highlight w:val="none"/>
                <w:lang w:val="en-US" w:eastAsia="zh-CN" w:bidi="ar-SA"/>
              </w:rPr>
            </w:pPr>
            <w:r>
              <w:rPr>
                <w:rFonts w:hint="eastAsia" w:cs="Times New Roman"/>
                <w:kern w:val="2"/>
                <w:sz w:val="21"/>
                <w:szCs w:val="21"/>
                <w:highlight w:val="none"/>
                <w:lang w:val="en-US" w:eastAsia="zh-CN" w:bidi="ar-SA"/>
              </w:rPr>
              <w:t>注册会计师</w:t>
            </w:r>
          </w:p>
        </w:tc>
        <w:tc>
          <w:tcPr>
            <w:tcW w:w="0" w:type="auto"/>
            <w:vAlign w:val="center"/>
          </w:tcPr>
          <w:p w14:paraId="4B160B12">
            <w:pPr>
              <w:jc w:val="center"/>
              <w:rPr>
                <w:rFonts w:hint="default" w:eastAsia="宋体"/>
                <w:szCs w:val="21"/>
                <w:highlight w:val="none"/>
                <w:lang w:val="en-US" w:eastAsia="zh-CN"/>
              </w:rPr>
            </w:pPr>
            <w:r>
              <w:rPr>
                <w:rFonts w:hint="eastAsia"/>
                <w:szCs w:val="21"/>
                <w:highlight w:val="none"/>
                <w:lang w:val="en-US" w:eastAsia="zh-CN"/>
              </w:rPr>
              <w:t>富力联合（福建）集体股份有限公司</w:t>
            </w:r>
          </w:p>
        </w:tc>
        <w:tc>
          <w:tcPr>
            <w:tcW w:w="0" w:type="auto"/>
            <w:vAlign w:val="center"/>
          </w:tcPr>
          <w:p w14:paraId="200B1058">
            <w:pPr>
              <w:jc w:val="center"/>
              <w:rPr>
                <w:rFonts w:hint="eastAsia"/>
                <w:szCs w:val="21"/>
                <w:highlight w:val="none"/>
              </w:rPr>
            </w:pPr>
            <w:r>
              <w:rPr>
                <w:rFonts w:hint="eastAsia"/>
                <w:szCs w:val="21"/>
                <w:highlight w:val="none"/>
              </w:rPr>
              <w:t>实训指导</w:t>
            </w:r>
          </w:p>
        </w:tc>
      </w:tr>
      <w:tr w14:paraId="7360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tcPr>
          <w:p w14:paraId="0047FC07">
            <w:pPr>
              <w:jc w:val="center"/>
              <w:rPr>
                <w:rFonts w:hint="default"/>
                <w:szCs w:val="21"/>
                <w:lang w:val="en-US" w:eastAsia="zh-CN"/>
              </w:rPr>
            </w:pPr>
            <w:r>
              <w:rPr>
                <w:rFonts w:hint="eastAsia"/>
                <w:szCs w:val="21"/>
                <w:lang w:val="en-US" w:eastAsia="zh-CN"/>
              </w:rPr>
              <w:t>12</w:t>
            </w:r>
          </w:p>
        </w:tc>
        <w:tc>
          <w:tcPr>
            <w:tcW w:w="1297" w:type="dxa"/>
            <w:vAlign w:val="center"/>
          </w:tcPr>
          <w:p w14:paraId="430EE499">
            <w:pPr>
              <w:jc w:val="center"/>
              <w:rPr>
                <w:rFonts w:hint="default"/>
                <w:szCs w:val="21"/>
                <w:highlight w:val="none"/>
                <w:lang w:val="en-US" w:eastAsia="zh-CN"/>
              </w:rPr>
            </w:pPr>
            <w:r>
              <w:rPr>
                <w:rFonts w:hint="eastAsia"/>
                <w:szCs w:val="21"/>
                <w:highlight w:val="none"/>
                <w:lang w:val="en-US" w:eastAsia="zh-CN"/>
              </w:rPr>
              <w:t>关玉和</w:t>
            </w:r>
          </w:p>
        </w:tc>
        <w:tc>
          <w:tcPr>
            <w:tcW w:w="766" w:type="dxa"/>
            <w:vAlign w:val="center"/>
          </w:tcPr>
          <w:p w14:paraId="66DFB397">
            <w:pPr>
              <w:jc w:val="center"/>
              <w:rPr>
                <w:szCs w:val="21"/>
                <w:highlight w:val="none"/>
              </w:rPr>
            </w:pPr>
          </w:p>
          <w:p w14:paraId="2C1FE0CC">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本科</w:t>
            </w:r>
          </w:p>
        </w:tc>
        <w:tc>
          <w:tcPr>
            <w:tcW w:w="740" w:type="dxa"/>
            <w:vAlign w:val="center"/>
          </w:tcPr>
          <w:p w14:paraId="7A88D7E2">
            <w:pPr>
              <w:jc w:val="center"/>
              <w:rPr>
                <w:szCs w:val="21"/>
                <w:highlight w:val="none"/>
              </w:rPr>
            </w:pPr>
          </w:p>
          <w:p w14:paraId="2DF79D77">
            <w:pPr>
              <w:jc w:val="center"/>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学士</w:t>
            </w:r>
          </w:p>
        </w:tc>
        <w:tc>
          <w:tcPr>
            <w:tcW w:w="0" w:type="auto"/>
            <w:vAlign w:val="center"/>
          </w:tcPr>
          <w:p w14:paraId="71335233">
            <w:pPr>
              <w:jc w:val="center"/>
              <w:rPr>
                <w:rFonts w:hint="default"/>
                <w:szCs w:val="21"/>
                <w:highlight w:val="none"/>
                <w:lang w:val="en-US" w:eastAsia="zh-CN"/>
              </w:rPr>
            </w:pPr>
            <w:r>
              <w:rPr>
                <w:rFonts w:hint="eastAsia"/>
                <w:szCs w:val="21"/>
                <w:highlight w:val="none"/>
                <w:lang w:val="en-US" w:eastAsia="zh-CN"/>
              </w:rPr>
              <w:t>副主任</w:t>
            </w:r>
          </w:p>
        </w:tc>
        <w:tc>
          <w:tcPr>
            <w:tcW w:w="0" w:type="auto"/>
            <w:vAlign w:val="center"/>
          </w:tcPr>
          <w:p w14:paraId="773128DD">
            <w:pPr>
              <w:jc w:val="center"/>
              <w:rPr>
                <w:rFonts w:hint="default" w:cs="Times New Roman"/>
                <w:kern w:val="2"/>
                <w:sz w:val="21"/>
                <w:szCs w:val="21"/>
                <w:highlight w:val="none"/>
                <w:lang w:val="en-US" w:eastAsia="zh-CN" w:bidi="ar-SA"/>
              </w:rPr>
            </w:pPr>
            <w:r>
              <w:rPr>
                <w:rFonts w:hint="eastAsia" w:cs="Times New Roman"/>
                <w:kern w:val="2"/>
                <w:sz w:val="21"/>
                <w:szCs w:val="21"/>
                <w:highlight w:val="none"/>
                <w:lang w:val="en-US" w:eastAsia="zh-CN" w:bidi="ar-SA"/>
              </w:rPr>
              <w:t>中级会计师</w:t>
            </w:r>
          </w:p>
        </w:tc>
        <w:tc>
          <w:tcPr>
            <w:tcW w:w="0" w:type="auto"/>
            <w:vAlign w:val="center"/>
          </w:tcPr>
          <w:p w14:paraId="5B029A49">
            <w:pPr>
              <w:jc w:val="center"/>
              <w:rPr>
                <w:rFonts w:hint="default"/>
                <w:szCs w:val="21"/>
                <w:highlight w:val="none"/>
                <w:lang w:val="en-US" w:eastAsia="zh-CN"/>
              </w:rPr>
            </w:pPr>
            <w:r>
              <w:rPr>
                <w:rFonts w:hint="eastAsia"/>
                <w:szCs w:val="21"/>
                <w:highlight w:val="none"/>
                <w:lang w:val="en-US" w:eastAsia="zh-CN"/>
              </w:rPr>
              <w:t>莆田华兴有限责任会计师事务所</w:t>
            </w:r>
          </w:p>
        </w:tc>
        <w:tc>
          <w:tcPr>
            <w:tcW w:w="0" w:type="auto"/>
            <w:vAlign w:val="center"/>
          </w:tcPr>
          <w:p w14:paraId="0F84DC12">
            <w:pPr>
              <w:jc w:val="center"/>
              <w:rPr>
                <w:rFonts w:hint="eastAsia"/>
                <w:szCs w:val="21"/>
                <w:highlight w:val="none"/>
              </w:rPr>
            </w:pPr>
            <w:r>
              <w:rPr>
                <w:rFonts w:hint="eastAsia"/>
                <w:szCs w:val="21"/>
                <w:highlight w:val="none"/>
              </w:rPr>
              <w:t>实训指导</w:t>
            </w:r>
          </w:p>
        </w:tc>
      </w:tr>
    </w:tbl>
    <w:p w14:paraId="583DB13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12E7DD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24E057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none"/>
        </w:rPr>
      </w:pPr>
      <w:r>
        <w:rPr>
          <w:rFonts w:hint="eastAsia"/>
          <w:sz w:val="24"/>
          <w:highlight w:val="none"/>
        </w:rPr>
        <w:t>大数据与会计</w:t>
      </w:r>
      <w:r>
        <w:rPr>
          <w:sz w:val="24"/>
          <w:highlight w:val="none"/>
        </w:rPr>
        <w:t>专业现拥有拥有会计校内实训基地，下设5个实训中心：会计手工实训中心、网中网仿真软件实训中心、企业模拟沙盘实训中心、用友财务软件仿真实训中心、VBSE财务综合实训中心。配有计算机210台，用友实训软件、网中网实训软件、 代理记账用友软件、VBSE 财务仿真教学软件、多媒体设备、物理沙盘和沙盘软件。商务谈判中心配有多媒体语音系统，基本可以满足教学要求，实验、实训开出率达到100%。</w:t>
      </w:r>
    </w:p>
    <w:p w14:paraId="0ACCFEAC">
      <w:pPr>
        <w:pStyle w:val="11"/>
      </w:pPr>
    </w:p>
    <w:p w14:paraId="0432EDF3">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627B7E64">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F8BA26D">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D8C6E8F">
            <w:pPr>
              <w:widowControl/>
              <w:jc w:val="center"/>
              <w:rPr>
                <w:b/>
                <w:szCs w:val="21"/>
              </w:rPr>
            </w:pPr>
            <w:r>
              <w:rPr>
                <w:b/>
                <w:szCs w:val="21"/>
              </w:rPr>
              <w:t>实验实训</w:t>
            </w:r>
          </w:p>
          <w:p w14:paraId="5B9208C4">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AFBFDD3">
            <w:pPr>
              <w:widowControl/>
              <w:jc w:val="center"/>
              <w:rPr>
                <w:b/>
                <w:szCs w:val="21"/>
              </w:rPr>
            </w:pPr>
            <w:r>
              <w:rPr>
                <w:b/>
                <w:szCs w:val="21"/>
              </w:rPr>
              <w:t>实验</w:t>
            </w:r>
            <w:r>
              <w:rPr>
                <w:rFonts w:hint="eastAsia"/>
                <w:b/>
                <w:szCs w:val="21"/>
              </w:rPr>
              <w:t>实训室</w:t>
            </w:r>
            <w:r>
              <w:rPr>
                <w:b/>
                <w:szCs w:val="21"/>
              </w:rPr>
              <w:t>功能</w:t>
            </w:r>
          </w:p>
          <w:p w14:paraId="6A6A2ECA">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6134588">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E9DBEC9">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A3C3572">
            <w:pPr>
              <w:widowControl/>
              <w:jc w:val="center"/>
              <w:rPr>
                <w:b/>
                <w:szCs w:val="21"/>
              </w:rPr>
            </w:pPr>
            <w:r>
              <w:rPr>
                <w:rFonts w:hint="eastAsia"/>
                <w:b/>
                <w:szCs w:val="21"/>
              </w:rPr>
              <w:t>对应课程</w:t>
            </w:r>
          </w:p>
        </w:tc>
      </w:tr>
      <w:tr w14:paraId="74C3D5AE">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087597">
            <w:pPr>
              <w:widowControl/>
              <w:jc w:val="center"/>
              <w:rPr>
                <w:rFonts w:hint="eastAsia" w:ascii="宋体" w:hAnsi="宋体" w:eastAsia="宋体" w:cs="宋体"/>
                <w:sz w:val="20"/>
                <w:szCs w:val="20"/>
              </w:rPr>
            </w:pPr>
            <w:r>
              <w:rPr>
                <w:rFonts w:hint="eastAsia" w:ascii="宋体" w:hAnsi="宋体" w:eastAsia="宋体" w:cs="宋体"/>
                <w:sz w:val="20"/>
                <w:szCs w:val="20"/>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B3FC44B">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sz w:val="20"/>
                <w:szCs w:val="20"/>
              </w:rPr>
              <w:t>会计手工实训中心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C44F63F">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sz w:val="20"/>
                <w:szCs w:val="20"/>
              </w:rPr>
              <w:t>基础会计课程、基础会计手工实训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F05CCF9">
            <w:pPr>
              <w:widowControl/>
              <w:spacing w:line="240" w:lineRule="exact"/>
              <w:jc w:val="center"/>
              <w:rPr>
                <w:rFonts w:hint="eastAsia" w:ascii="宋体" w:hAnsi="宋体" w:eastAsia="宋体" w:cs="宋体"/>
                <w:color w:val="000000"/>
                <w:sz w:val="20"/>
                <w:szCs w:val="20"/>
              </w:rPr>
            </w:pPr>
            <w:r>
              <w:rPr>
                <w:rFonts w:hint="eastAsia" w:ascii="宋体" w:hAnsi="宋体" w:eastAsia="宋体" w:cs="宋体"/>
                <w:sz w:val="20"/>
                <w:szCs w:val="20"/>
              </w:rPr>
              <w:t>软件、多媒体设备、电脑60台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3B415C">
            <w:pPr>
              <w:widowControl/>
              <w:jc w:val="center"/>
              <w:rPr>
                <w:rFonts w:hint="eastAsia" w:ascii="宋体" w:hAnsi="宋体" w:eastAsia="宋体" w:cs="宋体"/>
                <w:color w:val="000000"/>
                <w:sz w:val="20"/>
                <w:szCs w:val="20"/>
              </w:rPr>
            </w:pPr>
            <w:r>
              <w:rPr>
                <w:rFonts w:hint="eastAsia" w:ascii="宋体" w:hAnsi="宋体" w:eastAsia="宋体" w:cs="宋体"/>
                <w:sz w:val="20"/>
                <w:szCs w:val="20"/>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C718DFF">
            <w:pPr>
              <w:widowControl/>
              <w:jc w:val="left"/>
              <w:rPr>
                <w:rFonts w:hint="eastAsia" w:ascii="宋体" w:hAnsi="宋体" w:eastAsia="宋体" w:cs="宋体"/>
                <w:color w:val="000000"/>
                <w:sz w:val="20"/>
                <w:szCs w:val="20"/>
              </w:rPr>
            </w:pPr>
            <w:r>
              <w:rPr>
                <w:rFonts w:hint="eastAsia" w:ascii="宋体" w:hAnsi="宋体" w:eastAsia="宋体" w:cs="宋体"/>
                <w:sz w:val="20"/>
                <w:szCs w:val="20"/>
              </w:rPr>
              <w:t>基础会计</w:t>
            </w:r>
          </w:p>
        </w:tc>
      </w:tr>
      <w:tr w14:paraId="75C0AE6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1EAE11A">
            <w:pPr>
              <w:widowControl/>
              <w:jc w:val="center"/>
              <w:rPr>
                <w:rFonts w:hint="eastAsia" w:ascii="宋体" w:hAnsi="宋体" w:eastAsia="宋体" w:cs="宋体"/>
                <w:sz w:val="20"/>
                <w:szCs w:val="20"/>
              </w:rPr>
            </w:pPr>
            <w:r>
              <w:rPr>
                <w:rFonts w:hint="eastAsia" w:ascii="宋体" w:hAnsi="宋体" w:eastAsia="宋体" w:cs="宋体"/>
                <w:sz w:val="20"/>
                <w:szCs w:val="20"/>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5647DF0">
            <w:pPr>
              <w:widowControl/>
              <w:spacing w:line="2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网中网仿真软件实训中心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75FEDBC">
            <w:pPr>
              <w:widowControl/>
              <w:spacing w:line="240" w:lineRule="exact"/>
              <w:jc w:val="center"/>
              <w:rPr>
                <w:rFonts w:hint="eastAsia" w:ascii="宋体" w:hAnsi="宋体" w:eastAsia="宋体" w:cs="宋体"/>
                <w:sz w:val="20"/>
                <w:szCs w:val="20"/>
                <w:highlight w:val="none"/>
              </w:rPr>
            </w:pPr>
            <w:r>
              <w:rPr>
                <w:rFonts w:hint="eastAsia"/>
                <w:szCs w:val="21"/>
                <w:lang w:eastAsia="zh-CN"/>
              </w:rPr>
              <w:t>税法与税务会计</w:t>
            </w:r>
            <w:r>
              <w:rPr>
                <w:rFonts w:hint="eastAsia" w:ascii="宋体" w:hAnsi="宋体" w:eastAsia="宋体" w:cs="宋体"/>
                <w:sz w:val="20"/>
                <w:szCs w:val="20"/>
                <w:highlight w:val="none"/>
              </w:rPr>
              <w:t>、财务会计课程、纳税申报实训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20FC7E2">
            <w:pPr>
              <w:widowControl/>
              <w:spacing w:line="2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软件、多媒体设备、电脑60台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68F275E">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7B5EF36">
            <w:pPr>
              <w:widowControl/>
              <w:jc w:val="left"/>
              <w:rPr>
                <w:rFonts w:hint="eastAsia" w:ascii="宋体" w:hAnsi="宋体" w:eastAsia="宋体" w:cs="宋体"/>
                <w:sz w:val="20"/>
                <w:szCs w:val="20"/>
                <w:highlight w:val="none"/>
              </w:rPr>
            </w:pPr>
            <w:r>
              <w:rPr>
                <w:rFonts w:hint="eastAsia"/>
                <w:szCs w:val="21"/>
                <w:lang w:eastAsia="zh-CN"/>
              </w:rPr>
              <w:t>税法与税务会计</w:t>
            </w:r>
            <w:r>
              <w:rPr>
                <w:rFonts w:hint="eastAsia" w:ascii="宋体" w:hAnsi="宋体" w:eastAsia="宋体" w:cs="宋体"/>
                <w:sz w:val="20"/>
                <w:szCs w:val="20"/>
                <w:highlight w:val="none"/>
              </w:rPr>
              <w:t>、财务会计</w:t>
            </w:r>
          </w:p>
        </w:tc>
      </w:tr>
      <w:tr w14:paraId="2DC0151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D2D5F7">
            <w:pPr>
              <w:widowControl/>
              <w:jc w:val="center"/>
              <w:rPr>
                <w:rFonts w:hint="eastAsia" w:ascii="宋体" w:hAnsi="宋体" w:eastAsia="宋体" w:cs="宋体"/>
                <w:sz w:val="20"/>
                <w:szCs w:val="20"/>
              </w:rPr>
            </w:pPr>
            <w:r>
              <w:rPr>
                <w:rFonts w:hint="eastAsia" w:ascii="宋体" w:hAnsi="宋体" w:eastAsia="宋体" w:cs="宋体"/>
                <w:sz w:val="20"/>
                <w:szCs w:val="20"/>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D44E366">
            <w:pPr>
              <w:widowControl/>
              <w:spacing w:line="2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企业模拟沙盘实训中心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46C3A23">
            <w:pPr>
              <w:widowControl/>
              <w:spacing w:line="2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企业模拟沙盘实训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9FE3C2D">
            <w:pPr>
              <w:widowControl/>
              <w:spacing w:line="240" w:lineRule="exact"/>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软件、多媒体设备、电脑60台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D26B55">
            <w:pPr>
              <w:widowControl/>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4E8FB58">
            <w:pPr>
              <w:widowControl/>
              <w:jc w:val="left"/>
              <w:rPr>
                <w:rFonts w:hint="eastAsia" w:ascii="宋体" w:hAnsi="宋体" w:eastAsia="宋体" w:cs="宋体"/>
                <w:sz w:val="20"/>
                <w:szCs w:val="20"/>
                <w:highlight w:val="none"/>
              </w:rPr>
            </w:pPr>
            <w:r>
              <w:rPr>
                <w:rFonts w:hint="eastAsia" w:ascii="宋体" w:hAnsi="宋体" w:eastAsia="宋体" w:cs="宋体"/>
                <w:sz w:val="20"/>
                <w:szCs w:val="20"/>
                <w:highlight w:val="none"/>
              </w:rPr>
              <w:t>企业模拟沙盘实训</w:t>
            </w:r>
          </w:p>
        </w:tc>
      </w:tr>
      <w:tr w14:paraId="05FECDB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AD95E18">
            <w:pPr>
              <w:widowControl/>
              <w:jc w:val="center"/>
              <w:rPr>
                <w:rFonts w:hint="eastAsia" w:ascii="宋体" w:hAnsi="宋体" w:eastAsia="宋体" w:cs="宋体"/>
                <w:sz w:val="20"/>
                <w:szCs w:val="20"/>
              </w:rPr>
            </w:pPr>
            <w:r>
              <w:rPr>
                <w:rFonts w:hint="eastAsia" w:ascii="宋体" w:hAnsi="宋体" w:eastAsia="宋体" w:cs="宋体"/>
                <w:sz w:val="20"/>
                <w:szCs w:val="20"/>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9CC5ADE">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用友财务软件仿真实训中心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351967">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用友财务软件课程、基础会计软件实训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CF02B16">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软件、多媒体设备、电脑60台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3F5AE32">
            <w:pPr>
              <w:widowControl/>
              <w:jc w:val="center"/>
              <w:rPr>
                <w:rFonts w:hint="eastAsia" w:ascii="宋体" w:hAnsi="宋体" w:eastAsia="宋体" w:cs="宋体"/>
                <w:sz w:val="20"/>
                <w:szCs w:val="20"/>
              </w:rPr>
            </w:pPr>
            <w:r>
              <w:rPr>
                <w:rFonts w:hint="eastAsia" w:ascii="宋体" w:hAnsi="宋体" w:eastAsia="宋体" w:cs="宋体"/>
                <w:sz w:val="20"/>
                <w:szCs w:val="20"/>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EFD6E62">
            <w:pPr>
              <w:widowControl/>
              <w:jc w:val="left"/>
              <w:rPr>
                <w:rFonts w:hint="eastAsia" w:ascii="宋体" w:hAnsi="宋体" w:eastAsia="宋体" w:cs="宋体"/>
                <w:sz w:val="20"/>
                <w:szCs w:val="20"/>
              </w:rPr>
            </w:pPr>
            <w:r>
              <w:rPr>
                <w:rFonts w:hint="eastAsia" w:ascii="宋体" w:hAnsi="宋体" w:eastAsia="宋体" w:cs="宋体"/>
                <w:sz w:val="20"/>
                <w:szCs w:val="20"/>
              </w:rPr>
              <w:t>用友财务软件课程</w:t>
            </w:r>
          </w:p>
        </w:tc>
      </w:tr>
      <w:tr w14:paraId="2187C07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999B36">
            <w:pPr>
              <w:widowControl/>
              <w:jc w:val="center"/>
              <w:rPr>
                <w:rFonts w:hint="eastAsia" w:ascii="宋体" w:hAnsi="宋体" w:eastAsia="宋体" w:cs="宋体"/>
                <w:sz w:val="20"/>
                <w:szCs w:val="20"/>
              </w:rPr>
            </w:pPr>
            <w:r>
              <w:rPr>
                <w:rFonts w:hint="eastAsia" w:ascii="宋体" w:hAnsi="宋体" w:eastAsia="宋体" w:cs="宋体"/>
                <w:sz w:val="20"/>
                <w:szCs w:val="20"/>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9C4B7DE">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VBSE财务综合实训中心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7F8D5D4">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VBSE实训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B8A9F6F">
            <w:pPr>
              <w:widowControl/>
              <w:spacing w:line="240" w:lineRule="exact"/>
              <w:jc w:val="center"/>
              <w:rPr>
                <w:rFonts w:hint="eastAsia" w:ascii="宋体" w:hAnsi="宋体" w:eastAsia="宋体" w:cs="宋体"/>
                <w:sz w:val="20"/>
                <w:szCs w:val="20"/>
              </w:rPr>
            </w:pPr>
            <w:r>
              <w:rPr>
                <w:rFonts w:hint="eastAsia" w:ascii="宋体" w:hAnsi="宋体" w:eastAsia="宋体" w:cs="宋体"/>
                <w:sz w:val="20"/>
                <w:szCs w:val="20"/>
              </w:rPr>
              <w:t>软件、多媒体设备、电脑120台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FD8303D">
            <w:pPr>
              <w:widowControl/>
              <w:jc w:val="center"/>
              <w:rPr>
                <w:rFonts w:hint="eastAsia" w:ascii="宋体" w:hAnsi="宋体" w:eastAsia="宋体" w:cs="宋体"/>
                <w:sz w:val="20"/>
                <w:szCs w:val="20"/>
              </w:rPr>
            </w:pPr>
            <w:r>
              <w:rPr>
                <w:rFonts w:hint="eastAsia" w:ascii="宋体" w:hAnsi="宋体" w:eastAsia="宋体" w:cs="宋体"/>
                <w:sz w:val="20"/>
                <w:szCs w:val="20"/>
              </w:rPr>
              <w:t>120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5257130">
            <w:pPr>
              <w:widowControl/>
              <w:jc w:val="left"/>
              <w:rPr>
                <w:rFonts w:hint="eastAsia" w:ascii="宋体" w:hAnsi="宋体" w:eastAsia="宋体" w:cs="宋体"/>
                <w:sz w:val="20"/>
                <w:szCs w:val="20"/>
              </w:rPr>
            </w:pPr>
            <w:r>
              <w:rPr>
                <w:rFonts w:hint="eastAsia" w:ascii="宋体" w:hAnsi="宋体" w:eastAsia="宋体" w:cs="宋体"/>
                <w:sz w:val="20"/>
                <w:szCs w:val="20"/>
              </w:rPr>
              <w:t>VBSE实训</w:t>
            </w:r>
          </w:p>
        </w:tc>
      </w:tr>
    </w:tbl>
    <w:p w14:paraId="55C280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0F140D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172FA5D4">
      <w:pPr>
        <w:spacing w:line="440" w:lineRule="exact"/>
        <w:ind w:firstLine="480" w:firstLineChars="200"/>
        <w:jc w:val="left"/>
        <w:rPr>
          <w:sz w:val="24"/>
          <w:highlight w:val="yellow"/>
        </w:rPr>
      </w:pPr>
      <w:r>
        <w:rPr>
          <w:rFonts w:ascii="宋体" w:hAnsi="宋体"/>
          <w:sz w:val="24"/>
        </w:rPr>
        <w:t>大数据与会计专业目前与正健(香港)医院管理集团有限公司、太平洋医院投 资管理公司、才子服饰股份有限公司、理臣培训机构、浦发银行莆田分行、仙游 农村信用社、宏兴会计、中交建宏峰集团有限公司等多家知名企业建立校外实训基地，为企业员工培训、共同开发科研项目等形式促进校企间深度合作，在办学体制、管理制度、运行机制改革进行探索、积极寻求适合本专业的发展途径。</w:t>
      </w:r>
    </w:p>
    <w:p w14:paraId="15E3E6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3613"/>
        <w:gridCol w:w="2516"/>
        <w:gridCol w:w="1155"/>
      </w:tblGrid>
      <w:tr w14:paraId="61988AC4">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03D6DEA">
            <w:pPr>
              <w:widowControl/>
              <w:jc w:val="center"/>
              <w:rPr>
                <w:b/>
                <w:szCs w:val="21"/>
              </w:rPr>
            </w:pPr>
            <w:r>
              <w:rPr>
                <w:b/>
                <w:szCs w:val="21"/>
              </w:rPr>
              <w:t>序号</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05DF61C5">
            <w:pPr>
              <w:widowControl/>
              <w:jc w:val="center"/>
              <w:rPr>
                <w:b/>
                <w:szCs w:val="21"/>
              </w:rPr>
            </w:pPr>
            <w:r>
              <w:rPr>
                <w:b/>
                <w:szCs w:val="21"/>
              </w:rPr>
              <w:t>校外实训基地名称</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34B84EE6">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9AC271">
            <w:pPr>
              <w:widowControl/>
              <w:jc w:val="center"/>
              <w:rPr>
                <w:b/>
                <w:szCs w:val="21"/>
              </w:rPr>
            </w:pPr>
            <w:r>
              <w:rPr>
                <w:b/>
                <w:szCs w:val="21"/>
              </w:rPr>
              <w:t>工位数（个）</w:t>
            </w:r>
          </w:p>
        </w:tc>
      </w:tr>
      <w:tr w14:paraId="1600D0C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CE075FF">
            <w:pPr>
              <w:widowControl/>
              <w:jc w:val="center"/>
              <w:rPr>
                <w:szCs w:val="21"/>
              </w:rPr>
            </w:pPr>
            <w:r>
              <w:rPr>
                <w:szCs w:val="21"/>
              </w:rPr>
              <w:t>1</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3443683C">
            <w:pPr>
              <w:widowControl/>
              <w:jc w:val="center"/>
              <w:rPr>
                <w:szCs w:val="21"/>
              </w:rPr>
            </w:pPr>
            <w:r>
              <w:rPr>
                <w:szCs w:val="21"/>
              </w:rPr>
              <w:t>正健(香港)医院管理集团有限公司</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4FE764CD">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E1BC7E7">
            <w:pPr>
              <w:widowControl/>
              <w:jc w:val="center"/>
              <w:rPr>
                <w:szCs w:val="21"/>
              </w:rPr>
            </w:pPr>
            <w:r>
              <w:rPr>
                <w:szCs w:val="21"/>
              </w:rPr>
              <w:t>60</w:t>
            </w:r>
          </w:p>
        </w:tc>
      </w:tr>
      <w:tr w14:paraId="3F19370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8B18C31">
            <w:pPr>
              <w:widowControl/>
              <w:jc w:val="center"/>
              <w:rPr>
                <w:szCs w:val="21"/>
              </w:rPr>
            </w:pPr>
            <w:r>
              <w:rPr>
                <w:szCs w:val="21"/>
              </w:rPr>
              <w:t>2</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481C1EF6">
            <w:pPr>
              <w:widowControl/>
              <w:jc w:val="center"/>
              <w:rPr>
                <w:szCs w:val="21"/>
              </w:rPr>
            </w:pPr>
            <w:r>
              <w:rPr>
                <w:szCs w:val="21"/>
              </w:rPr>
              <w:t>才子服饰股份有限公司</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453B90E3">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7530C23">
            <w:pPr>
              <w:widowControl/>
              <w:jc w:val="center"/>
              <w:rPr>
                <w:szCs w:val="21"/>
              </w:rPr>
            </w:pPr>
            <w:r>
              <w:rPr>
                <w:szCs w:val="21"/>
              </w:rPr>
              <w:t>60</w:t>
            </w:r>
          </w:p>
        </w:tc>
      </w:tr>
      <w:tr w14:paraId="042C24D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445F83">
            <w:pPr>
              <w:widowControl/>
              <w:jc w:val="center"/>
              <w:rPr>
                <w:szCs w:val="21"/>
              </w:rPr>
            </w:pPr>
            <w:r>
              <w:rPr>
                <w:szCs w:val="21"/>
              </w:rPr>
              <w:t>3</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73966AE9">
            <w:pPr>
              <w:widowControl/>
              <w:jc w:val="center"/>
              <w:rPr>
                <w:szCs w:val="21"/>
              </w:rPr>
            </w:pPr>
            <w:r>
              <w:rPr>
                <w:szCs w:val="21"/>
              </w:rPr>
              <w:t>太平洋医院投资管理公司</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13363BE5">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3720479">
            <w:pPr>
              <w:widowControl/>
              <w:jc w:val="center"/>
              <w:rPr>
                <w:szCs w:val="21"/>
              </w:rPr>
            </w:pPr>
            <w:r>
              <w:rPr>
                <w:szCs w:val="21"/>
              </w:rPr>
              <w:t>30</w:t>
            </w:r>
          </w:p>
        </w:tc>
      </w:tr>
      <w:tr w14:paraId="61A26A2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BD063C">
            <w:pPr>
              <w:widowControl/>
              <w:jc w:val="center"/>
              <w:rPr>
                <w:szCs w:val="21"/>
              </w:rPr>
            </w:pPr>
            <w:r>
              <w:rPr>
                <w:szCs w:val="21"/>
              </w:rPr>
              <w:t>4</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117C3FEF">
            <w:pPr>
              <w:widowControl/>
              <w:jc w:val="center"/>
              <w:rPr>
                <w:szCs w:val="21"/>
              </w:rPr>
            </w:pPr>
            <w:r>
              <w:rPr>
                <w:szCs w:val="21"/>
              </w:rPr>
              <w:t>中交建宏峰集团有限公司</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75504F5E">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2F69160">
            <w:pPr>
              <w:widowControl/>
              <w:jc w:val="center"/>
              <w:rPr>
                <w:szCs w:val="21"/>
              </w:rPr>
            </w:pPr>
            <w:r>
              <w:rPr>
                <w:szCs w:val="21"/>
              </w:rPr>
              <w:t>60</w:t>
            </w:r>
          </w:p>
        </w:tc>
      </w:tr>
      <w:tr w14:paraId="7959DFF1">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D704BD2">
            <w:pPr>
              <w:widowControl/>
              <w:jc w:val="center"/>
              <w:rPr>
                <w:szCs w:val="21"/>
              </w:rPr>
            </w:pPr>
            <w:r>
              <w:rPr>
                <w:szCs w:val="21"/>
              </w:rPr>
              <w:t>5</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70019D59">
            <w:pPr>
              <w:widowControl/>
              <w:jc w:val="center"/>
              <w:rPr>
                <w:szCs w:val="21"/>
              </w:rPr>
            </w:pPr>
            <w:r>
              <w:rPr>
                <w:szCs w:val="21"/>
              </w:rPr>
              <w:t>浦发银行莆田分行</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1FFD9393">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44BEE97">
            <w:pPr>
              <w:widowControl/>
              <w:jc w:val="center"/>
              <w:rPr>
                <w:szCs w:val="21"/>
              </w:rPr>
            </w:pPr>
            <w:r>
              <w:rPr>
                <w:szCs w:val="21"/>
              </w:rPr>
              <w:t>30</w:t>
            </w:r>
          </w:p>
        </w:tc>
      </w:tr>
      <w:tr w14:paraId="4DDF6DA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699221">
            <w:pPr>
              <w:widowControl/>
              <w:jc w:val="center"/>
              <w:rPr>
                <w:szCs w:val="21"/>
              </w:rPr>
            </w:pPr>
            <w:r>
              <w:rPr>
                <w:szCs w:val="21"/>
              </w:rPr>
              <w:t>6</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5065C984">
            <w:pPr>
              <w:widowControl/>
              <w:jc w:val="center"/>
              <w:rPr>
                <w:szCs w:val="21"/>
              </w:rPr>
            </w:pPr>
            <w:r>
              <w:rPr>
                <w:szCs w:val="21"/>
              </w:rPr>
              <w:t>仙游农村信用社</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6419900C">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6FD042A">
            <w:pPr>
              <w:widowControl/>
              <w:jc w:val="center"/>
              <w:rPr>
                <w:szCs w:val="21"/>
              </w:rPr>
            </w:pPr>
            <w:r>
              <w:rPr>
                <w:szCs w:val="21"/>
              </w:rPr>
              <w:t>30</w:t>
            </w:r>
          </w:p>
        </w:tc>
      </w:tr>
      <w:tr w14:paraId="42C53264">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5EFE05D">
            <w:pPr>
              <w:widowControl/>
              <w:jc w:val="center"/>
              <w:rPr>
                <w:szCs w:val="21"/>
              </w:rPr>
            </w:pPr>
            <w:r>
              <w:rPr>
                <w:szCs w:val="21"/>
              </w:rPr>
              <w:t>7</w:t>
            </w:r>
          </w:p>
        </w:tc>
        <w:tc>
          <w:tcPr>
            <w:tcW w:w="3613" w:type="dxa"/>
            <w:tcBorders>
              <w:top w:val="single" w:color="000000" w:sz="4" w:space="0"/>
              <w:left w:val="single" w:color="000000" w:sz="4" w:space="0"/>
              <w:bottom w:val="single" w:color="000000" w:sz="4" w:space="0"/>
              <w:right w:val="single" w:color="000000" w:sz="4" w:space="0"/>
            </w:tcBorders>
            <w:noWrap/>
            <w:vAlign w:val="center"/>
          </w:tcPr>
          <w:p w14:paraId="23300124">
            <w:pPr>
              <w:widowControl/>
              <w:jc w:val="center"/>
              <w:rPr>
                <w:szCs w:val="21"/>
              </w:rPr>
            </w:pPr>
            <w:r>
              <w:rPr>
                <w:szCs w:val="21"/>
              </w:rPr>
              <w:t>宏兴会计</w:t>
            </w:r>
          </w:p>
        </w:tc>
        <w:tc>
          <w:tcPr>
            <w:tcW w:w="2516" w:type="dxa"/>
            <w:tcBorders>
              <w:top w:val="single" w:color="000000" w:sz="4" w:space="0"/>
              <w:left w:val="single" w:color="000000" w:sz="4" w:space="0"/>
              <w:bottom w:val="single" w:color="000000" w:sz="4" w:space="0"/>
              <w:right w:val="single" w:color="000000" w:sz="4" w:space="0"/>
            </w:tcBorders>
            <w:noWrap/>
            <w:vAlign w:val="center"/>
          </w:tcPr>
          <w:p w14:paraId="3931C0F6">
            <w:pPr>
              <w:widowControl/>
              <w:jc w:val="center"/>
              <w:rPr>
                <w:szCs w:val="21"/>
              </w:rPr>
            </w:pPr>
            <w:r>
              <w:rPr>
                <w:szCs w:val="21"/>
              </w:rPr>
              <w:t>综合实训和顶岗实习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E9A4FA0">
            <w:pPr>
              <w:widowControl/>
              <w:jc w:val="center"/>
              <w:rPr>
                <w:szCs w:val="21"/>
              </w:rPr>
            </w:pPr>
            <w:r>
              <w:rPr>
                <w:szCs w:val="21"/>
              </w:rPr>
              <w:t>50</w:t>
            </w:r>
          </w:p>
        </w:tc>
      </w:tr>
    </w:tbl>
    <w:p w14:paraId="7C61490F">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3084FDC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1C67899D">
      <w:pPr>
        <w:spacing w:line="460" w:lineRule="exact"/>
        <w:ind w:firstLine="480"/>
        <w:rPr>
          <w:sz w:val="24"/>
        </w:rPr>
      </w:pPr>
      <w:r>
        <w:rPr>
          <w:sz w:val="24"/>
        </w:rPr>
        <w:t>教学资源主要包括能够满足学生专业学习、教师专业教学研究和教学实施所需的教材、图书文献及数字教学资源等。</w:t>
      </w:r>
    </w:p>
    <w:p w14:paraId="38AF2060">
      <w:pPr>
        <w:spacing w:line="460" w:lineRule="exact"/>
        <w:ind w:firstLine="480"/>
        <w:rPr>
          <w:sz w:val="24"/>
        </w:rPr>
      </w:pPr>
      <w:r>
        <w:rPr>
          <w:sz w:val="24"/>
        </w:rPr>
        <w:t>1.图书和数字资源配备</w:t>
      </w:r>
    </w:p>
    <w:p w14:paraId="4139DDD7">
      <w:pPr>
        <w:spacing w:line="460" w:lineRule="exact"/>
        <w:ind w:firstLine="480"/>
        <w:rPr>
          <w:sz w:val="24"/>
        </w:rPr>
      </w:pPr>
      <w:r>
        <w:rPr>
          <w:sz w:val="24"/>
        </w:rPr>
        <w:t>学校现有纸质图书 38 万册，电子图书 15 万册，纸质报刊 200 多种，其中 专业相关图书资料约 20 万册，还在持续不断添置中。以技术应用为重点，建设 涵盖教学设计、教学实施、教学评价的数字化专业教学资源，为师生、企业提供 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 在线课程之外，另购置有专业数字化资源以及仿真教学软件等，信息化程度在持 续提升中。</w:t>
      </w:r>
    </w:p>
    <w:p w14:paraId="50D91A8C">
      <w:pPr>
        <w:pStyle w:val="11"/>
      </w:pPr>
    </w:p>
    <w:p w14:paraId="28B588E1">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35"/>
        <w:gridCol w:w="250"/>
        <w:gridCol w:w="4287"/>
        <w:gridCol w:w="1741"/>
      </w:tblGrid>
      <w:tr w14:paraId="0B8A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tcPr>
          <w:p w14:paraId="7246255F">
            <w:pPr>
              <w:jc w:val="center"/>
              <w:rPr>
                <w:szCs w:val="21"/>
              </w:rPr>
            </w:pPr>
            <w:r>
              <w:rPr>
                <w:szCs w:val="21"/>
              </w:rPr>
              <w:t>序号</w:t>
            </w:r>
          </w:p>
        </w:tc>
        <w:tc>
          <w:tcPr>
            <w:tcW w:w="1535" w:type="dxa"/>
            <w:noWrap/>
          </w:tcPr>
          <w:p w14:paraId="62D9EA9B">
            <w:pPr>
              <w:jc w:val="center"/>
              <w:rPr>
                <w:szCs w:val="21"/>
              </w:rPr>
            </w:pPr>
            <w:r>
              <w:rPr>
                <w:szCs w:val="21"/>
              </w:rPr>
              <w:t>课程名称</w:t>
            </w:r>
          </w:p>
        </w:tc>
        <w:tc>
          <w:tcPr>
            <w:tcW w:w="4537" w:type="dxa"/>
            <w:gridSpan w:val="2"/>
            <w:noWrap/>
          </w:tcPr>
          <w:p w14:paraId="6D06B4B8">
            <w:pPr>
              <w:jc w:val="center"/>
              <w:rPr>
                <w:szCs w:val="21"/>
              </w:rPr>
            </w:pPr>
            <w:r>
              <w:rPr>
                <w:szCs w:val="21"/>
              </w:rPr>
              <w:t>空间学习资源地址</w:t>
            </w:r>
          </w:p>
        </w:tc>
        <w:tc>
          <w:tcPr>
            <w:tcW w:w="1741" w:type="dxa"/>
            <w:noWrap/>
          </w:tcPr>
          <w:p w14:paraId="5DBBECB3">
            <w:pPr>
              <w:jc w:val="center"/>
              <w:rPr>
                <w:szCs w:val="21"/>
              </w:rPr>
            </w:pPr>
            <w:r>
              <w:rPr>
                <w:szCs w:val="21"/>
              </w:rPr>
              <w:t>其它学习资源</w:t>
            </w:r>
          </w:p>
        </w:tc>
      </w:tr>
      <w:tr w14:paraId="26F2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38557B94">
            <w:pPr>
              <w:jc w:val="center"/>
              <w:rPr>
                <w:rFonts w:ascii="Times New Roman" w:hAnsi="Times New Roman" w:eastAsia="宋体" w:cs="Times New Roman"/>
                <w:kern w:val="2"/>
                <w:sz w:val="21"/>
                <w:szCs w:val="21"/>
                <w:lang w:val="en-US" w:eastAsia="zh-CN" w:bidi="ar-SA"/>
              </w:rPr>
            </w:pPr>
            <w:r>
              <w:rPr>
                <w:rFonts w:hint="eastAsia"/>
                <w:szCs w:val="21"/>
              </w:rPr>
              <w:t>1</w:t>
            </w:r>
          </w:p>
        </w:tc>
        <w:tc>
          <w:tcPr>
            <w:tcW w:w="1785" w:type="dxa"/>
            <w:gridSpan w:val="2"/>
            <w:noWrap/>
            <w:vAlign w:val="center"/>
          </w:tcPr>
          <w:p w14:paraId="5A918690">
            <w:pPr>
              <w:jc w:val="both"/>
              <w:rPr>
                <w:rFonts w:ascii="Times New Roman" w:hAnsi="Times New Roman" w:eastAsia="宋体" w:cs="Times New Roman"/>
                <w:kern w:val="2"/>
                <w:sz w:val="21"/>
                <w:szCs w:val="21"/>
                <w:lang w:val="en-US" w:eastAsia="zh-CN" w:bidi="ar-SA"/>
              </w:rPr>
            </w:pPr>
            <w:r>
              <w:rPr>
                <w:rFonts w:hint="eastAsia"/>
                <w:szCs w:val="21"/>
              </w:rPr>
              <w:t>基础会计</w:t>
            </w:r>
          </w:p>
        </w:tc>
        <w:tc>
          <w:tcPr>
            <w:tcW w:w="4287" w:type="dxa"/>
            <w:noWrap/>
            <w:vAlign w:val="center"/>
          </w:tcPr>
          <w:p w14:paraId="65E2C0E6">
            <w:pPr>
              <w:jc w:val="center"/>
              <w:rPr>
                <w:rFonts w:ascii="Times New Roman" w:hAnsi="Times New Roman" w:eastAsia="宋体" w:cs="Times New Roman"/>
                <w:kern w:val="2"/>
                <w:sz w:val="21"/>
                <w:szCs w:val="21"/>
                <w:lang w:val="en-US" w:eastAsia="zh-CN" w:bidi="ar-SA"/>
              </w:rPr>
            </w:pPr>
            <w:r>
              <w:rPr>
                <w:szCs w:val="21"/>
              </w:rPr>
              <w:t>https://mooc1.chaoxing.com/course/200908905.html</w:t>
            </w:r>
          </w:p>
        </w:tc>
        <w:tc>
          <w:tcPr>
            <w:tcW w:w="1741" w:type="dxa"/>
            <w:noWrap/>
          </w:tcPr>
          <w:p w14:paraId="201FC56B">
            <w:pPr>
              <w:jc w:val="center"/>
              <w:rPr>
                <w:szCs w:val="21"/>
              </w:rPr>
            </w:pPr>
            <w:r>
              <w:rPr>
                <w:rFonts w:hint="eastAsia"/>
                <w:szCs w:val="21"/>
              </w:rPr>
              <w:t>https://www.xueyinonline.com/detail/240841763</w:t>
            </w:r>
          </w:p>
        </w:tc>
      </w:tr>
      <w:tr w14:paraId="2D09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6EA47E28">
            <w:pPr>
              <w:jc w:val="center"/>
              <w:rPr>
                <w:rFonts w:ascii="Times New Roman" w:hAnsi="Times New Roman" w:eastAsia="宋体" w:cs="Times New Roman"/>
                <w:kern w:val="2"/>
                <w:sz w:val="21"/>
                <w:szCs w:val="21"/>
                <w:lang w:val="en-US" w:eastAsia="zh-CN" w:bidi="ar-SA"/>
              </w:rPr>
            </w:pPr>
            <w:r>
              <w:rPr>
                <w:rFonts w:hint="eastAsia"/>
                <w:szCs w:val="21"/>
              </w:rPr>
              <w:t>2</w:t>
            </w:r>
          </w:p>
        </w:tc>
        <w:tc>
          <w:tcPr>
            <w:tcW w:w="1785" w:type="dxa"/>
            <w:gridSpan w:val="2"/>
            <w:noWrap/>
            <w:vAlign w:val="center"/>
          </w:tcPr>
          <w:p w14:paraId="298A64BF">
            <w:pPr>
              <w:jc w:val="both"/>
              <w:rPr>
                <w:rFonts w:ascii="Times New Roman" w:hAnsi="Times New Roman" w:eastAsia="宋体" w:cs="Times New Roman"/>
                <w:kern w:val="2"/>
                <w:sz w:val="21"/>
                <w:szCs w:val="21"/>
                <w:lang w:val="en-US" w:eastAsia="zh-CN" w:bidi="ar-SA"/>
              </w:rPr>
            </w:pPr>
            <w:r>
              <w:rPr>
                <w:rFonts w:hint="eastAsia"/>
                <w:szCs w:val="21"/>
              </w:rPr>
              <w:t>初级会计实务</w:t>
            </w:r>
          </w:p>
        </w:tc>
        <w:tc>
          <w:tcPr>
            <w:tcW w:w="4287" w:type="dxa"/>
            <w:noWrap/>
            <w:vAlign w:val="center"/>
          </w:tcPr>
          <w:p w14:paraId="1B0C60BF">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https://www.icve.com.cn/portal_new/courseinfo/courseinfo.html?courseid=ixyxahcnokha8ylfrhqjna</w:t>
            </w:r>
          </w:p>
        </w:tc>
        <w:tc>
          <w:tcPr>
            <w:tcW w:w="1741" w:type="dxa"/>
            <w:noWrap/>
          </w:tcPr>
          <w:p w14:paraId="526A56E9">
            <w:pPr>
              <w:jc w:val="center"/>
              <w:rPr>
                <w:szCs w:val="21"/>
              </w:rPr>
            </w:pPr>
            <w:r>
              <w:rPr>
                <w:rFonts w:hint="eastAsia"/>
                <w:szCs w:val="21"/>
              </w:rPr>
              <w:t>https://www.xueyinonline.com/detail/241080953</w:t>
            </w:r>
          </w:p>
        </w:tc>
      </w:tr>
      <w:tr w14:paraId="5727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4913D3E7">
            <w:pPr>
              <w:jc w:val="center"/>
              <w:rPr>
                <w:rFonts w:ascii="Times New Roman" w:hAnsi="Times New Roman" w:eastAsia="宋体" w:cs="Times New Roman"/>
                <w:kern w:val="2"/>
                <w:sz w:val="21"/>
                <w:szCs w:val="21"/>
                <w:lang w:val="en-US" w:eastAsia="zh-CN" w:bidi="ar-SA"/>
              </w:rPr>
            </w:pPr>
            <w:r>
              <w:rPr>
                <w:rFonts w:hint="eastAsia"/>
                <w:szCs w:val="21"/>
              </w:rPr>
              <w:t>3</w:t>
            </w:r>
          </w:p>
        </w:tc>
        <w:tc>
          <w:tcPr>
            <w:tcW w:w="1785" w:type="dxa"/>
            <w:gridSpan w:val="2"/>
            <w:noWrap/>
            <w:vAlign w:val="center"/>
          </w:tcPr>
          <w:p w14:paraId="1F40EE02">
            <w:pPr>
              <w:jc w:val="both"/>
              <w:rPr>
                <w:rFonts w:ascii="Times New Roman" w:hAnsi="Times New Roman" w:eastAsia="宋体" w:cs="Times New Roman"/>
                <w:kern w:val="2"/>
                <w:sz w:val="21"/>
                <w:szCs w:val="21"/>
                <w:lang w:val="en-US" w:eastAsia="zh-CN" w:bidi="ar-SA"/>
              </w:rPr>
            </w:pPr>
            <w:r>
              <w:rPr>
                <w:rFonts w:hint="eastAsia"/>
                <w:szCs w:val="21"/>
              </w:rPr>
              <w:t>财务管理</w:t>
            </w:r>
          </w:p>
        </w:tc>
        <w:tc>
          <w:tcPr>
            <w:tcW w:w="4287" w:type="dxa"/>
            <w:noWrap/>
            <w:vAlign w:val="center"/>
          </w:tcPr>
          <w:p w14:paraId="30650BB0">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https://www.icve.com.cn/portal_new/courseinfo/courseinfo.html?courseid=-ktjakynh4bha4lsafo91g</w:t>
            </w:r>
          </w:p>
        </w:tc>
        <w:tc>
          <w:tcPr>
            <w:tcW w:w="1741" w:type="dxa"/>
            <w:noWrap/>
          </w:tcPr>
          <w:p w14:paraId="25BA8CD2">
            <w:pPr>
              <w:jc w:val="center"/>
              <w:rPr>
                <w:szCs w:val="21"/>
              </w:rPr>
            </w:pPr>
            <w:r>
              <w:rPr>
                <w:rFonts w:hint="eastAsia"/>
                <w:szCs w:val="21"/>
              </w:rPr>
              <w:t>https://www.xueyinonline.com/detail/240923899</w:t>
            </w:r>
          </w:p>
        </w:tc>
      </w:tr>
      <w:tr w14:paraId="4FCF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5963992F">
            <w:pPr>
              <w:jc w:val="center"/>
              <w:rPr>
                <w:rFonts w:ascii="Times New Roman" w:hAnsi="Times New Roman" w:eastAsia="宋体" w:cs="Times New Roman"/>
                <w:kern w:val="2"/>
                <w:sz w:val="21"/>
                <w:szCs w:val="21"/>
                <w:lang w:val="en-US" w:eastAsia="zh-CN" w:bidi="ar-SA"/>
              </w:rPr>
            </w:pPr>
            <w:r>
              <w:rPr>
                <w:rFonts w:hint="eastAsia"/>
                <w:szCs w:val="21"/>
              </w:rPr>
              <w:t>4</w:t>
            </w:r>
          </w:p>
        </w:tc>
        <w:tc>
          <w:tcPr>
            <w:tcW w:w="1785" w:type="dxa"/>
            <w:gridSpan w:val="2"/>
            <w:noWrap/>
            <w:vAlign w:val="center"/>
          </w:tcPr>
          <w:p w14:paraId="20963661">
            <w:pPr>
              <w:jc w:val="both"/>
              <w:rPr>
                <w:rFonts w:ascii="Times New Roman" w:hAnsi="Times New Roman" w:eastAsia="宋体" w:cs="Times New Roman"/>
                <w:kern w:val="2"/>
                <w:sz w:val="21"/>
                <w:szCs w:val="21"/>
                <w:lang w:val="en-US" w:eastAsia="zh-CN" w:bidi="ar-SA"/>
              </w:rPr>
            </w:pPr>
            <w:r>
              <w:rPr>
                <w:rFonts w:hint="eastAsia"/>
                <w:szCs w:val="21"/>
              </w:rPr>
              <w:t>智能化成本核算与管理</w:t>
            </w:r>
          </w:p>
        </w:tc>
        <w:tc>
          <w:tcPr>
            <w:tcW w:w="4287" w:type="dxa"/>
            <w:noWrap/>
            <w:vAlign w:val="center"/>
          </w:tcPr>
          <w:p w14:paraId="199AEF9A">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https://www.icve.com.cn/portal_new/courseinfo/courseinfo.html?courseid=bfrsatsowzlmkyej9rj52w</w:t>
            </w:r>
          </w:p>
        </w:tc>
        <w:tc>
          <w:tcPr>
            <w:tcW w:w="1741" w:type="dxa"/>
            <w:noWrap/>
          </w:tcPr>
          <w:p w14:paraId="5E83A336">
            <w:pPr>
              <w:jc w:val="center"/>
              <w:rPr>
                <w:szCs w:val="21"/>
              </w:rPr>
            </w:pPr>
            <w:r>
              <w:rPr>
                <w:rFonts w:hint="eastAsia"/>
                <w:szCs w:val="21"/>
              </w:rPr>
              <w:t>https://www.xueyinonline.com/detail/240567457</w:t>
            </w:r>
          </w:p>
        </w:tc>
      </w:tr>
      <w:tr w14:paraId="6E85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29A8B680">
            <w:pPr>
              <w:jc w:val="center"/>
              <w:rPr>
                <w:rFonts w:ascii="Times New Roman" w:hAnsi="Times New Roman" w:eastAsia="宋体" w:cs="Times New Roman"/>
                <w:kern w:val="2"/>
                <w:sz w:val="21"/>
                <w:szCs w:val="21"/>
                <w:lang w:val="en-US" w:eastAsia="zh-CN" w:bidi="ar-SA"/>
              </w:rPr>
            </w:pPr>
            <w:r>
              <w:rPr>
                <w:rFonts w:hint="eastAsia"/>
                <w:szCs w:val="21"/>
              </w:rPr>
              <w:t>5</w:t>
            </w:r>
          </w:p>
        </w:tc>
        <w:tc>
          <w:tcPr>
            <w:tcW w:w="1785" w:type="dxa"/>
            <w:gridSpan w:val="2"/>
            <w:noWrap/>
            <w:vAlign w:val="center"/>
          </w:tcPr>
          <w:p w14:paraId="1172C6BB">
            <w:pPr>
              <w:jc w:val="both"/>
              <w:rPr>
                <w:rFonts w:ascii="Times New Roman" w:hAnsi="Times New Roman" w:eastAsia="宋体" w:cs="Times New Roman"/>
                <w:kern w:val="2"/>
                <w:sz w:val="21"/>
                <w:szCs w:val="21"/>
                <w:lang w:val="en-US" w:eastAsia="zh-CN" w:bidi="ar-SA"/>
              </w:rPr>
            </w:pPr>
            <w:r>
              <w:rPr>
                <w:rFonts w:hint="eastAsia"/>
                <w:szCs w:val="21"/>
              </w:rPr>
              <w:t>经济法基础</w:t>
            </w:r>
          </w:p>
        </w:tc>
        <w:tc>
          <w:tcPr>
            <w:tcW w:w="4287" w:type="dxa"/>
            <w:noWrap/>
            <w:vAlign w:val="center"/>
          </w:tcPr>
          <w:p w14:paraId="02DAD51C">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https://www.icve.com.cn/portal_new/courseinfo/courseinfo.html?courseid=iknpabgrylxkuisxqfyw</w:t>
            </w:r>
          </w:p>
        </w:tc>
        <w:tc>
          <w:tcPr>
            <w:tcW w:w="1741" w:type="dxa"/>
            <w:noWrap/>
          </w:tcPr>
          <w:p w14:paraId="0D3967F9">
            <w:pPr>
              <w:jc w:val="center"/>
              <w:rPr>
                <w:szCs w:val="21"/>
              </w:rPr>
            </w:pPr>
            <w:r>
              <w:rPr>
                <w:rFonts w:hint="eastAsia"/>
                <w:szCs w:val="21"/>
              </w:rPr>
              <w:t>https://www.xueyinonline.com/detail/240803309</w:t>
            </w:r>
          </w:p>
        </w:tc>
      </w:tr>
      <w:tr w14:paraId="21E5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noWrap/>
            <w:vAlign w:val="center"/>
          </w:tcPr>
          <w:p w14:paraId="11C99568">
            <w:pPr>
              <w:jc w:val="center"/>
              <w:rPr>
                <w:rFonts w:ascii="Times New Roman" w:hAnsi="Times New Roman" w:eastAsia="宋体" w:cs="Times New Roman"/>
                <w:kern w:val="2"/>
                <w:sz w:val="21"/>
                <w:szCs w:val="21"/>
                <w:lang w:val="en-US" w:eastAsia="zh-CN" w:bidi="ar-SA"/>
              </w:rPr>
            </w:pPr>
            <w:r>
              <w:rPr>
                <w:rFonts w:hint="eastAsia"/>
                <w:szCs w:val="21"/>
              </w:rPr>
              <w:t>6</w:t>
            </w:r>
          </w:p>
        </w:tc>
        <w:tc>
          <w:tcPr>
            <w:tcW w:w="1785" w:type="dxa"/>
            <w:gridSpan w:val="2"/>
            <w:noWrap/>
            <w:vAlign w:val="center"/>
          </w:tcPr>
          <w:p w14:paraId="3ADC18C6">
            <w:pPr>
              <w:jc w:val="both"/>
              <w:rPr>
                <w:rFonts w:hint="eastAsia" w:ascii="Times New Roman" w:hAnsi="Times New Roman" w:eastAsia="宋体" w:cs="Times New Roman"/>
                <w:kern w:val="2"/>
                <w:sz w:val="21"/>
                <w:szCs w:val="21"/>
                <w:lang w:val="en-US" w:eastAsia="zh-CN" w:bidi="ar-SA"/>
              </w:rPr>
            </w:pPr>
            <w:r>
              <w:rPr>
                <w:rFonts w:hint="eastAsia"/>
                <w:szCs w:val="21"/>
                <w:lang w:eastAsia="zh-CN"/>
              </w:rPr>
              <w:t>税法与税务会计</w:t>
            </w:r>
          </w:p>
        </w:tc>
        <w:tc>
          <w:tcPr>
            <w:tcW w:w="4287" w:type="dxa"/>
            <w:noWrap/>
            <w:vAlign w:val="center"/>
          </w:tcPr>
          <w:p w14:paraId="669DF46F">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https://www.icve.com.cn/portal_new/courseinfo/courseinfo.html?courseid=8o7kaomqeq9dap98a1umg</w:t>
            </w:r>
          </w:p>
        </w:tc>
        <w:tc>
          <w:tcPr>
            <w:tcW w:w="1741" w:type="dxa"/>
            <w:noWrap/>
          </w:tcPr>
          <w:p w14:paraId="6BEC0439">
            <w:pPr>
              <w:jc w:val="center"/>
              <w:rPr>
                <w:szCs w:val="21"/>
              </w:rPr>
            </w:pPr>
            <w:r>
              <w:rPr>
                <w:rFonts w:hint="eastAsia"/>
                <w:szCs w:val="21"/>
              </w:rPr>
              <w:t>https://www.xueyinonline.com/detail/241061181</w:t>
            </w:r>
          </w:p>
        </w:tc>
      </w:tr>
      <w:tr w14:paraId="669C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32A95175">
            <w:pPr>
              <w:jc w:val="center"/>
              <w:rPr>
                <w:rFonts w:ascii="Times New Roman" w:hAnsi="Times New Roman" w:eastAsia="宋体" w:cs="Times New Roman"/>
                <w:kern w:val="2"/>
                <w:sz w:val="21"/>
                <w:szCs w:val="21"/>
                <w:lang w:val="en-US" w:eastAsia="zh-CN" w:bidi="ar-SA"/>
              </w:rPr>
            </w:pPr>
            <w:r>
              <w:rPr>
                <w:rFonts w:hint="eastAsia"/>
                <w:szCs w:val="21"/>
              </w:rPr>
              <w:t>7</w:t>
            </w:r>
          </w:p>
        </w:tc>
        <w:tc>
          <w:tcPr>
            <w:tcW w:w="1785" w:type="dxa"/>
            <w:gridSpan w:val="2"/>
            <w:vAlign w:val="center"/>
          </w:tcPr>
          <w:p w14:paraId="5291086D">
            <w:pPr>
              <w:jc w:val="both"/>
              <w:rPr>
                <w:rFonts w:ascii="Times New Roman" w:hAnsi="Times New Roman" w:eastAsia="宋体" w:cs="Times New Roman"/>
                <w:kern w:val="2"/>
                <w:sz w:val="21"/>
                <w:szCs w:val="21"/>
                <w:lang w:val="en-US" w:eastAsia="zh-CN" w:bidi="ar-SA"/>
              </w:rPr>
            </w:pPr>
            <w:r>
              <w:rPr>
                <w:rFonts w:hint="eastAsia"/>
                <w:szCs w:val="21"/>
              </w:rPr>
              <w:t>管理会计</w:t>
            </w:r>
          </w:p>
        </w:tc>
        <w:tc>
          <w:tcPr>
            <w:tcW w:w="4287" w:type="dxa"/>
            <w:vAlign w:val="center"/>
          </w:tcPr>
          <w:p w14:paraId="6C52DD1E">
            <w:pPr>
              <w:jc w:val="center"/>
              <w:rPr>
                <w:rFonts w:ascii="Times New Roman" w:hAnsi="Times New Roman" w:eastAsia="宋体" w:cs="Times New Roman"/>
                <w:kern w:val="2"/>
                <w:sz w:val="21"/>
                <w:szCs w:val="21"/>
                <w:lang w:val="en-US" w:eastAsia="zh-CN" w:bidi="ar-SA"/>
              </w:rPr>
            </w:pPr>
            <w:r>
              <w:rPr>
                <w:szCs w:val="21"/>
              </w:rPr>
              <w:t>https://www.icve.com.cn/portal_new/courseinfo/courseinfo.html?courseid=nihzaagnuztos2isjfkwia</w:t>
            </w:r>
          </w:p>
        </w:tc>
        <w:tc>
          <w:tcPr>
            <w:tcW w:w="1741" w:type="dxa"/>
          </w:tcPr>
          <w:p w14:paraId="43B17385">
            <w:pPr>
              <w:jc w:val="center"/>
              <w:rPr>
                <w:szCs w:val="21"/>
              </w:rPr>
            </w:pPr>
            <w:r>
              <w:rPr>
                <w:rFonts w:hint="eastAsia"/>
                <w:szCs w:val="21"/>
              </w:rPr>
              <w:t>https://www.xueyinonline.com/detail/240808408</w:t>
            </w:r>
          </w:p>
        </w:tc>
      </w:tr>
    </w:tbl>
    <w:p w14:paraId="4D6B2E2D"/>
    <w:p w14:paraId="07D3A3C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78230C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1820"/>
        <w:gridCol w:w="1504"/>
        <w:gridCol w:w="2286"/>
        <w:gridCol w:w="1240"/>
      </w:tblGrid>
      <w:tr w14:paraId="7686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43" w:type="dxa"/>
            <w:noWrap/>
          </w:tcPr>
          <w:p w14:paraId="059D57C4">
            <w:pPr>
              <w:widowControl/>
              <w:jc w:val="center"/>
              <w:rPr>
                <w:b/>
                <w:szCs w:val="21"/>
              </w:rPr>
            </w:pPr>
            <w:r>
              <w:rPr>
                <w:b/>
                <w:szCs w:val="21"/>
              </w:rPr>
              <w:t>课程名称</w:t>
            </w:r>
          </w:p>
        </w:tc>
        <w:tc>
          <w:tcPr>
            <w:tcW w:w="1820" w:type="dxa"/>
            <w:noWrap/>
          </w:tcPr>
          <w:p w14:paraId="5C1A6A01">
            <w:pPr>
              <w:widowControl/>
              <w:jc w:val="center"/>
              <w:rPr>
                <w:b/>
                <w:szCs w:val="21"/>
              </w:rPr>
            </w:pPr>
            <w:r>
              <w:rPr>
                <w:b/>
                <w:szCs w:val="21"/>
              </w:rPr>
              <w:t>教材名称</w:t>
            </w:r>
          </w:p>
        </w:tc>
        <w:tc>
          <w:tcPr>
            <w:tcW w:w="1504" w:type="dxa"/>
            <w:noWrap/>
          </w:tcPr>
          <w:p w14:paraId="47D87D06">
            <w:pPr>
              <w:widowControl/>
              <w:jc w:val="center"/>
              <w:rPr>
                <w:b/>
                <w:szCs w:val="21"/>
              </w:rPr>
            </w:pPr>
            <w:r>
              <w:rPr>
                <w:b/>
                <w:szCs w:val="21"/>
              </w:rPr>
              <w:t>作者</w:t>
            </w:r>
          </w:p>
        </w:tc>
        <w:tc>
          <w:tcPr>
            <w:tcW w:w="2286" w:type="dxa"/>
            <w:noWrap/>
          </w:tcPr>
          <w:p w14:paraId="17DC3D94">
            <w:pPr>
              <w:widowControl/>
              <w:jc w:val="center"/>
              <w:rPr>
                <w:b/>
                <w:szCs w:val="21"/>
              </w:rPr>
            </w:pPr>
            <w:r>
              <w:rPr>
                <w:b/>
                <w:szCs w:val="21"/>
              </w:rPr>
              <w:t>出版单位</w:t>
            </w:r>
          </w:p>
        </w:tc>
        <w:tc>
          <w:tcPr>
            <w:tcW w:w="1240" w:type="dxa"/>
            <w:noWrap/>
          </w:tcPr>
          <w:p w14:paraId="5E93E0FC">
            <w:pPr>
              <w:widowControl/>
              <w:jc w:val="center"/>
              <w:rPr>
                <w:b/>
                <w:szCs w:val="21"/>
              </w:rPr>
            </w:pPr>
            <w:r>
              <w:rPr>
                <w:b/>
                <w:szCs w:val="21"/>
              </w:rPr>
              <w:t>出版时间</w:t>
            </w:r>
          </w:p>
        </w:tc>
      </w:tr>
      <w:tr w14:paraId="42DC0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43" w:type="dxa"/>
            <w:noWrap/>
            <w:vAlign w:val="center"/>
          </w:tcPr>
          <w:p w14:paraId="4AFAE7F2">
            <w:pPr>
              <w:widowControl/>
              <w:jc w:val="center"/>
              <w:rPr>
                <w:rFonts w:hint="eastAsia"/>
                <w:sz w:val="20"/>
                <w:szCs w:val="20"/>
                <w:highlight w:val="none"/>
              </w:rPr>
            </w:pPr>
            <w:r>
              <w:rPr>
                <w:rFonts w:hint="eastAsia"/>
                <w:sz w:val="20"/>
                <w:szCs w:val="20"/>
                <w:highlight w:val="none"/>
              </w:rPr>
              <w:t>基础会计</w:t>
            </w:r>
          </w:p>
        </w:tc>
        <w:tc>
          <w:tcPr>
            <w:tcW w:w="1820" w:type="dxa"/>
            <w:noWrap/>
            <w:vAlign w:val="center"/>
          </w:tcPr>
          <w:p w14:paraId="6F5E5B51">
            <w:pPr>
              <w:widowControl/>
              <w:jc w:val="center"/>
              <w:rPr>
                <w:rFonts w:hint="eastAsia"/>
                <w:sz w:val="20"/>
                <w:szCs w:val="20"/>
                <w:highlight w:val="none"/>
              </w:rPr>
            </w:pPr>
            <w:r>
              <w:rPr>
                <w:rFonts w:hint="eastAsia"/>
                <w:sz w:val="20"/>
                <w:szCs w:val="20"/>
                <w:highlight w:val="none"/>
              </w:rPr>
              <w:t>基础会计</w:t>
            </w:r>
          </w:p>
        </w:tc>
        <w:tc>
          <w:tcPr>
            <w:tcW w:w="1504" w:type="dxa"/>
            <w:noWrap/>
            <w:vAlign w:val="center"/>
          </w:tcPr>
          <w:p w14:paraId="6CA28672">
            <w:pPr>
              <w:widowControl/>
              <w:jc w:val="center"/>
              <w:rPr>
                <w:rFonts w:hint="eastAsia"/>
                <w:sz w:val="20"/>
                <w:szCs w:val="20"/>
                <w:highlight w:val="none"/>
              </w:rPr>
            </w:pPr>
            <w:r>
              <w:rPr>
                <w:rFonts w:hint="eastAsia"/>
                <w:sz w:val="20"/>
                <w:szCs w:val="20"/>
                <w:highlight w:val="none"/>
              </w:rPr>
              <w:t>袁三梅</w:t>
            </w:r>
          </w:p>
        </w:tc>
        <w:tc>
          <w:tcPr>
            <w:tcW w:w="2286" w:type="dxa"/>
            <w:noWrap/>
            <w:vAlign w:val="center"/>
          </w:tcPr>
          <w:p w14:paraId="224BC06F">
            <w:pPr>
              <w:widowControl/>
              <w:jc w:val="center"/>
              <w:rPr>
                <w:rFonts w:hint="eastAsia"/>
                <w:sz w:val="20"/>
                <w:szCs w:val="20"/>
                <w:highlight w:val="none"/>
              </w:rPr>
            </w:pPr>
            <w:r>
              <w:rPr>
                <w:rFonts w:hint="eastAsia"/>
                <w:sz w:val="20"/>
                <w:szCs w:val="20"/>
                <w:highlight w:val="none"/>
              </w:rPr>
              <w:t>北京理工大学出版社</w:t>
            </w:r>
          </w:p>
        </w:tc>
        <w:tc>
          <w:tcPr>
            <w:tcW w:w="1240" w:type="dxa"/>
            <w:noWrap/>
            <w:vAlign w:val="center"/>
          </w:tcPr>
          <w:p w14:paraId="1F3BDD60">
            <w:pPr>
              <w:widowControl/>
              <w:jc w:val="center"/>
              <w:rPr>
                <w:rFonts w:hint="eastAsia"/>
                <w:sz w:val="20"/>
                <w:szCs w:val="20"/>
                <w:highlight w:val="none"/>
              </w:rPr>
            </w:pPr>
            <w:r>
              <w:rPr>
                <w:rFonts w:hint="eastAsia"/>
                <w:sz w:val="20"/>
                <w:szCs w:val="20"/>
                <w:highlight w:val="none"/>
              </w:rPr>
              <w:t>2022.12</w:t>
            </w:r>
          </w:p>
        </w:tc>
      </w:tr>
      <w:tr w14:paraId="64065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2AC60DA3">
            <w:pPr>
              <w:widowControl/>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企业管理基础</w:t>
            </w:r>
          </w:p>
        </w:tc>
        <w:tc>
          <w:tcPr>
            <w:tcW w:w="1820" w:type="dxa"/>
            <w:noWrap/>
            <w:vAlign w:val="top"/>
          </w:tcPr>
          <w:p w14:paraId="1F6C294F">
            <w:pPr>
              <w:widowControl/>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rPr>
              <w:t>管理学</w:t>
            </w:r>
          </w:p>
        </w:tc>
        <w:tc>
          <w:tcPr>
            <w:tcW w:w="1504" w:type="dxa"/>
            <w:noWrap/>
            <w:vAlign w:val="top"/>
          </w:tcPr>
          <w:p w14:paraId="71351141">
            <w:pPr>
              <w:widowControl/>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rPr>
              <w:t>陈传明、徐向艺、赵丽芬</w:t>
            </w:r>
          </w:p>
        </w:tc>
        <w:tc>
          <w:tcPr>
            <w:tcW w:w="2286" w:type="dxa"/>
            <w:noWrap/>
            <w:vAlign w:val="center"/>
          </w:tcPr>
          <w:p w14:paraId="4E5824AC">
            <w:pPr>
              <w:widowControl/>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rPr>
              <w:t>高等教育出版社</w:t>
            </w:r>
          </w:p>
        </w:tc>
        <w:tc>
          <w:tcPr>
            <w:tcW w:w="1240" w:type="dxa"/>
            <w:noWrap/>
            <w:vAlign w:val="top"/>
          </w:tcPr>
          <w:p w14:paraId="6CCE2253">
            <w:pPr>
              <w:widowControl/>
              <w:jc w:val="center"/>
              <w:rPr>
                <w:rFonts w:hint="eastAsia" w:ascii="Times New Roman" w:hAnsi="Times New Roman" w:eastAsia="宋体" w:cs="Times New Roman"/>
                <w:kern w:val="2"/>
                <w:sz w:val="20"/>
                <w:szCs w:val="20"/>
                <w:highlight w:val="none"/>
                <w:lang w:val="en-US" w:eastAsia="zh-CN" w:bidi="ar-SA"/>
              </w:rPr>
            </w:pPr>
            <w:r>
              <w:rPr>
                <w:rFonts w:hint="eastAsia"/>
                <w:sz w:val="20"/>
                <w:szCs w:val="20"/>
                <w:highlight w:val="none"/>
                <w:lang w:val="en-US" w:eastAsia="zh-CN"/>
              </w:rPr>
              <w:t>2019.12</w:t>
            </w:r>
          </w:p>
        </w:tc>
      </w:tr>
      <w:tr w14:paraId="09598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195E3B34">
            <w:pPr>
              <w:widowControl/>
              <w:jc w:val="center"/>
              <w:rPr>
                <w:rFonts w:hint="default"/>
                <w:sz w:val="20"/>
                <w:szCs w:val="20"/>
                <w:highlight w:val="none"/>
                <w:lang w:val="en-US" w:eastAsia="zh-CN"/>
              </w:rPr>
            </w:pPr>
            <w:r>
              <w:rPr>
                <w:rFonts w:hint="eastAsia"/>
                <w:sz w:val="20"/>
                <w:szCs w:val="20"/>
                <w:highlight w:val="none"/>
              </w:rPr>
              <w:t>初级会计实务</w:t>
            </w:r>
          </w:p>
        </w:tc>
        <w:tc>
          <w:tcPr>
            <w:tcW w:w="1820" w:type="dxa"/>
            <w:noWrap/>
            <w:vAlign w:val="top"/>
          </w:tcPr>
          <w:p w14:paraId="5A8074CE">
            <w:pPr>
              <w:widowControl/>
              <w:jc w:val="center"/>
              <w:rPr>
                <w:rFonts w:hint="eastAsia"/>
                <w:sz w:val="20"/>
                <w:szCs w:val="20"/>
                <w:highlight w:val="none"/>
                <w:lang w:val="en-US" w:eastAsia="zh-CN"/>
              </w:rPr>
            </w:pPr>
            <w:r>
              <w:rPr>
                <w:rFonts w:hint="eastAsia"/>
                <w:sz w:val="20"/>
                <w:szCs w:val="20"/>
                <w:highlight w:val="none"/>
              </w:rPr>
              <w:t>初级会计实务</w:t>
            </w:r>
          </w:p>
        </w:tc>
        <w:tc>
          <w:tcPr>
            <w:tcW w:w="1504" w:type="dxa"/>
            <w:noWrap/>
            <w:vAlign w:val="top"/>
          </w:tcPr>
          <w:p w14:paraId="030F4F9B">
            <w:pPr>
              <w:widowControl/>
              <w:jc w:val="center"/>
              <w:rPr>
                <w:rFonts w:hint="default"/>
                <w:sz w:val="20"/>
                <w:szCs w:val="20"/>
                <w:highlight w:val="none"/>
                <w:lang w:val="en-US" w:eastAsia="zh-CN"/>
              </w:rPr>
            </w:pPr>
            <w:r>
              <w:rPr>
                <w:rFonts w:hint="eastAsia"/>
                <w:sz w:val="20"/>
                <w:szCs w:val="20"/>
                <w:highlight w:val="none"/>
              </w:rPr>
              <w:fldChar w:fldCharType="begin"/>
            </w:r>
            <w:r>
              <w:rPr>
                <w:rFonts w:hint="eastAsia"/>
                <w:sz w:val="20"/>
                <w:szCs w:val="20"/>
                <w:highlight w:val="none"/>
              </w:rPr>
              <w:instrText xml:space="preserve"> HYPERLINK "https://baike.baidu.com/item/%E8%B4%A2%E6%94%BF%E9%83%A8%E4%BC%9A%E8%AE%A1%E8%B5%84%E6%A0%BC%E8%AF%84%E4%BB%B7%E4%B8%AD%E5%BF%83/15831327" \t "_blank" </w:instrText>
            </w:r>
            <w:r>
              <w:rPr>
                <w:rFonts w:hint="eastAsia"/>
                <w:sz w:val="20"/>
                <w:szCs w:val="20"/>
                <w:highlight w:val="none"/>
              </w:rPr>
              <w:fldChar w:fldCharType="separate"/>
            </w:r>
            <w:r>
              <w:rPr>
                <w:rFonts w:hint="eastAsia"/>
                <w:sz w:val="20"/>
                <w:szCs w:val="20"/>
                <w:highlight w:val="none"/>
              </w:rPr>
              <w:t>财政部会计资格评价中心</w:t>
            </w:r>
            <w:r>
              <w:rPr>
                <w:rFonts w:hint="eastAsia"/>
                <w:sz w:val="20"/>
                <w:szCs w:val="20"/>
                <w:highlight w:val="none"/>
              </w:rPr>
              <w:fldChar w:fldCharType="end"/>
            </w:r>
          </w:p>
        </w:tc>
        <w:tc>
          <w:tcPr>
            <w:tcW w:w="2286" w:type="dxa"/>
            <w:noWrap/>
            <w:vAlign w:val="center"/>
          </w:tcPr>
          <w:p w14:paraId="25AAEA85">
            <w:pPr>
              <w:widowControl/>
              <w:jc w:val="center"/>
              <w:rPr>
                <w:rFonts w:hint="eastAsia"/>
                <w:sz w:val="20"/>
                <w:szCs w:val="20"/>
                <w:highlight w:val="none"/>
                <w:lang w:val="en-US" w:eastAsia="zh-CN"/>
              </w:rPr>
            </w:pPr>
            <w:r>
              <w:rPr>
                <w:rFonts w:hint="eastAsia"/>
                <w:sz w:val="20"/>
                <w:szCs w:val="20"/>
                <w:highlight w:val="none"/>
              </w:rPr>
              <w:t>中国财政经济出版社</w:t>
            </w:r>
          </w:p>
        </w:tc>
        <w:tc>
          <w:tcPr>
            <w:tcW w:w="1240" w:type="dxa"/>
            <w:noWrap/>
            <w:vAlign w:val="top"/>
          </w:tcPr>
          <w:p w14:paraId="24DE5385">
            <w:pPr>
              <w:widowControl/>
              <w:jc w:val="center"/>
              <w:rPr>
                <w:rFonts w:hint="eastAsia"/>
                <w:sz w:val="20"/>
                <w:szCs w:val="20"/>
                <w:highlight w:val="none"/>
                <w:lang w:val="en-US" w:eastAsia="zh-CN"/>
              </w:rPr>
            </w:pPr>
            <w:r>
              <w:rPr>
                <w:rFonts w:hint="eastAsia"/>
                <w:sz w:val="20"/>
                <w:szCs w:val="20"/>
                <w:highlight w:val="none"/>
              </w:rPr>
              <w:t>2022.01</w:t>
            </w:r>
          </w:p>
        </w:tc>
      </w:tr>
      <w:tr w14:paraId="07800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1E200243">
            <w:pPr>
              <w:widowControl/>
              <w:jc w:val="center"/>
              <w:rPr>
                <w:rFonts w:hint="default"/>
                <w:sz w:val="20"/>
                <w:szCs w:val="20"/>
                <w:highlight w:val="none"/>
                <w:lang w:val="en-US" w:eastAsia="zh-CN"/>
              </w:rPr>
            </w:pPr>
            <w:r>
              <w:rPr>
                <w:rFonts w:hint="eastAsia"/>
                <w:sz w:val="20"/>
                <w:szCs w:val="20"/>
                <w:highlight w:val="none"/>
                <w:lang w:val="en-US" w:eastAsia="zh-CN"/>
              </w:rPr>
              <w:t>大数据分析基础</w:t>
            </w:r>
          </w:p>
        </w:tc>
        <w:tc>
          <w:tcPr>
            <w:tcW w:w="1820" w:type="dxa"/>
            <w:noWrap/>
            <w:vAlign w:val="top"/>
          </w:tcPr>
          <w:p w14:paraId="5618F4A9">
            <w:pPr>
              <w:widowControl/>
              <w:jc w:val="center"/>
              <w:rPr>
                <w:rFonts w:hint="eastAsia"/>
                <w:sz w:val="20"/>
                <w:szCs w:val="20"/>
                <w:highlight w:val="none"/>
                <w:lang w:val="en-US" w:eastAsia="zh-CN"/>
              </w:rPr>
            </w:pPr>
            <w:r>
              <w:rPr>
                <w:rFonts w:hint="eastAsia"/>
                <w:sz w:val="20"/>
                <w:szCs w:val="20"/>
                <w:highlight w:val="none"/>
              </w:rPr>
              <w:t>财务大数据基础</w:t>
            </w:r>
          </w:p>
        </w:tc>
        <w:tc>
          <w:tcPr>
            <w:tcW w:w="1504" w:type="dxa"/>
            <w:noWrap/>
            <w:vAlign w:val="top"/>
          </w:tcPr>
          <w:p w14:paraId="622CC0E2">
            <w:pPr>
              <w:widowControl/>
              <w:jc w:val="center"/>
              <w:rPr>
                <w:rFonts w:hint="default"/>
                <w:sz w:val="20"/>
                <w:szCs w:val="20"/>
                <w:highlight w:val="none"/>
                <w:lang w:val="en-US" w:eastAsia="zh-CN"/>
              </w:rPr>
            </w:pPr>
            <w:r>
              <w:rPr>
                <w:rFonts w:hint="eastAsia"/>
                <w:sz w:val="20"/>
                <w:szCs w:val="20"/>
                <w:highlight w:val="none"/>
                <w:lang w:val="en-US" w:eastAsia="zh-CN"/>
              </w:rPr>
              <w:t>高翠莲</w:t>
            </w:r>
          </w:p>
        </w:tc>
        <w:tc>
          <w:tcPr>
            <w:tcW w:w="2286" w:type="dxa"/>
            <w:noWrap/>
            <w:vAlign w:val="center"/>
          </w:tcPr>
          <w:p w14:paraId="77E77A31">
            <w:pPr>
              <w:widowControl/>
              <w:jc w:val="center"/>
              <w:rPr>
                <w:rFonts w:hint="eastAsia"/>
                <w:sz w:val="20"/>
                <w:szCs w:val="20"/>
                <w:highlight w:val="none"/>
                <w:lang w:val="en-US" w:eastAsia="zh-CN"/>
              </w:rPr>
            </w:pPr>
            <w:r>
              <w:rPr>
                <w:rFonts w:hint="eastAsia"/>
                <w:sz w:val="20"/>
                <w:szCs w:val="20"/>
                <w:highlight w:val="none"/>
                <w:lang w:val="en-US"/>
              </w:rPr>
              <w:t>高等教育出版社</w:t>
            </w:r>
          </w:p>
        </w:tc>
        <w:tc>
          <w:tcPr>
            <w:tcW w:w="1240" w:type="dxa"/>
            <w:noWrap/>
            <w:vAlign w:val="top"/>
          </w:tcPr>
          <w:p w14:paraId="140E40C6">
            <w:pPr>
              <w:widowControl/>
              <w:jc w:val="center"/>
              <w:rPr>
                <w:rFonts w:hint="default"/>
                <w:sz w:val="20"/>
                <w:szCs w:val="20"/>
                <w:highlight w:val="none"/>
                <w:lang w:val="en-US" w:eastAsia="zh-CN"/>
              </w:rPr>
            </w:pPr>
            <w:r>
              <w:rPr>
                <w:rFonts w:hint="eastAsia"/>
                <w:sz w:val="20"/>
                <w:szCs w:val="20"/>
                <w:highlight w:val="none"/>
                <w:lang w:val="en-US" w:eastAsia="zh-CN"/>
              </w:rPr>
              <w:t>2021.08</w:t>
            </w:r>
          </w:p>
        </w:tc>
      </w:tr>
      <w:tr w14:paraId="2928B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353994C9">
            <w:pPr>
              <w:widowControl/>
              <w:jc w:val="center"/>
              <w:rPr>
                <w:rFonts w:hint="eastAsia" w:eastAsia="宋体"/>
                <w:sz w:val="20"/>
                <w:szCs w:val="20"/>
                <w:highlight w:val="none"/>
                <w:lang w:val="en-US" w:eastAsia="zh-CN"/>
              </w:rPr>
            </w:pPr>
            <w:r>
              <w:rPr>
                <w:rFonts w:hint="eastAsia"/>
                <w:szCs w:val="21"/>
                <w:lang w:eastAsia="zh-CN"/>
              </w:rPr>
              <w:t>税法与税务会计</w:t>
            </w:r>
          </w:p>
        </w:tc>
        <w:tc>
          <w:tcPr>
            <w:tcW w:w="1820" w:type="dxa"/>
            <w:noWrap/>
            <w:vAlign w:val="top"/>
          </w:tcPr>
          <w:p w14:paraId="11043A65">
            <w:pPr>
              <w:widowControl/>
              <w:jc w:val="center"/>
              <w:rPr>
                <w:rFonts w:hint="eastAsia"/>
                <w:sz w:val="20"/>
                <w:szCs w:val="20"/>
                <w:highlight w:val="none"/>
                <w:lang w:val="en-US" w:eastAsia="zh-CN"/>
              </w:rPr>
            </w:pPr>
            <w:r>
              <w:rPr>
                <w:rFonts w:hint="eastAsia"/>
                <w:sz w:val="20"/>
                <w:szCs w:val="20"/>
                <w:highlight w:val="none"/>
              </w:rPr>
              <w:t>税务会计</w:t>
            </w:r>
          </w:p>
        </w:tc>
        <w:tc>
          <w:tcPr>
            <w:tcW w:w="1504" w:type="dxa"/>
            <w:noWrap/>
            <w:vAlign w:val="top"/>
          </w:tcPr>
          <w:p w14:paraId="5B11CDD7">
            <w:pPr>
              <w:widowControl/>
              <w:jc w:val="center"/>
              <w:rPr>
                <w:rFonts w:hint="eastAsia"/>
                <w:sz w:val="20"/>
                <w:szCs w:val="20"/>
                <w:highlight w:val="none"/>
              </w:rPr>
            </w:pPr>
            <w:r>
              <w:rPr>
                <w:rFonts w:hint="eastAsia"/>
                <w:sz w:val="20"/>
                <w:szCs w:val="20"/>
                <w:highlight w:val="none"/>
              </w:rPr>
              <w:t>王碧秀</w:t>
            </w:r>
          </w:p>
        </w:tc>
        <w:tc>
          <w:tcPr>
            <w:tcW w:w="2286" w:type="dxa"/>
            <w:noWrap/>
            <w:vAlign w:val="center"/>
          </w:tcPr>
          <w:p w14:paraId="77654E28">
            <w:pPr>
              <w:widowControl/>
              <w:jc w:val="center"/>
              <w:rPr>
                <w:rFonts w:hint="eastAsia"/>
                <w:sz w:val="20"/>
                <w:szCs w:val="20"/>
                <w:highlight w:val="none"/>
                <w:lang w:val="en-US"/>
              </w:rPr>
            </w:pPr>
            <w:r>
              <w:rPr>
                <w:rFonts w:hint="eastAsia"/>
                <w:sz w:val="20"/>
                <w:szCs w:val="20"/>
                <w:highlight w:val="none"/>
                <w:lang w:val="en-US"/>
              </w:rPr>
              <w:t>高等教育出版社</w:t>
            </w:r>
          </w:p>
        </w:tc>
        <w:tc>
          <w:tcPr>
            <w:tcW w:w="1240" w:type="dxa"/>
            <w:noWrap/>
            <w:vAlign w:val="top"/>
          </w:tcPr>
          <w:p w14:paraId="424002D9">
            <w:pPr>
              <w:widowControl/>
              <w:jc w:val="center"/>
              <w:rPr>
                <w:rFonts w:hint="default"/>
                <w:sz w:val="20"/>
                <w:szCs w:val="20"/>
                <w:highlight w:val="none"/>
                <w:lang w:val="en-US" w:eastAsia="zh-CN"/>
              </w:rPr>
            </w:pPr>
            <w:r>
              <w:rPr>
                <w:rFonts w:hint="eastAsia"/>
                <w:sz w:val="20"/>
                <w:szCs w:val="20"/>
                <w:highlight w:val="none"/>
                <w:lang w:val="en-US" w:eastAsia="zh-CN"/>
              </w:rPr>
              <w:t>2021.08</w:t>
            </w:r>
          </w:p>
        </w:tc>
      </w:tr>
      <w:tr w14:paraId="41907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28B28C35">
            <w:pPr>
              <w:widowControl/>
              <w:jc w:val="center"/>
              <w:rPr>
                <w:rFonts w:hint="default"/>
                <w:sz w:val="20"/>
                <w:szCs w:val="20"/>
                <w:highlight w:val="none"/>
                <w:lang w:val="en-US" w:eastAsia="zh-CN"/>
              </w:rPr>
            </w:pPr>
            <w:r>
              <w:rPr>
                <w:rFonts w:hint="eastAsia"/>
                <w:sz w:val="20"/>
                <w:szCs w:val="20"/>
                <w:highlight w:val="none"/>
                <w:lang w:val="en-US" w:eastAsia="zh-CN"/>
              </w:rPr>
              <w:t>出纳业务操作</w:t>
            </w:r>
          </w:p>
        </w:tc>
        <w:tc>
          <w:tcPr>
            <w:tcW w:w="1820" w:type="dxa"/>
            <w:noWrap/>
            <w:vAlign w:val="top"/>
          </w:tcPr>
          <w:p w14:paraId="7EAA2970">
            <w:pPr>
              <w:widowControl/>
              <w:jc w:val="center"/>
              <w:rPr>
                <w:rFonts w:hint="eastAsia"/>
                <w:sz w:val="20"/>
                <w:szCs w:val="20"/>
                <w:highlight w:val="none"/>
                <w:lang w:val="en-US" w:eastAsia="zh-CN"/>
              </w:rPr>
            </w:pPr>
            <w:r>
              <w:rPr>
                <w:rFonts w:hint="eastAsia"/>
                <w:sz w:val="20"/>
                <w:szCs w:val="20"/>
                <w:highlight w:val="none"/>
              </w:rPr>
              <w:t>出纳理论与实务</w:t>
            </w:r>
          </w:p>
        </w:tc>
        <w:tc>
          <w:tcPr>
            <w:tcW w:w="1504" w:type="dxa"/>
            <w:noWrap/>
            <w:vAlign w:val="top"/>
          </w:tcPr>
          <w:p w14:paraId="587061D4">
            <w:pPr>
              <w:widowControl/>
              <w:jc w:val="center"/>
              <w:rPr>
                <w:rFonts w:hint="eastAsia"/>
                <w:sz w:val="20"/>
                <w:szCs w:val="20"/>
                <w:highlight w:val="none"/>
              </w:rPr>
            </w:pPr>
            <w:r>
              <w:rPr>
                <w:rFonts w:hint="eastAsia"/>
                <w:sz w:val="20"/>
                <w:szCs w:val="20"/>
                <w:highlight w:val="none"/>
              </w:rPr>
              <w:t>杨剑钧</w:t>
            </w:r>
          </w:p>
        </w:tc>
        <w:tc>
          <w:tcPr>
            <w:tcW w:w="2286" w:type="dxa"/>
            <w:noWrap/>
            <w:vAlign w:val="center"/>
          </w:tcPr>
          <w:p w14:paraId="1E809321">
            <w:pPr>
              <w:widowControl/>
              <w:jc w:val="center"/>
              <w:rPr>
                <w:rFonts w:hint="eastAsia"/>
                <w:sz w:val="20"/>
                <w:szCs w:val="20"/>
                <w:highlight w:val="none"/>
                <w:lang w:val="en-US"/>
              </w:rPr>
            </w:pPr>
            <w:r>
              <w:rPr>
                <w:rFonts w:hint="eastAsia"/>
                <w:sz w:val="20"/>
                <w:szCs w:val="20"/>
                <w:highlight w:val="none"/>
                <w:lang w:val="en-US"/>
              </w:rPr>
              <w:t>高等教育出版社</w:t>
            </w:r>
          </w:p>
        </w:tc>
        <w:tc>
          <w:tcPr>
            <w:tcW w:w="1240" w:type="dxa"/>
            <w:noWrap/>
            <w:vAlign w:val="top"/>
          </w:tcPr>
          <w:p w14:paraId="040CE98E">
            <w:pPr>
              <w:widowControl/>
              <w:jc w:val="center"/>
              <w:rPr>
                <w:rFonts w:hint="default"/>
                <w:sz w:val="20"/>
                <w:szCs w:val="20"/>
                <w:highlight w:val="none"/>
                <w:lang w:val="en-US" w:eastAsia="zh-CN"/>
              </w:rPr>
            </w:pPr>
            <w:r>
              <w:rPr>
                <w:rFonts w:hint="eastAsia"/>
                <w:sz w:val="20"/>
                <w:szCs w:val="20"/>
                <w:highlight w:val="none"/>
                <w:lang w:val="en-US" w:eastAsia="zh-CN"/>
              </w:rPr>
              <w:t>2023.01</w:t>
            </w:r>
          </w:p>
        </w:tc>
      </w:tr>
      <w:tr w14:paraId="1B59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31D47ED4">
            <w:pPr>
              <w:widowControl/>
              <w:jc w:val="center"/>
              <w:rPr>
                <w:rFonts w:hint="eastAsia"/>
                <w:sz w:val="20"/>
                <w:szCs w:val="20"/>
                <w:highlight w:val="none"/>
                <w:lang w:val="en-US" w:eastAsia="zh-CN"/>
              </w:rPr>
            </w:pPr>
            <w:r>
              <w:rPr>
                <w:rFonts w:hint="eastAsia"/>
                <w:sz w:val="20"/>
                <w:szCs w:val="20"/>
                <w:highlight w:val="none"/>
                <w:lang w:val="en-US" w:eastAsia="zh-CN"/>
              </w:rPr>
              <w:t>管理会计实务</w:t>
            </w:r>
          </w:p>
        </w:tc>
        <w:tc>
          <w:tcPr>
            <w:tcW w:w="1820" w:type="dxa"/>
            <w:noWrap/>
            <w:vAlign w:val="top"/>
          </w:tcPr>
          <w:p w14:paraId="5018E122">
            <w:pPr>
              <w:widowControl/>
              <w:jc w:val="center"/>
              <w:rPr>
                <w:rFonts w:hint="default"/>
                <w:sz w:val="20"/>
                <w:szCs w:val="20"/>
                <w:highlight w:val="none"/>
                <w:lang w:val="en-US" w:eastAsia="zh-CN"/>
              </w:rPr>
            </w:pPr>
            <w:r>
              <w:rPr>
                <w:rFonts w:hint="eastAsia"/>
                <w:sz w:val="20"/>
                <w:szCs w:val="20"/>
                <w:highlight w:val="none"/>
                <w:lang w:val="en-US" w:eastAsia="zh-CN"/>
              </w:rPr>
              <w:t>管理会计</w:t>
            </w:r>
          </w:p>
        </w:tc>
        <w:tc>
          <w:tcPr>
            <w:tcW w:w="1504" w:type="dxa"/>
            <w:noWrap/>
            <w:vAlign w:val="top"/>
          </w:tcPr>
          <w:p w14:paraId="4E9DBC38">
            <w:pPr>
              <w:widowControl/>
              <w:jc w:val="center"/>
              <w:rPr>
                <w:rFonts w:hint="eastAsia"/>
                <w:sz w:val="20"/>
                <w:szCs w:val="20"/>
                <w:highlight w:val="none"/>
                <w:lang w:val="en-US" w:eastAsia="zh-CN"/>
              </w:rPr>
            </w:pPr>
            <w:r>
              <w:rPr>
                <w:rFonts w:hint="eastAsia"/>
                <w:sz w:val="20"/>
                <w:szCs w:val="20"/>
                <w:highlight w:val="none"/>
              </w:rPr>
              <w:t>周阅</w:t>
            </w:r>
            <w:r>
              <w:rPr>
                <w:rFonts w:hint="eastAsia"/>
                <w:sz w:val="20"/>
                <w:szCs w:val="20"/>
                <w:highlight w:val="none"/>
                <w:lang w:eastAsia="zh-CN"/>
              </w:rPr>
              <w:t>、</w:t>
            </w:r>
            <w:r>
              <w:rPr>
                <w:rFonts w:hint="eastAsia"/>
                <w:sz w:val="20"/>
                <w:szCs w:val="20"/>
                <w:highlight w:val="none"/>
              </w:rPr>
              <w:t>丁增稳</w:t>
            </w:r>
          </w:p>
        </w:tc>
        <w:tc>
          <w:tcPr>
            <w:tcW w:w="2286" w:type="dxa"/>
            <w:noWrap/>
            <w:vAlign w:val="center"/>
          </w:tcPr>
          <w:p w14:paraId="1BD42D6D">
            <w:pPr>
              <w:widowControl/>
              <w:jc w:val="center"/>
              <w:rPr>
                <w:rFonts w:hint="eastAsia"/>
                <w:sz w:val="20"/>
                <w:szCs w:val="20"/>
                <w:highlight w:val="none"/>
                <w:lang w:val="en-US" w:eastAsia="zh-CN"/>
              </w:rPr>
            </w:pPr>
            <w:r>
              <w:rPr>
                <w:rFonts w:hint="eastAsia"/>
                <w:sz w:val="20"/>
                <w:szCs w:val="20"/>
                <w:highlight w:val="none"/>
                <w:lang w:val="en-US"/>
              </w:rPr>
              <w:t>高等教育出版社</w:t>
            </w:r>
          </w:p>
        </w:tc>
        <w:tc>
          <w:tcPr>
            <w:tcW w:w="1240" w:type="dxa"/>
            <w:noWrap/>
            <w:vAlign w:val="top"/>
          </w:tcPr>
          <w:p w14:paraId="027C03F8">
            <w:pPr>
              <w:widowControl/>
              <w:jc w:val="center"/>
              <w:rPr>
                <w:rFonts w:hint="default"/>
                <w:sz w:val="20"/>
                <w:szCs w:val="20"/>
                <w:highlight w:val="none"/>
                <w:lang w:val="en-US" w:eastAsia="zh-CN"/>
              </w:rPr>
            </w:pPr>
            <w:r>
              <w:rPr>
                <w:rFonts w:hint="eastAsia"/>
                <w:sz w:val="20"/>
                <w:szCs w:val="20"/>
                <w:highlight w:val="none"/>
                <w:lang w:val="en-US" w:eastAsia="zh-CN"/>
              </w:rPr>
              <w:t>2020.8</w:t>
            </w:r>
          </w:p>
        </w:tc>
      </w:tr>
      <w:tr w14:paraId="76F4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658E749C">
            <w:pPr>
              <w:widowControl/>
              <w:jc w:val="center"/>
              <w:rPr>
                <w:rFonts w:hint="eastAsia"/>
                <w:sz w:val="20"/>
                <w:szCs w:val="20"/>
                <w:highlight w:val="none"/>
                <w:lang w:val="en-US" w:eastAsia="zh-CN"/>
              </w:rPr>
            </w:pPr>
            <w:r>
              <w:rPr>
                <w:rFonts w:hint="eastAsia"/>
                <w:sz w:val="20"/>
                <w:szCs w:val="20"/>
                <w:highlight w:val="none"/>
                <w:lang w:val="en-US" w:eastAsia="zh-CN"/>
              </w:rPr>
              <w:t>智能化成本核算与管理</w:t>
            </w:r>
          </w:p>
        </w:tc>
        <w:tc>
          <w:tcPr>
            <w:tcW w:w="1820" w:type="dxa"/>
            <w:noWrap/>
            <w:vAlign w:val="top"/>
          </w:tcPr>
          <w:p w14:paraId="6450560F">
            <w:pPr>
              <w:widowControl/>
              <w:jc w:val="center"/>
              <w:rPr>
                <w:rFonts w:hint="eastAsia"/>
                <w:sz w:val="20"/>
                <w:szCs w:val="20"/>
                <w:highlight w:val="none"/>
                <w:lang w:val="en-US" w:eastAsia="zh-CN"/>
              </w:rPr>
            </w:pPr>
            <w:r>
              <w:rPr>
                <w:rFonts w:hint="eastAsia"/>
                <w:sz w:val="20"/>
                <w:szCs w:val="20"/>
                <w:highlight w:val="none"/>
              </w:rPr>
              <w:t>成本会计实务</w:t>
            </w:r>
          </w:p>
        </w:tc>
        <w:tc>
          <w:tcPr>
            <w:tcW w:w="1504" w:type="dxa"/>
            <w:noWrap/>
            <w:vAlign w:val="top"/>
          </w:tcPr>
          <w:p w14:paraId="2184127A">
            <w:pPr>
              <w:widowControl/>
              <w:jc w:val="center"/>
              <w:rPr>
                <w:rFonts w:hint="eastAsia"/>
                <w:sz w:val="20"/>
                <w:szCs w:val="20"/>
                <w:highlight w:val="none"/>
                <w:lang w:val="en-US" w:eastAsia="zh-CN"/>
              </w:rPr>
            </w:pPr>
            <w:r>
              <w:rPr>
                <w:rFonts w:hint="eastAsia"/>
                <w:sz w:val="20"/>
                <w:szCs w:val="20"/>
                <w:highlight w:val="none"/>
              </w:rPr>
              <w:t>崔红敏</w:t>
            </w:r>
          </w:p>
        </w:tc>
        <w:tc>
          <w:tcPr>
            <w:tcW w:w="2286" w:type="dxa"/>
            <w:noWrap/>
            <w:vAlign w:val="center"/>
          </w:tcPr>
          <w:p w14:paraId="64E64CD6">
            <w:pPr>
              <w:widowControl/>
              <w:jc w:val="center"/>
              <w:rPr>
                <w:rFonts w:hint="eastAsia"/>
                <w:sz w:val="20"/>
                <w:szCs w:val="20"/>
                <w:highlight w:val="none"/>
                <w:lang w:val="en-US" w:eastAsia="zh-CN"/>
              </w:rPr>
            </w:pPr>
            <w:r>
              <w:rPr>
                <w:rFonts w:hint="eastAsia"/>
                <w:sz w:val="20"/>
                <w:szCs w:val="20"/>
                <w:highlight w:val="none"/>
              </w:rPr>
              <w:t>北京理工出版社</w:t>
            </w:r>
          </w:p>
        </w:tc>
        <w:tc>
          <w:tcPr>
            <w:tcW w:w="1240" w:type="dxa"/>
            <w:noWrap/>
            <w:vAlign w:val="top"/>
          </w:tcPr>
          <w:p w14:paraId="11C3B516">
            <w:pPr>
              <w:widowControl/>
              <w:jc w:val="center"/>
              <w:rPr>
                <w:rFonts w:hint="eastAsia"/>
                <w:sz w:val="20"/>
                <w:szCs w:val="20"/>
                <w:highlight w:val="none"/>
                <w:lang w:val="en-US" w:eastAsia="zh-CN"/>
              </w:rPr>
            </w:pPr>
            <w:r>
              <w:rPr>
                <w:rFonts w:hint="eastAsia"/>
                <w:sz w:val="20"/>
                <w:szCs w:val="20"/>
                <w:highlight w:val="none"/>
              </w:rPr>
              <w:t>2022.11</w:t>
            </w:r>
          </w:p>
        </w:tc>
      </w:tr>
      <w:tr w14:paraId="2B7D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center"/>
          </w:tcPr>
          <w:p w14:paraId="1870D67F">
            <w:pPr>
              <w:widowControl/>
              <w:jc w:val="center"/>
              <w:rPr>
                <w:rFonts w:hint="eastAsia"/>
                <w:sz w:val="20"/>
                <w:szCs w:val="20"/>
                <w:highlight w:val="none"/>
                <w:lang w:val="en-US" w:eastAsia="zh-CN"/>
              </w:rPr>
            </w:pPr>
            <w:r>
              <w:rPr>
                <w:rFonts w:hint="eastAsia"/>
                <w:sz w:val="20"/>
                <w:szCs w:val="20"/>
                <w:highlight w:val="none"/>
              </w:rPr>
              <w:t>财务管理</w:t>
            </w:r>
          </w:p>
        </w:tc>
        <w:tc>
          <w:tcPr>
            <w:tcW w:w="1820" w:type="dxa"/>
            <w:noWrap/>
            <w:vAlign w:val="center"/>
          </w:tcPr>
          <w:p w14:paraId="3AB72CEA">
            <w:pPr>
              <w:widowControl/>
              <w:jc w:val="center"/>
              <w:rPr>
                <w:rFonts w:hint="eastAsia"/>
                <w:sz w:val="20"/>
                <w:szCs w:val="20"/>
                <w:highlight w:val="none"/>
                <w:lang w:val="en-US" w:eastAsia="zh-CN"/>
              </w:rPr>
            </w:pPr>
            <w:r>
              <w:rPr>
                <w:rFonts w:hint="eastAsia"/>
                <w:sz w:val="20"/>
                <w:szCs w:val="20"/>
                <w:highlight w:val="none"/>
              </w:rPr>
              <w:t>财务管理</w:t>
            </w:r>
          </w:p>
        </w:tc>
        <w:tc>
          <w:tcPr>
            <w:tcW w:w="1504" w:type="dxa"/>
            <w:noWrap/>
            <w:vAlign w:val="center"/>
          </w:tcPr>
          <w:p w14:paraId="048095AF">
            <w:pPr>
              <w:widowControl/>
              <w:jc w:val="center"/>
              <w:rPr>
                <w:rFonts w:hint="eastAsia"/>
                <w:sz w:val="20"/>
                <w:szCs w:val="20"/>
                <w:highlight w:val="none"/>
                <w:lang w:val="en-US" w:eastAsia="zh-CN"/>
              </w:rPr>
            </w:pPr>
            <w:r>
              <w:rPr>
                <w:rFonts w:hint="eastAsia"/>
                <w:sz w:val="20"/>
                <w:szCs w:val="20"/>
                <w:highlight w:val="none"/>
                <w:lang w:val="en-US" w:eastAsia="zh-CN"/>
              </w:rPr>
              <w:t>刘春华徐欣</w:t>
            </w:r>
          </w:p>
        </w:tc>
        <w:tc>
          <w:tcPr>
            <w:tcW w:w="2286" w:type="dxa"/>
            <w:noWrap/>
            <w:vAlign w:val="center"/>
          </w:tcPr>
          <w:p w14:paraId="3691D6DD">
            <w:pPr>
              <w:widowControl/>
              <w:jc w:val="center"/>
              <w:rPr>
                <w:rFonts w:hint="eastAsia"/>
                <w:sz w:val="20"/>
                <w:szCs w:val="20"/>
                <w:highlight w:val="none"/>
                <w:lang w:val="en-US" w:eastAsia="zh-CN"/>
              </w:rPr>
            </w:pPr>
            <w:r>
              <w:rPr>
                <w:rFonts w:hint="default"/>
                <w:sz w:val="20"/>
                <w:szCs w:val="20"/>
                <w:highlight w:val="none"/>
                <w:lang w:val="en-US" w:eastAsia="zh-CN"/>
              </w:rPr>
              <w:t>东北财经大学</w:t>
            </w:r>
            <w:r>
              <w:rPr>
                <w:rFonts w:hint="eastAsia"/>
                <w:sz w:val="20"/>
                <w:szCs w:val="20"/>
                <w:highlight w:val="none"/>
                <w:lang w:val="en-US" w:eastAsia="zh-CN"/>
              </w:rPr>
              <w:t>出版社</w:t>
            </w:r>
          </w:p>
        </w:tc>
        <w:tc>
          <w:tcPr>
            <w:tcW w:w="1240" w:type="dxa"/>
            <w:noWrap/>
            <w:vAlign w:val="center"/>
          </w:tcPr>
          <w:p w14:paraId="37E7FFD1">
            <w:pPr>
              <w:widowControl/>
              <w:jc w:val="center"/>
              <w:rPr>
                <w:rFonts w:hint="default"/>
                <w:sz w:val="20"/>
                <w:szCs w:val="20"/>
                <w:highlight w:val="none"/>
                <w:lang w:val="en-US" w:eastAsia="zh-CN"/>
              </w:rPr>
            </w:pPr>
            <w:r>
              <w:rPr>
                <w:rFonts w:hint="eastAsia"/>
                <w:sz w:val="20"/>
                <w:szCs w:val="20"/>
                <w:highlight w:val="none"/>
                <w:lang w:val="en-US" w:eastAsia="zh-CN"/>
              </w:rPr>
              <w:t>2022.09</w:t>
            </w:r>
          </w:p>
        </w:tc>
      </w:tr>
      <w:tr w14:paraId="2113B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5B5604B8">
            <w:pPr>
              <w:widowControl/>
              <w:jc w:val="center"/>
              <w:rPr>
                <w:rFonts w:hint="eastAsia"/>
                <w:sz w:val="20"/>
                <w:szCs w:val="20"/>
                <w:highlight w:val="none"/>
                <w:lang w:val="en-US" w:eastAsia="zh-CN"/>
              </w:rPr>
            </w:pPr>
            <w:r>
              <w:rPr>
                <w:rFonts w:hint="eastAsia"/>
                <w:sz w:val="20"/>
                <w:szCs w:val="20"/>
                <w:highlight w:val="none"/>
                <w:lang w:val="en-US"/>
              </w:rPr>
              <w:t>E</w:t>
            </w:r>
            <w:r>
              <w:rPr>
                <w:rFonts w:hint="eastAsia"/>
                <w:sz w:val="20"/>
                <w:szCs w:val="20"/>
                <w:highlight w:val="none"/>
                <w:lang w:val="en-US" w:eastAsia="zh-CN"/>
              </w:rPr>
              <w:t>x</w:t>
            </w:r>
            <w:r>
              <w:rPr>
                <w:rFonts w:hint="eastAsia"/>
                <w:sz w:val="20"/>
                <w:szCs w:val="20"/>
                <w:highlight w:val="none"/>
                <w:lang w:val="en-US"/>
              </w:rPr>
              <w:t>cel在会计中的应用</w:t>
            </w:r>
          </w:p>
        </w:tc>
        <w:tc>
          <w:tcPr>
            <w:tcW w:w="1820" w:type="dxa"/>
            <w:noWrap/>
            <w:vAlign w:val="top"/>
          </w:tcPr>
          <w:p w14:paraId="6A88D101">
            <w:pPr>
              <w:widowControl/>
              <w:jc w:val="center"/>
              <w:rPr>
                <w:rFonts w:hint="eastAsia"/>
                <w:sz w:val="20"/>
                <w:szCs w:val="20"/>
                <w:highlight w:val="none"/>
                <w:lang w:val="en-US" w:eastAsia="zh-CN"/>
              </w:rPr>
            </w:pPr>
            <w:r>
              <w:rPr>
                <w:rFonts w:hint="eastAsia"/>
                <w:sz w:val="20"/>
                <w:szCs w:val="20"/>
                <w:highlight w:val="none"/>
                <w:lang w:val="en-US"/>
              </w:rPr>
              <w:t>E</w:t>
            </w:r>
            <w:r>
              <w:rPr>
                <w:rFonts w:hint="eastAsia"/>
                <w:sz w:val="20"/>
                <w:szCs w:val="20"/>
                <w:highlight w:val="none"/>
                <w:lang w:val="en-US" w:eastAsia="zh-CN"/>
              </w:rPr>
              <w:t>x</w:t>
            </w:r>
            <w:r>
              <w:rPr>
                <w:rFonts w:hint="eastAsia"/>
                <w:sz w:val="20"/>
                <w:szCs w:val="20"/>
                <w:highlight w:val="none"/>
                <w:lang w:val="en-US"/>
              </w:rPr>
              <w:t>cel在会计中的应用</w:t>
            </w:r>
          </w:p>
        </w:tc>
        <w:tc>
          <w:tcPr>
            <w:tcW w:w="1504" w:type="dxa"/>
            <w:noWrap/>
            <w:vAlign w:val="top"/>
          </w:tcPr>
          <w:p w14:paraId="3370A556">
            <w:pPr>
              <w:widowControl/>
              <w:jc w:val="center"/>
              <w:rPr>
                <w:rFonts w:hint="eastAsia"/>
                <w:sz w:val="20"/>
                <w:szCs w:val="20"/>
                <w:highlight w:val="none"/>
                <w:lang w:val="en-US" w:eastAsia="zh-CN"/>
              </w:rPr>
            </w:pPr>
            <w:r>
              <w:rPr>
                <w:rFonts w:hint="eastAsia"/>
                <w:sz w:val="20"/>
                <w:szCs w:val="20"/>
                <w:highlight w:val="none"/>
                <w:lang w:val="en-US"/>
              </w:rPr>
              <w:t>伊娜</w:t>
            </w:r>
          </w:p>
        </w:tc>
        <w:tc>
          <w:tcPr>
            <w:tcW w:w="2286" w:type="dxa"/>
            <w:noWrap/>
            <w:vAlign w:val="center"/>
          </w:tcPr>
          <w:p w14:paraId="528F3BB6">
            <w:pPr>
              <w:widowControl/>
              <w:jc w:val="center"/>
              <w:rPr>
                <w:rFonts w:hint="eastAsia"/>
                <w:sz w:val="20"/>
                <w:szCs w:val="20"/>
                <w:highlight w:val="none"/>
                <w:lang w:val="en-US" w:eastAsia="zh-CN"/>
              </w:rPr>
            </w:pPr>
            <w:r>
              <w:rPr>
                <w:rFonts w:hint="eastAsia"/>
                <w:sz w:val="20"/>
                <w:szCs w:val="20"/>
                <w:highlight w:val="none"/>
                <w:lang w:val="en-US"/>
              </w:rPr>
              <w:t>高等教育出版社</w:t>
            </w:r>
          </w:p>
        </w:tc>
        <w:tc>
          <w:tcPr>
            <w:tcW w:w="1240" w:type="dxa"/>
            <w:noWrap/>
            <w:vAlign w:val="top"/>
          </w:tcPr>
          <w:p w14:paraId="5050E165">
            <w:pPr>
              <w:widowControl/>
              <w:jc w:val="center"/>
              <w:rPr>
                <w:rFonts w:hint="default"/>
                <w:sz w:val="20"/>
                <w:szCs w:val="20"/>
                <w:highlight w:val="none"/>
                <w:lang w:val="en-US" w:eastAsia="zh-CN"/>
              </w:rPr>
            </w:pPr>
            <w:r>
              <w:rPr>
                <w:rFonts w:hint="eastAsia"/>
                <w:sz w:val="20"/>
                <w:szCs w:val="20"/>
                <w:highlight w:val="none"/>
                <w:lang w:val="en-US" w:eastAsia="zh-CN"/>
              </w:rPr>
              <w:t>2022.07</w:t>
            </w:r>
          </w:p>
        </w:tc>
      </w:tr>
      <w:tr w14:paraId="524C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63037CE6">
            <w:pPr>
              <w:widowControl/>
              <w:jc w:val="center"/>
              <w:rPr>
                <w:rFonts w:hint="eastAsia"/>
                <w:sz w:val="20"/>
                <w:szCs w:val="20"/>
                <w:highlight w:val="none"/>
                <w:lang w:val="en-US" w:eastAsia="zh-CN"/>
              </w:rPr>
            </w:pPr>
            <w:r>
              <w:rPr>
                <w:rFonts w:hint="eastAsia"/>
                <w:sz w:val="20"/>
                <w:szCs w:val="20"/>
                <w:highlight w:val="none"/>
              </w:rPr>
              <w:t>会计信息系统应用</w:t>
            </w:r>
          </w:p>
        </w:tc>
        <w:tc>
          <w:tcPr>
            <w:tcW w:w="1820" w:type="dxa"/>
            <w:noWrap/>
            <w:vAlign w:val="top"/>
          </w:tcPr>
          <w:p w14:paraId="0CCA007F">
            <w:pPr>
              <w:widowControl/>
              <w:jc w:val="center"/>
              <w:rPr>
                <w:rFonts w:hint="eastAsia"/>
                <w:sz w:val="20"/>
                <w:szCs w:val="20"/>
                <w:highlight w:val="none"/>
              </w:rPr>
            </w:pPr>
            <w:r>
              <w:rPr>
                <w:rFonts w:hint="eastAsia"/>
                <w:sz w:val="20"/>
                <w:szCs w:val="20"/>
                <w:highlight w:val="none"/>
              </w:rPr>
              <w:t>《用友ERP</w:t>
            </w:r>
            <w:r>
              <w:rPr>
                <w:rFonts w:hint="default"/>
                <w:sz w:val="20"/>
                <w:szCs w:val="20"/>
                <w:highlight w:val="none"/>
              </w:rPr>
              <w:t>财务管理系统实验教程》（U8 V10.1版）</w:t>
            </w:r>
          </w:p>
        </w:tc>
        <w:tc>
          <w:tcPr>
            <w:tcW w:w="1504" w:type="dxa"/>
            <w:noWrap/>
            <w:vAlign w:val="top"/>
          </w:tcPr>
          <w:p w14:paraId="75EA1A0E">
            <w:pPr>
              <w:widowControl/>
              <w:jc w:val="center"/>
              <w:rPr>
                <w:rFonts w:hint="eastAsia"/>
                <w:sz w:val="20"/>
                <w:szCs w:val="20"/>
                <w:highlight w:val="none"/>
              </w:rPr>
            </w:pPr>
            <w:r>
              <w:rPr>
                <w:rFonts w:hint="eastAsia"/>
                <w:sz w:val="20"/>
                <w:szCs w:val="20"/>
                <w:highlight w:val="none"/>
              </w:rPr>
              <w:t>王新玲</w:t>
            </w:r>
          </w:p>
        </w:tc>
        <w:tc>
          <w:tcPr>
            <w:tcW w:w="2286" w:type="dxa"/>
            <w:noWrap/>
            <w:vAlign w:val="center"/>
          </w:tcPr>
          <w:p w14:paraId="135F42E5">
            <w:pPr>
              <w:widowControl/>
              <w:jc w:val="center"/>
              <w:rPr>
                <w:rFonts w:hint="eastAsia"/>
                <w:sz w:val="20"/>
                <w:szCs w:val="20"/>
                <w:highlight w:val="none"/>
              </w:rPr>
            </w:pPr>
            <w:r>
              <w:rPr>
                <w:rFonts w:hint="eastAsia"/>
                <w:sz w:val="20"/>
                <w:szCs w:val="20"/>
                <w:highlight w:val="none"/>
              </w:rPr>
              <w:t>清华大学出版社（20</w:t>
            </w:r>
            <w:r>
              <w:rPr>
                <w:rFonts w:hint="default"/>
                <w:sz w:val="20"/>
                <w:szCs w:val="20"/>
                <w:highlight w:val="none"/>
              </w:rPr>
              <w:t>20年）</w:t>
            </w:r>
          </w:p>
        </w:tc>
        <w:tc>
          <w:tcPr>
            <w:tcW w:w="1240" w:type="dxa"/>
            <w:noWrap/>
            <w:vAlign w:val="top"/>
          </w:tcPr>
          <w:p w14:paraId="08B31C2B">
            <w:pPr>
              <w:widowControl/>
              <w:jc w:val="center"/>
              <w:rPr>
                <w:rFonts w:hint="default"/>
                <w:sz w:val="20"/>
                <w:szCs w:val="20"/>
                <w:highlight w:val="none"/>
                <w:lang w:val="en-US" w:eastAsia="zh-CN"/>
              </w:rPr>
            </w:pPr>
            <w:r>
              <w:rPr>
                <w:rFonts w:hint="eastAsia"/>
                <w:sz w:val="20"/>
                <w:szCs w:val="20"/>
                <w:highlight w:val="none"/>
                <w:lang w:val="en-US" w:eastAsia="zh-CN"/>
              </w:rPr>
              <w:t>2023.03</w:t>
            </w:r>
          </w:p>
        </w:tc>
      </w:tr>
      <w:tr w14:paraId="3A92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47178710">
            <w:pPr>
              <w:widowControl/>
              <w:jc w:val="center"/>
              <w:rPr>
                <w:rFonts w:hint="eastAsia"/>
                <w:sz w:val="20"/>
                <w:szCs w:val="20"/>
                <w:highlight w:val="none"/>
                <w:lang w:val="en-US" w:eastAsia="zh-CN"/>
              </w:rPr>
            </w:pPr>
            <w:r>
              <w:rPr>
                <w:rFonts w:hint="eastAsia"/>
                <w:sz w:val="20"/>
                <w:szCs w:val="20"/>
                <w:highlight w:val="none"/>
              </w:rPr>
              <w:t>审计基础</w:t>
            </w:r>
          </w:p>
        </w:tc>
        <w:tc>
          <w:tcPr>
            <w:tcW w:w="1820" w:type="dxa"/>
            <w:noWrap/>
            <w:vAlign w:val="top"/>
          </w:tcPr>
          <w:p w14:paraId="6BD2EA44">
            <w:pPr>
              <w:widowControl/>
              <w:jc w:val="center"/>
              <w:rPr>
                <w:rFonts w:hint="eastAsia"/>
                <w:sz w:val="20"/>
                <w:szCs w:val="20"/>
                <w:highlight w:val="none"/>
                <w:lang w:val="en-US" w:eastAsia="zh-CN"/>
              </w:rPr>
            </w:pPr>
            <w:r>
              <w:rPr>
                <w:rFonts w:hint="eastAsia"/>
                <w:sz w:val="20"/>
                <w:szCs w:val="20"/>
                <w:highlight w:val="none"/>
              </w:rPr>
              <w:t>审计基础</w:t>
            </w:r>
          </w:p>
        </w:tc>
        <w:tc>
          <w:tcPr>
            <w:tcW w:w="1504" w:type="dxa"/>
            <w:noWrap/>
            <w:vAlign w:val="top"/>
          </w:tcPr>
          <w:p w14:paraId="2D598459">
            <w:pPr>
              <w:widowControl/>
              <w:jc w:val="center"/>
              <w:rPr>
                <w:rFonts w:hint="eastAsia"/>
                <w:sz w:val="20"/>
                <w:szCs w:val="20"/>
                <w:highlight w:val="none"/>
                <w:lang w:val="en-US" w:eastAsia="zh-CN"/>
              </w:rPr>
            </w:pPr>
            <w:r>
              <w:rPr>
                <w:rFonts w:hint="eastAsia"/>
                <w:sz w:val="20"/>
                <w:szCs w:val="20"/>
                <w:highlight w:val="none"/>
              </w:rPr>
              <w:t>高翠莲</w:t>
            </w:r>
          </w:p>
        </w:tc>
        <w:tc>
          <w:tcPr>
            <w:tcW w:w="2286" w:type="dxa"/>
            <w:noWrap/>
            <w:vAlign w:val="center"/>
          </w:tcPr>
          <w:p w14:paraId="6D05A4EE">
            <w:pPr>
              <w:widowControl/>
              <w:jc w:val="center"/>
              <w:rPr>
                <w:rFonts w:hint="eastAsia"/>
                <w:sz w:val="20"/>
                <w:szCs w:val="20"/>
                <w:highlight w:val="none"/>
                <w:lang w:val="en-US" w:eastAsia="zh-CN"/>
              </w:rPr>
            </w:pPr>
            <w:r>
              <w:rPr>
                <w:rFonts w:hint="eastAsia"/>
                <w:sz w:val="20"/>
                <w:szCs w:val="20"/>
                <w:highlight w:val="none"/>
              </w:rPr>
              <w:t>高等教育出版社</w:t>
            </w:r>
          </w:p>
        </w:tc>
        <w:tc>
          <w:tcPr>
            <w:tcW w:w="1240" w:type="dxa"/>
            <w:noWrap/>
            <w:vAlign w:val="top"/>
          </w:tcPr>
          <w:p w14:paraId="52A6EDEA">
            <w:pPr>
              <w:widowControl/>
              <w:jc w:val="center"/>
              <w:rPr>
                <w:rFonts w:hint="default"/>
                <w:sz w:val="20"/>
                <w:szCs w:val="20"/>
                <w:highlight w:val="none"/>
                <w:lang w:val="en-US" w:eastAsia="zh-CN"/>
              </w:rPr>
            </w:pPr>
            <w:r>
              <w:rPr>
                <w:rFonts w:hint="eastAsia"/>
                <w:sz w:val="20"/>
                <w:szCs w:val="20"/>
                <w:highlight w:val="none"/>
              </w:rPr>
              <w:t>2022.03</w:t>
            </w:r>
          </w:p>
        </w:tc>
      </w:tr>
      <w:tr w14:paraId="4570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3" w:type="dxa"/>
            <w:noWrap/>
            <w:vAlign w:val="top"/>
          </w:tcPr>
          <w:p w14:paraId="7070BAD9">
            <w:pPr>
              <w:widowControl/>
              <w:jc w:val="center"/>
              <w:rPr>
                <w:rFonts w:hint="default"/>
                <w:sz w:val="20"/>
                <w:szCs w:val="20"/>
                <w:highlight w:val="none"/>
                <w:lang w:val="en-US" w:eastAsia="zh-CN"/>
              </w:rPr>
            </w:pPr>
            <w:r>
              <w:rPr>
                <w:rFonts w:hint="eastAsia"/>
                <w:sz w:val="20"/>
                <w:szCs w:val="20"/>
                <w:highlight w:val="none"/>
                <w:lang w:val="en-US" w:eastAsia="zh-CN"/>
              </w:rPr>
              <w:t>纳税筹划</w:t>
            </w:r>
          </w:p>
        </w:tc>
        <w:tc>
          <w:tcPr>
            <w:tcW w:w="1820" w:type="dxa"/>
            <w:noWrap/>
            <w:vAlign w:val="top"/>
          </w:tcPr>
          <w:p w14:paraId="1BFE4CFC">
            <w:pPr>
              <w:widowControl/>
              <w:jc w:val="center"/>
              <w:rPr>
                <w:rFonts w:hint="eastAsia"/>
                <w:sz w:val="20"/>
                <w:szCs w:val="20"/>
                <w:highlight w:val="none"/>
                <w:lang w:val="en-US" w:eastAsia="zh-CN"/>
              </w:rPr>
            </w:pPr>
            <w:r>
              <w:rPr>
                <w:rFonts w:hint="eastAsia"/>
                <w:sz w:val="20"/>
                <w:szCs w:val="20"/>
                <w:highlight w:val="none"/>
              </w:rPr>
              <w:t>税收筹划</w:t>
            </w:r>
          </w:p>
        </w:tc>
        <w:tc>
          <w:tcPr>
            <w:tcW w:w="1504" w:type="dxa"/>
            <w:noWrap/>
            <w:vAlign w:val="top"/>
          </w:tcPr>
          <w:p w14:paraId="0827EC79">
            <w:pPr>
              <w:widowControl/>
              <w:jc w:val="center"/>
              <w:rPr>
                <w:rFonts w:hint="default"/>
                <w:sz w:val="20"/>
                <w:szCs w:val="20"/>
                <w:highlight w:val="none"/>
                <w:lang w:val="en-US" w:eastAsia="zh-CN"/>
              </w:rPr>
            </w:pPr>
            <w:r>
              <w:rPr>
                <w:rFonts w:hint="eastAsia"/>
                <w:sz w:val="20"/>
                <w:szCs w:val="20"/>
                <w:highlight w:val="none"/>
              </w:rPr>
              <w:t>林松池</w:t>
            </w:r>
          </w:p>
        </w:tc>
        <w:tc>
          <w:tcPr>
            <w:tcW w:w="2286" w:type="dxa"/>
            <w:noWrap/>
            <w:vAlign w:val="center"/>
          </w:tcPr>
          <w:p w14:paraId="11E6E17E">
            <w:pPr>
              <w:widowControl/>
              <w:jc w:val="center"/>
              <w:rPr>
                <w:rFonts w:hint="eastAsia"/>
                <w:sz w:val="20"/>
                <w:szCs w:val="20"/>
                <w:highlight w:val="none"/>
                <w:lang w:val="en-US" w:eastAsia="zh-CN"/>
              </w:rPr>
            </w:pPr>
            <w:r>
              <w:rPr>
                <w:rFonts w:hint="eastAsia"/>
                <w:sz w:val="20"/>
                <w:szCs w:val="20"/>
                <w:highlight w:val="none"/>
              </w:rPr>
              <w:t>高等教育出版社</w:t>
            </w:r>
          </w:p>
        </w:tc>
        <w:tc>
          <w:tcPr>
            <w:tcW w:w="1240" w:type="dxa"/>
            <w:noWrap/>
            <w:vAlign w:val="top"/>
          </w:tcPr>
          <w:p w14:paraId="77F9E853">
            <w:pPr>
              <w:widowControl/>
              <w:jc w:val="center"/>
              <w:rPr>
                <w:rFonts w:hint="eastAsia"/>
                <w:sz w:val="20"/>
                <w:szCs w:val="20"/>
                <w:highlight w:val="none"/>
                <w:lang w:val="en-US" w:eastAsia="zh-CN"/>
              </w:rPr>
            </w:pPr>
            <w:r>
              <w:rPr>
                <w:rFonts w:hint="eastAsia"/>
                <w:sz w:val="20"/>
                <w:szCs w:val="20"/>
                <w:highlight w:val="none"/>
              </w:rPr>
              <w:t>202</w:t>
            </w:r>
            <w:r>
              <w:rPr>
                <w:rFonts w:hint="eastAsia"/>
                <w:sz w:val="20"/>
                <w:szCs w:val="20"/>
                <w:highlight w:val="none"/>
                <w:lang w:val="en-US" w:eastAsia="zh-CN"/>
              </w:rPr>
              <w:t>3</w:t>
            </w:r>
            <w:r>
              <w:rPr>
                <w:rFonts w:hint="eastAsia"/>
                <w:sz w:val="20"/>
                <w:szCs w:val="20"/>
                <w:highlight w:val="none"/>
              </w:rPr>
              <w:t>.0</w:t>
            </w:r>
            <w:r>
              <w:rPr>
                <w:rFonts w:hint="eastAsia"/>
                <w:sz w:val="20"/>
                <w:szCs w:val="20"/>
                <w:highlight w:val="none"/>
                <w:lang w:val="en-US" w:eastAsia="zh-CN"/>
              </w:rPr>
              <w:t>7</w:t>
            </w:r>
          </w:p>
        </w:tc>
      </w:tr>
    </w:tbl>
    <w:p w14:paraId="1E6D256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sz w:val="24"/>
        </w:rPr>
      </w:pPr>
      <w:r>
        <w:rPr>
          <w:b/>
          <w:sz w:val="24"/>
        </w:rPr>
        <w:t>（四）教学方法</w:t>
      </w:r>
    </w:p>
    <w:p w14:paraId="369E0622">
      <w:pPr>
        <w:spacing w:line="460" w:lineRule="exact"/>
        <w:ind w:firstLine="480"/>
        <w:rPr>
          <w:sz w:val="24"/>
        </w:rPr>
      </w:pPr>
      <w:r>
        <w:rPr>
          <w:sz w:val="24"/>
        </w:rPr>
        <w:t>1</w:t>
      </w:r>
      <w:r>
        <w:rPr>
          <w:rFonts w:hint="eastAsia"/>
          <w:sz w:val="24"/>
        </w:rPr>
        <w:t>．</w:t>
      </w:r>
      <w:r>
        <w:rPr>
          <w:sz w:val="24"/>
        </w:rPr>
        <w:t>充分利用信息技术手段和网络教学资源（国家精品在线开放课程、中国大学慕课平台、省级在线开放课程）开展教学。</w:t>
      </w:r>
    </w:p>
    <w:p w14:paraId="0804B7DE">
      <w:pPr>
        <w:spacing w:line="460" w:lineRule="exact"/>
        <w:ind w:firstLine="480"/>
        <w:rPr>
          <w:sz w:val="24"/>
        </w:rPr>
      </w:pPr>
      <w:r>
        <w:rPr>
          <w:sz w:val="24"/>
        </w:rPr>
        <w:t>2</w:t>
      </w:r>
      <w:r>
        <w:rPr>
          <w:rFonts w:hint="eastAsia"/>
          <w:sz w:val="24"/>
        </w:rPr>
        <w:t>．</w:t>
      </w:r>
      <w:r>
        <w:rPr>
          <w:sz w:val="24"/>
        </w:rPr>
        <w:t xml:space="preserve">采取启发式、参与式、讨论式和探究式的教学方法，并且以学生为主，分小组进行教学，做到针对不同教学对象和教学内容灵活施教。教师对教学成果进行评价和展示，以达到提高教学效果的目的。 </w:t>
      </w:r>
    </w:p>
    <w:p w14:paraId="1AA20172">
      <w:pPr>
        <w:spacing w:line="460" w:lineRule="exact"/>
        <w:ind w:firstLine="480"/>
        <w:rPr>
          <w:sz w:val="24"/>
        </w:rPr>
      </w:pPr>
      <w:r>
        <w:rPr>
          <w:sz w:val="24"/>
        </w:rPr>
        <w:t>3</w:t>
      </w:r>
      <w:r>
        <w:rPr>
          <w:rFonts w:hint="eastAsia"/>
          <w:sz w:val="24"/>
        </w:rPr>
        <w:t>．</w:t>
      </w:r>
      <w:r>
        <w:rPr>
          <w:sz w:val="24"/>
        </w:rPr>
        <w:t xml:space="preserve">结合爱课程、智慧职教、职教云等平台，实施线上线下混合式教学法， 包括以下环节： </w:t>
      </w:r>
    </w:p>
    <w:p w14:paraId="61FBFFFA">
      <w:pPr>
        <w:spacing w:line="460" w:lineRule="exact"/>
        <w:ind w:firstLine="480"/>
        <w:rPr>
          <w:sz w:val="24"/>
        </w:rPr>
      </w:pPr>
      <w:r>
        <w:rPr>
          <w:sz w:val="24"/>
        </w:rPr>
        <w:t xml:space="preserve">课前：教师按照标准准备课前学习资源并在平台发布；教师线上指导学生完成课前线上资源学习、讨论，在此基础上，学生完成课前线上作业，教师记录学生线上学习难点。               </w:t>
      </w:r>
    </w:p>
    <w:p w14:paraId="41F9D40A">
      <w:pPr>
        <w:spacing w:line="460" w:lineRule="exact"/>
        <w:ind w:firstLine="480"/>
        <w:rPr>
          <w:sz w:val="24"/>
        </w:rPr>
      </w:pPr>
      <w:r>
        <w:rPr>
          <w:sz w:val="24"/>
        </w:rPr>
        <w:t>课中：根据学生课前学习中的疑难点，教师有针对性地进行讲解，通过“课 中讨论”、“头脑风暴”、“提问”、“测试”、“小组 PK”等方式帮助学生进一步掌握 教学内容</w:t>
      </w:r>
      <w:r>
        <w:rPr>
          <w:rFonts w:hint="eastAsia"/>
          <w:sz w:val="24"/>
        </w:rPr>
        <w:t>。</w:t>
      </w:r>
    </w:p>
    <w:p w14:paraId="07F661F4">
      <w:pPr>
        <w:spacing w:line="460" w:lineRule="exact"/>
        <w:ind w:firstLine="480"/>
        <w:rPr>
          <w:sz w:val="24"/>
        </w:rPr>
      </w:pPr>
      <w:r>
        <w:rPr>
          <w:sz w:val="24"/>
        </w:rPr>
        <w:t xml:space="preserve">课后：教师发布课后学习任务，并线上回答学生疑问，与学生进行实时讨论。 </w:t>
      </w:r>
    </w:p>
    <w:p w14:paraId="625C18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4</w:t>
      </w:r>
      <w:r>
        <w:rPr>
          <w:rFonts w:hint="eastAsia"/>
          <w:sz w:val="24"/>
        </w:rPr>
        <w:t>．</w:t>
      </w:r>
      <w:r>
        <w:rPr>
          <w:sz w:val="24"/>
        </w:rPr>
        <w:t>促进书证融通。实施 1+X 证书制度试点，将职业技能等级标准有关内容及要求有机融入专业课程教学。将课程思政建设与岗课赛证融通协同育人的目标统合于人才培养目标。将思想政治素养与职业素养融合纳入素质培养目标中。</w:t>
      </w:r>
    </w:p>
    <w:p w14:paraId="2C54F76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26ED2B0D">
      <w:pPr>
        <w:spacing w:line="460" w:lineRule="exact"/>
        <w:ind w:firstLine="480"/>
        <w:rPr>
          <w:sz w:val="24"/>
        </w:rPr>
      </w:pPr>
      <w:r>
        <w:rPr>
          <w:sz w:val="24"/>
        </w:rPr>
        <w:t>以职业技能为核心的高职教学考核评估制度，是教学质量保证体系的重要内容。改变过去“一考定终身”传统考核评估，形成与高职教育模式相适应的考核评估制度，为了做好</w:t>
      </w:r>
      <w:r>
        <w:rPr>
          <w:rFonts w:hint="eastAsia"/>
          <w:sz w:val="24"/>
          <w:lang w:val="en-US" w:eastAsia="zh-CN"/>
        </w:rPr>
        <w:t>大数据与</w:t>
      </w:r>
      <w:r>
        <w:rPr>
          <w:sz w:val="24"/>
        </w:rPr>
        <w:t xml:space="preserve">会计专业课程考核工作，特制定过程性考核（实践技能、项目实施技能考核）与终结性考核（笔试、技能竞赛）相结合的教学评价体系；在突出以提升岗位职业能力为重心的基础上，针对不同教学与实践内容，构建多元化专业教学评价体系。建立形式多样的课程考核，通过多样化考核，对学生的专业能力及岗位技能进行综合评价，激发学生自主性学习，鼓励学生的个性发展， 培养创新意识和创造能力，培养学生的职业能力。 </w:t>
      </w:r>
    </w:p>
    <w:p w14:paraId="2E9BF776">
      <w:pPr>
        <w:spacing w:line="460" w:lineRule="exact"/>
        <w:ind w:firstLine="480" w:firstLineChars="200"/>
        <w:rPr>
          <w:sz w:val="24"/>
        </w:rPr>
      </w:pPr>
      <w:r>
        <w:rPr>
          <w:sz w:val="24"/>
        </w:rPr>
        <w:t xml:space="preserve">笔试：适用于理论性比较强的课程，由专业教师组织考核。各门课程的考核均以教学大纲和教材为依据，学生的学习成绩由平时成绩和期末成绩两部分组成。平时成绩包括课堂表现、学生作业、平时测验、出勤情况，平时成绩占 50%-60%，期末考试成绩占 50%-40%。             </w:t>
      </w:r>
    </w:p>
    <w:p w14:paraId="3439E390">
      <w:pPr>
        <w:spacing w:line="460" w:lineRule="exact"/>
        <w:ind w:firstLine="480" w:firstLineChars="200"/>
        <w:rPr>
          <w:sz w:val="24"/>
        </w:rPr>
      </w:pPr>
      <w:r>
        <w:rPr>
          <w:sz w:val="24"/>
        </w:rPr>
        <w:t xml:space="preserve">实践技能考核：适用于实践性比较强的课程。技能考核应根据岗位技能要求， 确定其相应的主要技能考核项目，由专兼职教师共同组织考核。 </w:t>
      </w:r>
    </w:p>
    <w:p w14:paraId="31503060">
      <w:pPr>
        <w:spacing w:line="460" w:lineRule="exact"/>
        <w:ind w:firstLine="480"/>
        <w:rPr>
          <w:sz w:val="24"/>
        </w:rPr>
      </w:pPr>
      <w:r>
        <w:rPr>
          <w:sz w:val="24"/>
        </w:rPr>
        <w:t xml:space="preserve">项目实施技能考核：综合项目课程主要是通过项目开展教学，课程考核旨在 学生的知识掌握、知识应用、专业技能、创新能力、工作态度及团队合作等方面 进行综合评价，通常采取项目实施过程考核与实践技能考核相结合进行综合评 价，由专兼职教师共同组织考核。 </w:t>
      </w:r>
    </w:p>
    <w:p w14:paraId="303B59D9">
      <w:pPr>
        <w:spacing w:line="460" w:lineRule="exact"/>
        <w:ind w:firstLine="480"/>
        <w:rPr>
          <w:sz w:val="24"/>
          <w:lang w:val="en-US" w:eastAsia="zh-CN"/>
        </w:rPr>
      </w:pPr>
      <w:r>
        <w:rPr>
          <w:sz w:val="24"/>
          <w:lang w:val="en-US" w:eastAsia="zh-CN"/>
        </w:rPr>
        <w:t>技能竞赛：积极参加国家、省各有关部门及学院组织的各项专业技能竞赛， 以竞赛所取得的成绩作为学生评价依据。课证融合课程以证代考进行评价考核。</w:t>
      </w:r>
    </w:p>
    <w:p w14:paraId="632F0C3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5B4853C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1.完善质量监控机构</w:t>
      </w:r>
    </w:p>
    <w:p w14:paraId="41740E3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（1）成立专业建设指导委员会和系教学工作督导组</w:t>
      </w:r>
    </w:p>
    <w:p w14:paraId="6DA2DA7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BD8A9D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0461D6B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2.完善教学质量保障体系</w:t>
      </w:r>
    </w:p>
    <w:p w14:paraId="71A8298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4019DD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7F6CF4AD">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eastAsia="黑体"/>
          <w:b/>
          <w:sz w:val="24"/>
          <w:lang w:eastAsia="zh-CN"/>
        </w:rPr>
      </w:pPr>
      <w:r>
        <w:rPr>
          <w:rFonts w:eastAsia="黑体"/>
          <w:b/>
          <w:sz w:val="24"/>
        </w:rPr>
        <w:t>十、毕业要求</w:t>
      </w:r>
    </w:p>
    <w:p w14:paraId="2DE978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6E0321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02BCDB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6F08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7373D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695F5C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3A46A9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2EECCE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496E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2BB81E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7A4DA8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2B5427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51.5</w:t>
            </w:r>
          </w:p>
        </w:tc>
        <w:tc>
          <w:tcPr>
            <w:tcW w:w="2073" w:type="dxa"/>
            <w:noWrap w:val="0"/>
            <w:vAlign w:val="top"/>
          </w:tcPr>
          <w:p w14:paraId="1E9B5D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844</w:t>
            </w:r>
          </w:p>
        </w:tc>
      </w:tr>
      <w:tr w14:paraId="0346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86671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04FEB2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top"/>
          </w:tcPr>
          <w:p w14:paraId="2D8B9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96</w:t>
            </w:r>
          </w:p>
        </w:tc>
        <w:tc>
          <w:tcPr>
            <w:tcW w:w="2073" w:type="dxa"/>
            <w:noWrap w:val="0"/>
            <w:vAlign w:val="top"/>
          </w:tcPr>
          <w:p w14:paraId="0F172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1914</w:t>
            </w:r>
          </w:p>
        </w:tc>
      </w:tr>
      <w:tr w14:paraId="3D21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102D0C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0128FF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147.5</w:t>
            </w:r>
          </w:p>
        </w:tc>
        <w:tc>
          <w:tcPr>
            <w:tcW w:w="2073" w:type="dxa"/>
            <w:noWrap w:val="0"/>
            <w:vAlign w:val="top"/>
          </w:tcPr>
          <w:p w14:paraId="3030CE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2758</w:t>
            </w:r>
          </w:p>
        </w:tc>
      </w:tr>
    </w:tbl>
    <w:p w14:paraId="717D50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60A05E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bookmarkStart w:id="0" w:name="_GoBack"/>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5DE553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bookmarkEnd w:id="0"/>
    <w:p w14:paraId="40ED34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770E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noWrap w:val="0"/>
            <w:vAlign w:val="center"/>
          </w:tcPr>
          <w:p w14:paraId="1843DF62">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1BD9D8D9">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5E53C3A0">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131013C8">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5339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0E4095B">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1</w:t>
            </w:r>
          </w:p>
        </w:tc>
        <w:tc>
          <w:tcPr>
            <w:tcW w:w="2088" w:type="dxa"/>
            <w:noWrap w:val="0"/>
            <w:vAlign w:val="center"/>
          </w:tcPr>
          <w:p w14:paraId="3D3B1D18">
            <w:pPr>
              <w:keepNext w:val="0"/>
              <w:keepLines w:val="0"/>
              <w:widowControl/>
              <w:suppressLineNumbers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会计专业技术资格</w:t>
            </w:r>
          </w:p>
        </w:tc>
        <w:tc>
          <w:tcPr>
            <w:tcW w:w="1574" w:type="dxa"/>
            <w:noWrap w:val="0"/>
            <w:vAlign w:val="center"/>
          </w:tcPr>
          <w:p w14:paraId="224FF290">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初级</w:t>
            </w:r>
          </w:p>
        </w:tc>
        <w:tc>
          <w:tcPr>
            <w:tcW w:w="2234" w:type="dxa"/>
            <w:noWrap w:val="0"/>
            <w:vAlign w:val="center"/>
          </w:tcPr>
          <w:p w14:paraId="7E560EE9">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人力资源和社会保障部、财政部</w:t>
            </w:r>
          </w:p>
        </w:tc>
      </w:tr>
      <w:tr w14:paraId="4B3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D4A8637">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2</w:t>
            </w:r>
          </w:p>
        </w:tc>
        <w:tc>
          <w:tcPr>
            <w:tcW w:w="2088" w:type="dxa"/>
            <w:noWrap w:val="0"/>
            <w:vAlign w:val="center"/>
          </w:tcPr>
          <w:p w14:paraId="3B700EA9">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智能财税职业技能等级证书</w:t>
            </w:r>
          </w:p>
        </w:tc>
        <w:tc>
          <w:tcPr>
            <w:tcW w:w="1574" w:type="dxa"/>
            <w:noWrap w:val="0"/>
            <w:vAlign w:val="center"/>
          </w:tcPr>
          <w:p w14:paraId="6731544A">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初级</w:t>
            </w:r>
          </w:p>
        </w:tc>
        <w:tc>
          <w:tcPr>
            <w:tcW w:w="2234" w:type="dxa"/>
            <w:noWrap w:val="0"/>
            <w:vAlign w:val="center"/>
          </w:tcPr>
          <w:p w14:paraId="27AC5B72">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中联集团</w:t>
            </w:r>
          </w:p>
        </w:tc>
      </w:tr>
      <w:tr w14:paraId="7371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5478177">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3</w:t>
            </w:r>
          </w:p>
        </w:tc>
        <w:tc>
          <w:tcPr>
            <w:tcW w:w="2088" w:type="dxa"/>
            <w:noWrap w:val="0"/>
            <w:vAlign w:val="center"/>
          </w:tcPr>
          <w:p w14:paraId="76FBB65A">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财务共享服务职业技能等级证书</w:t>
            </w:r>
          </w:p>
          <w:p w14:paraId="0DE09449">
            <w:pPr>
              <w:spacing w:line="240" w:lineRule="auto"/>
              <w:ind w:firstLine="0" w:firstLineChars="0"/>
              <w:jc w:val="center"/>
              <w:rPr>
                <w:rFonts w:hint="eastAsia" w:ascii="宋体" w:hAnsi="宋体" w:eastAsia="宋体" w:cs="宋体"/>
                <w:b w:val="0"/>
                <w:bCs w:val="0"/>
                <w:sz w:val="21"/>
                <w:szCs w:val="21"/>
                <w:lang w:val="en-US" w:eastAsia="zh-CN"/>
              </w:rPr>
            </w:pPr>
          </w:p>
        </w:tc>
        <w:tc>
          <w:tcPr>
            <w:tcW w:w="1574" w:type="dxa"/>
            <w:noWrap w:val="0"/>
            <w:vAlign w:val="center"/>
          </w:tcPr>
          <w:p w14:paraId="7E56F234">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初级</w:t>
            </w:r>
          </w:p>
        </w:tc>
        <w:tc>
          <w:tcPr>
            <w:tcW w:w="2234" w:type="dxa"/>
            <w:noWrap w:val="0"/>
            <w:vAlign w:val="center"/>
          </w:tcPr>
          <w:p w14:paraId="3755F222">
            <w:pPr>
              <w:spacing w:line="240" w:lineRule="auto"/>
              <w:ind w:firstLine="0" w:firstLine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北京东大正保科技有限公司</w:t>
            </w:r>
          </w:p>
          <w:p w14:paraId="05B16F63">
            <w:pPr>
              <w:spacing w:line="240" w:lineRule="auto"/>
              <w:ind w:firstLine="0" w:firstLineChars="0"/>
              <w:jc w:val="center"/>
              <w:rPr>
                <w:rFonts w:hint="eastAsia" w:ascii="宋体" w:hAnsi="宋体" w:eastAsia="宋体" w:cs="宋体"/>
                <w:b w:val="0"/>
                <w:bCs w:val="0"/>
                <w:sz w:val="21"/>
                <w:szCs w:val="21"/>
                <w:lang w:val="en-US" w:eastAsia="zh-CN"/>
              </w:rPr>
            </w:pPr>
          </w:p>
        </w:tc>
      </w:tr>
    </w:tbl>
    <w:p w14:paraId="1BDB22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4.获得</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w:t>
      </w:r>
      <w:r>
        <w:rPr>
          <w:rFonts w:hint="eastAsia" w:ascii="宋体" w:hAnsi="宋体" w:eastAsia="宋体" w:cs="宋体"/>
          <w:sz w:val="24"/>
          <w:szCs w:val="32"/>
          <w:lang w:val="en-US" w:eastAsia="zh-CN"/>
        </w:rPr>
        <w:t>及以上比赛奖状或参</w:t>
      </w:r>
      <w:r>
        <w:rPr>
          <w:rFonts w:hint="eastAsia" w:ascii="宋体" w:hAnsi="宋体" w:eastAsia="宋体" w:cs="宋体"/>
          <w:color w:val="auto"/>
          <w:sz w:val="24"/>
          <w:szCs w:val="32"/>
          <w:lang w:val="en-US" w:eastAsia="zh-CN"/>
        </w:rPr>
        <w:t>与</w:t>
      </w:r>
      <w:r>
        <w:rPr>
          <w:rFonts w:hint="eastAsia" w:ascii="宋体" w:hAnsi="宋体" w:cs="宋体"/>
          <w:color w:val="auto"/>
          <w:sz w:val="24"/>
          <w:szCs w:val="32"/>
          <w:lang w:val="en-US" w:eastAsia="zh-CN"/>
        </w:rPr>
        <w:t>1</w:t>
      </w:r>
      <w:r>
        <w:rPr>
          <w:rFonts w:hint="eastAsia" w:ascii="宋体" w:hAnsi="宋体" w:eastAsia="宋体" w:cs="宋体"/>
          <w:color w:val="auto"/>
          <w:sz w:val="24"/>
          <w:szCs w:val="32"/>
          <w:lang w:val="en-US" w:eastAsia="zh-CN"/>
        </w:rPr>
        <w:t>项院级及以上活动</w:t>
      </w:r>
      <w:r>
        <w:rPr>
          <w:rFonts w:hint="eastAsia" w:ascii="宋体" w:hAnsi="宋体" w:eastAsia="宋体" w:cs="宋体"/>
          <w:sz w:val="24"/>
          <w:szCs w:val="32"/>
          <w:lang w:val="en-US" w:eastAsia="zh-CN"/>
        </w:rPr>
        <w:t>（示例如下）</w:t>
      </w:r>
      <w:r>
        <w:rPr>
          <w:rFonts w:hint="eastAsia" w:ascii="宋体" w:hAnsi="宋体" w:cs="宋体"/>
          <w:sz w:val="24"/>
          <w:szCs w:val="32"/>
          <w:lang w:val="en-US" w:eastAsia="zh-CN"/>
        </w:rPr>
        <w:t>：</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865"/>
        <w:gridCol w:w="3697"/>
      </w:tblGrid>
      <w:tr w14:paraId="0E08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B66736A">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865" w:type="dxa"/>
            <w:noWrap w:val="0"/>
            <w:vAlign w:val="center"/>
          </w:tcPr>
          <w:p w14:paraId="4654EF9E">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3697" w:type="dxa"/>
            <w:noWrap w:val="0"/>
            <w:vAlign w:val="center"/>
          </w:tcPr>
          <w:p w14:paraId="2C485A32">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236B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42FDAC2">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3865" w:type="dxa"/>
            <w:noWrap w:val="0"/>
            <w:vAlign w:val="center"/>
          </w:tcPr>
          <w:p w14:paraId="03E3A3B2">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会计技能院赛</w:t>
            </w:r>
          </w:p>
        </w:tc>
        <w:tc>
          <w:tcPr>
            <w:tcW w:w="3697" w:type="dxa"/>
            <w:noWrap w:val="0"/>
            <w:vAlign w:val="center"/>
          </w:tcPr>
          <w:p w14:paraId="655BAF08">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各项志愿服务活动</w:t>
            </w:r>
          </w:p>
        </w:tc>
      </w:tr>
      <w:tr w14:paraId="7DCF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6A16A2D">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3865" w:type="dxa"/>
            <w:noWrap w:val="0"/>
            <w:vAlign w:val="center"/>
          </w:tcPr>
          <w:p w14:paraId="296CC82F">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数智企业经营管理沙盘</w:t>
            </w:r>
          </w:p>
        </w:tc>
        <w:tc>
          <w:tcPr>
            <w:tcW w:w="3697" w:type="dxa"/>
            <w:noWrap w:val="0"/>
            <w:vAlign w:val="center"/>
          </w:tcPr>
          <w:p w14:paraId="0967AAAB">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各类社会实践活动</w:t>
            </w:r>
          </w:p>
        </w:tc>
      </w:tr>
      <w:tr w14:paraId="7FF8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3B8FA53">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tc>
        <w:tc>
          <w:tcPr>
            <w:tcW w:w="3865" w:type="dxa"/>
            <w:noWrap w:val="0"/>
            <w:vAlign w:val="center"/>
          </w:tcPr>
          <w:p w14:paraId="2970AF0C">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业财税融合大数据应用院赛</w:t>
            </w:r>
          </w:p>
        </w:tc>
        <w:tc>
          <w:tcPr>
            <w:tcW w:w="3697" w:type="dxa"/>
            <w:noWrap w:val="0"/>
            <w:vAlign w:val="center"/>
          </w:tcPr>
          <w:p w14:paraId="71357F34">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无偿献血活动</w:t>
            </w:r>
          </w:p>
        </w:tc>
      </w:tr>
      <w:tr w14:paraId="1F3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3F31C04">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3865" w:type="dxa"/>
            <w:noWrap w:val="0"/>
            <w:vAlign w:val="center"/>
          </w:tcPr>
          <w:p w14:paraId="4347B543">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创新创业院赛</w:t>
            </w:r>
          </w:p>
        </w:tc>
        <w:tc>
          <w:tcPr>
            <w:tcW w:w="3697" w:type="dxa"/>
            <w:noWrap w:val="0"/>
            <w:vAlign w:val="center"/>
          </w:tcPr>
          <w:p w14:paraId="6351FF96">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十佳歌手赛</w:t>
            </w:r>
          </w:p>
        </w:tc>
      </w:tr>
      <w:tr w14:paraId="22FA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51E6E33">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3865" w:type="dxa"/>
            <w:noWrap w:val="0"/>
            <w:vAlign w:val="center"/>
          </w:tcPr>
          <w:p w14:paraId="3C767579">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财务共享和合规养成赛</w:t>
            </w:r>
          </w:p>
        </w:tc>
        <w:tc>
          <w:tcPr>
            <w:tcW w:w="3697" w:type="dxa"/>
            <w:noWrap w:val="0"/>
            <w:vAlign w:val="center"/>
          </w:tcPr>
          <w:p w14:paraId="0AC96382">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校运动会</w:t>
            </w:r>
          </w:p>
        </w:tc>
      </w:tr>
      <w:tr w14:paraId="7B72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69A3B0A">
            <w:pPr>
              <w:keepNext w:val="0"/>
              <w:keepLines w:val="0"/>
              <w:widowControl/>
              <w:suppressLineNumbers w:val="0"/>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6</w:t>
            </w:r>
          </w:p>
        </w:tc>
        <w:tc>
          <w:tcPr>
            <w:tcW w:w="3865" w:type="dxa"/>
            <w:noWrap w:val="0"/>
            <w:vAlign w:val="center"/>
          </w:tcPr>
          <w:p w14:paraId="5603EC1B">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金砖国家技能发展与技术创新大赛赛项</w:t>
            </w:r>
          </w:p>
        </w:tc>
        <w:tc>
          <w:tcPr>
            <w:tcW w:w="3697" w:type="dxa"/>
            <w:noWrap w:val="0"/>
            <w:vAlign w:val="center"/>
          </w:tcPr>
          <w:p w14:paraId="47CDAFA8">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校园文化节系列活动</w:t>
            </w:r>
          </w:p>
        </w:tc>
      </w:tr>
      <w:tr w14:paraId="256C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540EF32">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7</w:t>
            </w:r>
          </w:p>
        </w:tc>
        <w:tc>
          <w:tcPr>
            <w:tcW w:w="3865" w:type="dxa"/>
            <w:noWrap w:val="0"/>
            <w:vAlign w:val="center"/>
          </w:tcPr>
          <w:p w14:paraId="67FB53F2">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智能审计技能竞赛</w:t>
            </w:r>
          </w:p>
        </w:tc>
        <w:tc>
          <w:tcPr>
            <w:tcW w:w="3697" w:type="dxa"/>
            <w:noWrap w:val="0"/>
            <w:vAlign w:val="center"/>
          </w:tcPr>
          <w:p w14:paraId="2CDCDDDA">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校园其他类文体活动</w:t>
            </w:r>
          </w:p>
        </w:tc>
      </w:tr>
      <w:tr w14:paraId="1AB0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515B071">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8</w:t>
            </w:r>
          </w:p>
        </w:tc>
        <w:tc>
          <w:tcPr>
            <w:tcW w:w="3865" w:type="dxa"/>
            <w:noWrap w:val="0"/>
            <w:vAlign w:val="center"/>
          </w:tcPr>
          <w:p w14:paraId="746D11EA">
            <w:pPr>
              <w:keepNext w:val="0"/>
              <w:keepLines w:val="0"/>
              <w:widowControl/>
              <w:suppressLineNumbers w:val="0"/>
              <w:jc w:val="center"/>
              <w:rPr>
                <w:rFonts w:hint="eastAsia" w:ascii="宋体" w:hAnsi="宋体" w:cs="宋体"/>
                <w:b w:val="0"/>
                <w:bCs w:val="0"/>
                <w:sz w:val="21"/>
                <w:szCs w:val="21"/>
                <w:lang w:val="en-US" w:eastAsia="zh-CN"/>
              </w:rPr>
            </w:pPr>
          </w:p>
        </w:tc>
        <w:tc>
          <w:tcPr>
            <w:tcW w:w="3697" w:type="dxa"/>
            <w:noWrap w:val="0"/>
            <w:vAlign w:val="center"/>
          </w:tcPr>
          <w:p w14:paraId="6DF79C9A">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社区相关系列活动</w:t>
            </w:r>
          </w:p>
        </w:tc>
      </w:tr>
      <w:tr w14:paraId="5D62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85AA61A">
            <w:pPr>
              <w:keepNext w:val="0"/>
              <w:keepLines w:val="0"/>
              <w:widowControl/>
              <w:suppressLineNumbers w:val="0"/>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9</w:t>
            </w:r>
          </w:p>
        </w:tc>
        <w:tc>
          <w:tcPr>
            <w:tcW w:w="3865" w:type="dxa"/>
            <w:noWrap w:val="0"/>
            <w:vAlign w:val="center"/>
          </w:tcPr>
          <w:p w14:paraId="661761EF">
            <w:pPr>
              <w:keepNext w:val="0"/>
              <w:keepLines w:val="0"/>
              <w:widowControl/>
              <w:suppressLineNumbers w:val="0"/>
              <w:jc w:val="center"/>
              <w:rPr>
                <w:rFonts w:hint="eastAsia" w:ascii="宋体" w:hAnsi="宋体" w:cs="宋体"/>
                <w:b w:val="0"/>
                <w:bCs w:val="0"/>
                <w:sz w:val="21"/>
                <w:szCs w:val="21"/>
                <w:lang w:val="en-US" w:eastAsia="zh-CN"/>
              </w:rPr>
            </w:pPr>
          </w:p>
        </w:tc>
        <w:tc>
          <w:tcPr>
            <w:tcW w:w="3697" w:type="dxa"/>
            <w:noWrap w:val="0"/>
            <w:vAlign w:val="center"/>
          </w:tcPr>
          <w:p w14:paraId="0E8DE3E4">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宿舍文化节系列活动</w:t>
            </w:r>
          </w:p>
        </w:tc>
      </w:tr>
    </w:tbl>
    <w:p w14:paraId="0949CF67">
      <w:pPr>
        <w:pStyle w:val="11"/>
        <w:numPr>
          <w:ilvl w:val="0"/>
          <w:numId w:val="0"/>
        </w:numPr>
      </w:pPr>
    </w:p>
    <w:p w14:paraId="35DDF3B1">
      <w:pPr>
        <w:rPr>
          <w:rFonts w:ascii="仿宋" w:hAnsi="仿宋" w:eastAsia="仿宋"/>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F3C58">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780C">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BAC815">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4ABAC815">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0CE9B">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7C900"/>
    <w:multiLevelType w:val="singleLevel"/>
    <w:tmpl w:val="9B67C900"/>
    <w:lvl w:ilvl="0" w:tentative="0">
      <w:start w:val="1"/>
      <w:numFmt w:val="decimal"/>
      <w:suff w:val="nothing"/>
      <w:lvlText w:val="（%1）"/>
      <w:lvlJc w:val="left"/>
    </w:lvl>
  </w:abstractNum>
  <w:abstractNum w:abstractNumId="1">
    <w:nsid w:val="A2828999"/>
    <w:multiLevelType w:val="singleLevel"/>
    <w:tmpl w:val="A2828999"/>
    <w:lvl w:ilvl="0" w:tentative="0">
      <w:start w:val="1"/>
      <w:numFmt w:val="chineseCounting"/>
      <w:suff w:val="nothing"/>
      <w:lvlText w:val="（%1）"/>
      <w:lvlJc w:val="left"/>
      <w:rPr>
        <w:rFonts w:hint="eastAsia"/>
      </w:rPr>
    </w:lvl>
  </w:abstractNum>
  <w:abstractNum w:abstractNumId="2">
    <w:nsid w:val="A4ED5FE0"/>
    <w:multiLevelType w:val="singleLevel"/>
    <w:tmpl w:val="A4ED5FE0"/>
    <w:lvl w:ilvl="0" w:tentative="0">
      <w:start w:val="1"/>
      <w:numFmt w:val="decimal"/>
      <w:suff w:val="nothing"/>
      <w:lvlText w:val="（%1）"/>
      <w:lvlJc w:val="left"/>
    </w:lvl>
  </w:abstractNum>
  <w:abstractNum w:abstractNumId="3">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C56522CD"/>
    <w:multiLevelType w:val="singleLevel"/>
    <w:tmpl w:val="C56522CD"/>
    <w:lvl w:ilvl="0" w:tentative="0">
      <w:start w:val="1"/>
      <w:numFmt w:val="decimal"/>
      <w:suff w:val="nothing"/>
      <w:lvlText w:val="（%1）"/>
      <w:lvlJc w:val="left"/>
    </w:lvl>
  </w:abstractNum>
  <w:abstractNum w:abstractNumId="5">
    <w:nsid w:val="D0DCBFF0"/>
    <w:multiLevelType w:val="singleLevel"/>
    <w:tmpl w:val="D0DCBFF0"/>
    <w:lvl w:ilvl="0" w:tentative="0">
      <w:start w:val="1"/>
      <w:numFmt w:val="decimal"/>
      <w:suff w:val="nothing"/>
      <w:lvlText w:val="（%1）"/>
      <w:lvlJc w:val="left"/>
    </w:lvl>
  </w:abstractNum>
  <w:abstractNum w:abstractNumId="6">
    <w:nsid w:val="F14004EE"/>
    <w:multiLevelType w:val="singleLevel"/>
    <w:tmpl w:val="F14004EE"/>
    <w:lvl w:ilvl="0" w:tentative="0">
      <w:start w:val="1"/>
      <w:numFmt w:val="decimal"/>
      <w:suff w:val="nothing"/>
      <w:lvlText w:val="（%1）"/>
      <w:lvlJc w:val="left"/>
    </w:lvl>
  </w:abstractNum>
  <w:abstractNum w:abstractNumId="7">
    <w:nsid w:val="2D91CB33"/>
    <w:multiLevelType w:val="singleLevel"/>
    <w:tmpl w:val="2D91CB33"/>
    <w:lvl w:ilvl="0" w:tentative="0">
      <w:start w:val="1"/>
      <w:numFmt w:val="decimal"/>
      <w:suff w:val="nothing"/>
      <w:lvlText w:val="（%1）"/>
      <w:lvlJc w:val="left"/>
    </w:lvl>
  </w:abstractNum>
  <w:abstractNum w:abstractNumId="8">
    <w:nsid w:val="4F5EB2F4"/>
    <w:multiLevelType w:val="singleLevel"/>
    <w:tmpl w:val="4F5EB2F4"/>
    <w:lvl w:ilvl="0" w:tentative="0">
      <w:start w:val="1"/>
      <w:numFmt w:val="decimal"/>
      <w:suff w:val="nothing"/>
      <w:lvlText w:val="（%1）"/>
      <w:lvlJc w:val="left"/>
    </w:lvl>
  </w:abstractNum>
  <w:abstractNum w:abstractNumId="9">
    <w:nsid w:val="5AA06C56"/>
    <w:multiLevelType w:val="singleLevel"/>
    <w:tmpl w:val="5AA06C56"/>
    <w:lvl w:ilvl="0" w:tentative="0">
      <w:start w:val="1"/>
      <w:numFmt w:val="decimal"/>
      <w:suff w:val="nothing"/>
      <w:lvlText w:val="（%1）"/>
      <w:lvlJc w:val="left"/>
    </w:lvl>
  </w:abstractNum>
  <w:num w:numId="1">
    <w:abstractNumId w:val="3"/>
  </w:num>
  <w:num w:numId="2">
    <w:abstractNumId w:val="8"/>
  </w:num>
  <w:num w:numId="3">
    <w:abstractNumId w:val="0"/>
  </w:num>
  <w:num w:numId="4">
    <w:abstractNumId w:val="5"/>
  </w:num>
  <w:num w:numId="5">
    <w:abstractNumId w:val="6"/>
  </w:num>
  <w:num w:numId="6">
    <w:abstractNumId w:val="9"/>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 w:name="KSO_WPS_MARK_KEY" w:val="ef2bad16-b037-4efd-900a-0fc28b848c19"/>
  </w:docVars>
  <w:rsids>
    <w:rsidRoot w:val="32CF391C"/>
    <w:rsid w:val="00031FC6"/>
    <w:rsid w:val="000326AA"/>
    <w:rsid w:val="00097DAA"/>
    <w:rsid w:val="000A411F"/>
    <w:rsid w:val="000E1AA7"/>
    <w:rsid w:val="0019443B"/>
    <w:rsid w:val="0024289F"/>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0FF3453"/>
    <w:rsid w:val="01374E54"/>
    <w:rsid w:val="014A2DD9"/>
    <w:rsid w:val="01CE3EAF"/>
    <w:rsid w:val="023164F7"/>
    <w:rsid w:val="02714395"/>
    <w:rsid w:val="02C170CB"/>
    <w:rsid w:val="02D47707"/>
    <w:rsid w:val="02DF57A3"/>
    <w:rsid w:val="02FA19F2"/>
    <w:rsid w:val="03016EA0"/>
    <w:rsid w:val="03656C83"/>
    <w:rsid w:val="057940B5"/>
    <w:rsid w:val="063D4CBA"/>
    <w:rsid w:val="064417D0"/>
    <w:rsid w:val="06902D6C"/>
    <w:rsid w:val="08025EEB"/>
    <w:rsid w:val="087F487F"/>
    <w:rsid w:val="088A7F5F"/>
    <w:rsid w:val="088D134A"/>
    <w:rsid w:val="08EC0231"/>
    <w:rsid w:val="090311EC"/>
    <w:rsid w:val="096B1B3E"/>
    <w:rsid w:val="09F77B04"/>
    <w:rsid w:val="0B0A5387"/>
    <w:rsid w:val="0B260413"/>
    <w:rsid w:val="0B5A40DD"/>
    <w:rsid w:val="0B8D4ACC"/>
    <w:rsid w:val="0D20794B"/>
    <w:rsid w:val="0D9848D0"/>
    <w:rsid w:val="0DA62D57"/>
    <w:rsid w:val="0DBB69E2"/>
    <w:rsid w:val="0E807E3A"/>
    <w:rsid w:val="0EDA39DA"/>
    <w:rsid w:val="0F490B74"/>
    <w:rsid w:val="109C7376"/>
    <w:rsid w:val="10DD77C5"/>
    <w:rsid w:val="10E8590A"/>
    <w:rsid w:val="11193219"/>
    <w:rsid w:val="116003E2"/>
    <w:rsid w:val="11F0764E"/>
    <w:rsid w:val="12A52565"/>
    <w:rsid w:val="12B57727"/>
    <w:rsid w:val="14563EAE"/>
    <w:rsid w:val="14E07884"/>
    <w:rsid w:val="14E25B35"/>
    <w:rsid w:val="15F0445E"/>
    <w:rsid w:val="16F94C2D"/>
    <w:rsid w:val="17433EAB"/>
    <w:rsid w:val="177C7D54"/>
    <w:rsid w:val="181810E3"/>
    <w:rsid w:val="184515EF"/>
    <w:rsid w:val="18866995"/>
    <w:rsid w:val="19C21C4E"/>
    <w:rsid w:val="1A1C6096"/>
    <w:rsid w:val="1AA43102"/>
    <w:rsid w:val="1B2B0CE1"/>
    <w:rsid w:val="1BD67DBD"/>
    <w:rsid w:val="1BDC304F"/>
    <w:rsid w:val="1BEC4D61"/>
    <w:rsid w:val="1C847F18"/>
    <w:rsid w:val="1CBF5FD1"/>
    <w:rsid w:val="1D015431"/>
    <w:rsid w:val="1D7E7A66"/>
    <w:rsid w:val="1D884F5D"/>
    <w:rsid w:val="1DF56AEE"/>
    <w:rsid w:val="1EAC6A29"/>
    <w:rsid w:val="1EC440E7"/>
    <w:rsid w:val="20043C15"/>
    <w:rsid w:val="216343AE"/>
    <w:rsid w:val="21D449C9"/>
    <w:rsid w:val="21D56CF7"/>
    <w:rsid w:val="21DB1282"/>
    <w:rsid w:val="2250591D"/>
    <w:rsid w:val="226938C3"/>
    <w:rsid w:val="229E353C"/>
    <w:rsid w:val="22A068A5"/>
    <w:rsid w:val="22AA49FA"/>
    <w:rsid w:val="22B00D0D"/>
    <w:rsid w:val="23BA7021"/>
    <w:rsid w:val="23DB04C6"/>
    <w:rsid w:val="242D3D3C"/>
    <w:rsid w:val="24612064"/>
    <w:rsid w:val="2513335E"/>
    <w:rsid w:val="2621202B"/>
    <w:rsid w:val="264723C6"/>
    <w:rsid w:val="26627548"/>
    <w:rsid w:val="282E04AF"/>
    <w:rsid w:val="28546167"/>
    <w:rsid w:val="29381D5F"/>
    <w:rsid w:val="2A0B0AA8"/>
    <w:rsid w:val="2AC573AF"/>
    <w:rsid w:val="2B7E52A9"/>
    <w:rsid w:val="2BBE24D6"/>
    <w:rsid w:val="2BE77438"/>
    <w:rsid w:val="2C2B721E"/>
    <w:rsid w:val="2CE05D2B"/>
    <w:rsid w:val="2D204498"/>
    <w:rsid w:val="2D546C0A"/>
    <w:rsid w:val="2DA07759"/>
    <w:rsid w:val="2DCA66AB"/>
    <w:rsid w:val="2DD83CB0"/>
    <w:rsid w:val="2DF3483C"/>
    <w:rsid w:val="2E1F0887"/>
    <w:rsid w:val="2E506072"/>
    <w:rsid w:val="2E755089"/>
    <w:rsid w:val="2EB6049D"/>
    <w:rsid w:val="302D2378"/>
    <w:rsid w:val="319F5C5E"/>
    <w:rsid w:val="326A51F2"/>
    <w:rsid w:val="32CF391C"/>
    <w:rsid w:val="33D219EE"/>
    <w:rsid w:val="360B6E20"/>
    <w:rsid w:val="365B4B65"/>
    <w:rsid w:val="36EA7B15"/>
    <w:rsid w:val="37751C56"/>
    <w:rsid w:val="37DC6542"/>
    <w:rsid w:val="37E12814"/>
    <w:rsid w:val="38E01351"/>
    <w:rsid w:val="39577394"/>
    <w:rsid w:val="3AA54601"/>
    <w:rsid w:val="3AFA0DF0"/>
    <w:rsid w:val="3BB62D11"/>
    <w:rsid w:val="3D166C3C"/>
    <w:rsid w:val="3E9B631A"/>
    <w:rsid w:val="3F557C05"/>
    <w:rsid w:val="40354679"/>
    <w:rsid w:val="40963FF3"/>
    <w:rsid w:val="42667885"/>
    <w:rsid w:val="432A7D99"/>
    <w:rsid w:val="43D04AAE"/>
    <w:rsid w:val="4488746D"/>
    <w:rsid w:val="45034800"/>
    <w:rsid w:val="452B05A8"/>
    <w:rsid w:val="459F0A41"/>
    <w:rsid w:val="45C71B34"/>
    <w:rsid w:val="4613720A"/>
    <w:rsid w:val="468B4FF2"/>
    <w:rsid w:val="473D3E13"/>
    <w:rsid w:val="479A51B9"/>
    <w:rsid w:val="47FA4E1F"/>
    <w:rsid w:val="484F6513"/>
    <w:rsid w:val="49C024D3"/>
    <w:rsid w:val="4AC67D2C"/>
    <w:rsid w:val="4AD27173"/>
    <w:rsid w:val="4AE57221"/>
    <w:rsid w:val="4AF90A5F"/>
    <w:rsid w:val="4B4A0085"/>
    <w:rsid w:val="4B972F38"/>
    <w:rsid w:val="4BCA264D"/>
    <w:rsid w:val="4CFD207A"/>
    <w:rsid w:val="4D0A380B"/>
    <w:rsid w:val="4D444FAF"/>
    <w:rsid w:val="4D897259"/>
    <w:rsid w:val="4DFE60AA"/>
    <w:rsid w:val="4E3B5550"/>
    <w:rsid w:val="4EA16333"/>
    <w:rsid w:val="4EAD187E"/>
    <w:rsid w:val="4EC060FF"/>
    <w:rsid w:val="4EEF28F5"/>
    <w:rsid w:val="4F334479"/>
    <w:rsid w:val="4F9761C4"/>
    <w:rsid w:val="4FCB6460"/>
    <w:rsid w:val="4FDC68BF"/>
    <w:rsid w:val="50344C3D"/>
    <w:rsid w:val="50D95EE7"/>
    <w:rsid w:val="51570DEC"/>
    <w:rsid w:val="52707792"/>
    <w:rsid w:val="52A02F76"/>
    <w:rsid w:val="52B0718B"/>
    <w:rsid w:val="52EA753F"/>
    <w:rsid w:val="53191BD8"/>
    <w:rsid w:val="53484FFD"/>
    <w:rsid w:val="53802CE7"/>
    <w:rsid w:val="53FD18ED"/>
    <w:rsid w:val="546D36D6"/>
    <w:rsid w:val="54764180"/>
    <w:rsid w:val="54AC3C61"/>
    <w:rsid w:val="54E36DF1"/>
    <w:rsid w:val="54E95BB9"/>
    <w:rsid w:val="555B3911"/>
    <w:rsid w:val="55F97DD2"/>
    <w:rsid w:val="57DE77D6"/>
    <w:rsid w:val="58694A68"/>
    <w:rsid w:val="58E858C6"/>
    <w:rsid w:val="595E0345"/>
    <w:rsid w:val="5999137D"/>
    <w:rsid w:val="5A2D1285"/>
    <w:rsid w:val="5BC517F6"/>
    <w:rsid w:val="5CF258F9"/>
    <w:rsid w:val="5D142D43"/>
    <w:rsid w:val="5D602236"/>
    <w:rsid w:val="5DFF0B38"/>
    <w:rsid w:val="5E3D49CC"/>
    <w:rsid w:val="5EF90E9C"/>
    <w:rsid w:val="5F075037"/>
    <w:rsid w:val="5F61293D"/>
    <w:rsid w:val="5FA07C40"/>
    <w:rsid w:val="600769F1"/>
    <w:rsid w:val="608A011D"/>
    <w:rsid w:val="61932B55"/>
    <w:rsid w:val="61BF7DEE"/>
    <w:rsid w:val="62E25B42"/>
    <w:rsid w:val="64572560"/>
    <w:rsid w:val="64F53FFA"/>
    <w:rsid w:val="65025829"/>
    <w:rsid w:val="65415E6D"/>
    <w:rsid w:val="667B4BBF"/>
    <w:rsid w:val="669D6AFF"/>
    <w:rsid w:val="66D02156"/>
    <w:rsid w:val="67212502"/>
    <w:rsid w:val="67530DBD"/>
    <w:rsid w:val="67632AF7"/>
    <w:rsid w:val="67915D89"/>
    <w:rsid w:val="68D61D57"/>
    <w:rsid w:val="68DB7C44"/>
    <w:rsid w:val="6A0D3F80"/>
    <w:rsid w:val="6A535578"/>
    <w:rsid w:val="6B9D6087"/>
    <w:rsid w:val="6C747042"/>
    <w:rsid w:val="6E4F79AD"/>
    <w:rsid w:val="6EBF4A8E"/>
    <w:rsid w:val="700339E2"/>
    <w:rsid w:val="702F613F"/>
    <w:rsid w:val="709E5D2F"/>
    <w:rsid w:val="717C53B4"/>
    <w:rsid w:val="71967210"/>
    <w:rsid w:val="74416441"/>
    <w:rsid w:val="764E3D8F"/>
    <w:rsid w:val="78054355"/>
    <w:rsid w:val="78104AA8"/>
    <w:rsid w:val="78243FB9"/>
    <w:rsid w:val="78924BDC"/>
    <w:rsid w:val="78B42A0D"/>
    <w:rsid w:val="792255C6"/>
    <w:rsid w:val="7A266805"/>
    <w:rsid w:val="7A9E639B"/>
    <w:rsid w:val="7BCA420F"/>
    <w:rsid w:val="7BD42F30"/>
    <w:rsid w:val="7C45447E"/>
    <w:rsid w:val="7C8021FC"/>
    <w:rsid w:val="7C884030"/>
    <w:rsid w:val="7CFF0EA2"/>
    <w:rsid w:val="7D355590"/>
    <w:rsid w:val="7D6B2EAC"/>
    <w:rsid w:val="7DE729FB"/>
    <w:rsid w:val="7E4C610E"/>
    <w:rsid w:val="7E821C69"/>
    <w:rsid w:val="7EC03D3F"/>
    <w:rsid w:val="7F070B18"/>
    <w:rsid w:val="7F2F3A66"/>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outlineLvl w:val="0"/>
    </w:pPr>
    <w:rPr>
      <w:rFonts w:eastAsia="黑体"/>
      <w:b/>
      <w:bCs/>
      <w:kern w:val="44"/>
      <w:sz w:val="32"/>
      <w:szCs w:val="44"/>
    </w:rPr>
  </w:style>
  <w:style w:type="paragraph" w:styleId="3">
    <w:name w:val="heading 2"/>
    <w:basedOn w:val="1"/>
    <w:next w:val="1"/>
    <w:qFormat/>
    <w:uiPriority w:val="9"/>
    <w:pPr>
      <w:numPr>
        <w:ilvl w:val="0"/>
        <w:numId w:val="1"/>
      </w:numPr>
      <w:tabs>
        <w:tab w:val="left" w:pos="0"/>
      </w:tabs>
      <w:spacing w:beforeLines="50"/>
      <w:outlineLvl w:val="1"/>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qFormat/>
    <w:uiPriority w:val="0"/>
    <w:pPr>
      <w:jc w:val="left"/>
    </w:pPr>
  </w:style>
  <w:style w:type="paragraph" w:styleId="5">
    <w:name w:val="Body Text"/>
    <w:basedOn w:val="1"/>
    <w:next w:val="1"/>
    <w:qFormat/>
    <w:uiPriority w:val="0"/>
    <w:pPr>
      <w:spacing w:after="120"/>
    </w:pPr>
  </w:style>
  <w:style w:type="paragraph" w:styleId="6">
    <w:name w:val="Balloon Text"/>
    <w:basedOn w:val="1"/>
    <w:link w:val="29"/>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8"/>
    <w:qFormat/>
    <w:uiPriority w:val="0"/>
    <w:rPr>
      <w:b/>
      <w:bCs/>
    </w:rPr>
  </w:style>
  <w:style w:type="paragraph" w:styleId="11">
    <w:name w:val="Body Text First Indent"/>
    <w:basedOn w:val="5"/>
    <w:qFormat/>
    <w:uiPriority w:val="0"/>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customStyle="1" w:styleId="17">
    <w:name w:val="font31"/>
    <w:basedOn w:val="14"/>
    <w:qFormat/>
    <w:uiPriority w:val="0"/>
    <w:rPr>
      <w:rFonts w:hint="eastAsia" w:ascii="宋体" w:hAnsi="宋体" w:eastAsia="宋体" w:cs="宋体"/>
      <w:color w:val="000000"/>
      <w:sz w:val="16"/>
      <w:szCs w:val="16"/>
      <w:u w:val="none"/>
    </w:rPr>
  </w:style>
  <w:style w:type="character" w:customStyle="1" w:styleId="18">
    <w:name w:val="font21"/>
    <w:basedOn w:val="14"/>
    <w:qFormat/>
    <w:uiPriority w:val="0"/>
    <w:rPr>
      <w:rFonts w:hint="default" w:ascii="Times New Roman" w:hAnsi="Times New Roman" w:cs="Times New Roman"/>
      <w:color w:val="000000"/>
      <w:sz w:val="16"/>
      <w:szCs w:val="16"/>
      <w:u w:val="none"/>
    </w:rPr>
  </w:style>
  <w:style w:type="character" w:customStyle="1" w:styleId="19">
    <w:name w:val="font61"/>
    <w:basedOn w:val="14"/>
    <w:qFormat/>
    <w:uiPriority w:val="0"/>
    <w:rPr>
      <w:rFonts w:hint="default" w:ascii="Times New Roman" w:hAnsi="Times New Roman" w:cs="Times New Roman"/>
      <w:color w:val="FF0000"/>
      <w:sz w:val="16"/>
      <w:szCs w:val="16"/>
      <w:u w:val="none"/>
    </w:rPr>
  </w:style>
  <w:style w:type="character" w:customStyle="1" w:styleId="20">
    <w:name w:val="font101"/>
    <w:basedOn w:val="14"/>
    <w:qFormat/>
    <w:uiPriority w:val="0"/>
    <w:rPr>
      <w:rFonts w:hint="eastAsia" w:ascii="宋体" w:hAnsi="宋体" w:eastAsia="宋体" w:cs="宋体"/>
      <w:color w:val="FF0000"/>
      <w:sz w:val="16"/>
      <w:szCs w:val="16"/>
      <w:u w:val="none"/>
    </w:rPr>
  </w:style>
  <w:style w:type="character" w:customStyle="1" w:styleId="21">
    <w:name w:val="font11"/>
    <w:basedOn w:val="14"/>
    <w:qFormat/>
    <w:uiPriority w:val="0"/>
    <w:rPr>
      <w:rFonts w:hint="default" w:ascii="Times New Roman" w:hAnsi="Times New Roman" w:cs="Times New Roman"/>
      <w:color w:val="000000"/>
      <w:sz w:val="16"/>
      <w:szCs w:val="16"/>
      <w:u w:val="none"/>
    </w:rPr>
  </w:style>
  <w:style w:type="character" w:customStyle="1" w:styleId="22">
    <w:name w:val="font12"/>
    <w:basedOn w:val="14"/>
    <w:qFormat/>
    <w:uiPriority w:val="0"/>
    <w:rPr>
      <w:rFonts w:hint="default" w:ascii="Times New Roman" w:hAnsi="Times New Roman" w:cs="Times New Roman"/>
      <w:color w:val="000000"/>
      <w:sz w:val="16"/>
      <w:szCs w:val="16"/>
      <w:u w:val="none"/>
    </w:rPr>
  </w:style>
  <w:style w:type="character" w:customStyle="1" w:styleId="23">
    <w:name w:val="font71"/>
    <w:basedOn w:val="14"/>
    <w:qFormat/>
    <w:uiPriority w:val="0"/>
    <w:rPr>
      <w:rFonts w:hint="eastAsia" w:ascii="宋体" w:hAnsi="宋体" w:eastAsia="宋体" w:cs="宋体"/>
      <w:color w:val="000000"/>
      <w:sz w:val="16"/>
      <w:szCs w:val="16"/>
      <w:u w:val="none"/>
    </w:rPr>
  </w:style>
  <w:style w:type="character" w:customStyle="1" w:styleId="24">
    <w:name w:val="font41"/>
    <w:basedOn w:val="14"/>
    <w:qFormat/>
    <w:uiPriority w:val="0"/>
    <w:rPr>
      <w:rFonts w:hint="default" w:ascii="Times New Roman" w:hAnsi="Times New Roman" w:cs="Times New Roman"/>
      <w:color w:val="FF0000"/>
      <w:sz w:val="16"/>
      <w:szCs w:val="16"/>
      <w:u w:val="none"/>
    </w:rPr>
  </w:style>
  <w:style w:type="character" w:customStyle="1" w:styleId="25">
    <w:name w:val="font81"/>
    <w:basedOn w:val="14"/>
    <w:qFormat/>
    <w:uiPriority w:val="0"/>
    <w:rPr>
      <w:rFonts w:hint="eastAsia" w:ascii="宋体" w:hAnsi="宋体" w:eastAsia="宋体" w:cs="宋体"/>
      <w:color w:val="FF0000"/>
      <w:sz w:val="16"/>
      <w:szCs w:val="16"/>
      <w:u w:val="none"/>
    </w:rPr>
  </w:style>
  <w:style w:type="character" w:customStyle="1" w:styleId="26">
    <w:name w:val="font91"/>
    <w:basedOn w:val="14"/>
    <w:qFormat/>
    <w:uiPriority w:val="0"/>
    <w:rPr>
      <w:rFonts w:hint="eastAsia" w:ascii="宋体" w:hAnsi="宋体" w:eastAsia="宋体" w:cs="宋体"/>
      <w:color w:val="FF0000"/>
      <w:sz w:val="16"/>
      <w:szCs w:val="16"/>
      <w:u w:val="none"/>
    </w:rPr>
  </w:style>
  <w:style w:type="character" w:customStyle="1" w:styleId="27">
    <w:name w:val="批注文字 Char"/>
    <w:basedOn w:val="14"/>
    <w:link w:val="4"/>
    <w:qFormat/>
    <w:uiPriority w:val="0"/>
    <w:rPr>
      <w:kern w:val="2"/>
      <w:sz w:val="21"/>
      <w:szCs w:val="22"/>
    </w:rPr>
  </w:style>
  <w:style w:type="character" w:customStyle="1" w:styleId="28">
    <w:name w:val="批注主题 Char"/>
    <w:basedOn w:val="27"/>
    <w:link w:val="10"/>
    <w:qFormat/>
    <w:uiPriority w:val="0"/>
    <w:rPr>
      <w:b/>
      <w:bCs/>
    </w:rPr>
  </w:style>
  <w:style w:type="character" w:customStyle="1" w:styleId="29">
    <w:name w:val="批注框文本 Char"/>
    <w:basedOn w:val="14"/>
    <w:link w:val="6"/>
    <w:qFormat/>
    <w:uiPriority w:val="0"/>
    <w:rPr>
      <w:kern w:val="2"/>
      <w:sz w:val="18"/>
      <w:szCs w:val="18"/>
    </w:rPr>
  </w:style>
  <w:style w:type="character" w:customStyle="1" w:styleId="30">
    <w:name w:val="font151"/>
    <w:basedOn w:val="14"/>
    <w:qFormat/>
    <w:uiPriority w:val="0"/>
    <w:rPr>
      <w:rFonts w:hint="eastAsia" w:ascii="宋体" w:hAnsi="宋体" w:eastAsia="宋体" w:cs="宋体"/>
      <w:b/>
      <w:bCs/>
      <w:color w:val="002060"/>
      <w:sz w:val="22"/>
      <w:szCs w:val="22"/>
      <w:u w:val="none"/>
    </w:rPr>
  </w:style>
  <w:style w:type="character" w:customStyle="1" w:styleId="31">
    <w:name w:val="font01"/>
    <w:basedOn w:val="14"/>
    <w:qFormat/>
    <w:uiPriority w:val="0"/>
    <w:rPr>
      <w:rFonts w:hint="eastAsia" w:ascii="宋体" w:hAnsi="宋体" w:eastAsia="宋体" w:cs="宋体"/>
      <w:color w:val="000000"/>
      <w:sz w:val="22"/>
      <w:szCs w:val="22"/>
      <w:u w:val="none"/>
    </w:rPr>
  </w:style>
  <w:style w:type="character" w:customStyle="1" w:styleId="32">
    <w:name w:val="font181"/>
    <w:basedOn w:val="14"/>
    <w:qFormat/>
    <w:uiPriority w:val="0"/>
    <w:rPr>
      <w:rFonts w:hint="eastAsia" w:ascii="宋体" w:hAnsi="宋体" w:eastAsia="宋体" w:cs="宋体"/>
      <w:b/>
      <w:bCs/>
      <w:color w:val="002060"/>
      <w:sz w:val="22"/>
      <w:szCs w:val="22"/>
      <w:u w:val="none"/>
    </w:rPr>
  </w:style>
  <w:style w:type="character" w:customStyle="1" w:styleId="33">
    <w:name w:val="font51"/>
    <w:basedOn w:val="14"/>
    <w:qFormat/>
    <w:uiPriority w:val="0"/>
    <w:rPr>
      <w:rFonts w:hint="eastAsia" w:ascii="宋体" w:hAnsi="宋体" w:eastAsia="宋体" w:cs="宋体"/>
      <w:color w:val="000000"/>
      <w:sz w:val="18"/>
      <w:szCs w:val="18"/>
      <w:u w:val="none"/>
    </w:rPr>
  </w:style>
  <w:style w:type="character" w:customStyle="1" w:styleId="34">
    <w:name w:val="font13"/>
    <w:basedOn w:val="14"/>
    <w:qFormat/>
    <w:uiPriority w:val="0"/>
    <w:rPr>
      <w:rFonts w:hint="eastAsia" w:ascii="宋体" w:hAnsi="宋体" w:eastAsia="宋体" w:cs="宋体"/>
      <w:color w:val="000000"/>
      <w:sz w:val="16"/>
      <w:szCs w:val="16"/>
      <w:u w:val="none"/>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4"/>
    <w:qFormat/>
    <w:uiPriority w:val="0"/>
    <w:rPr>
      <w:rFonts w:ascii="Arial" w:hAnsi="Arial" w:cs="Arial"/>
      <w:color w:val="000000"/>
      <w:sz w:val="18"/>
      <w:szCs w:val="18"/>
      <w:u w:val="none"/>
    </w:rPr>
  </w:style>
  <w:style w:type="character" w:customStyle="1" w:styleId="38">
    <w:name w:val="font121"/>
    <w:basedOn w:val="14"/>
    <w:qFormat/>
    <w:uiPriority w:val="0"/>
    <w:rPr>
      <w:rFonts w:ascii="微软雅黑" w:hAnsi="微软雅黑" w:eastAsia="微软雅黑" w:cs="微软雅黑"/>
      <w:color w:val="000000"/>
      <w:sz w:val="18"/>
      <w:szCs w:val="18"/>
      <w:u w:val="none"/>
    </w:rPr>
  </w:style>
  <w:style w:type="character" w:customStyle="1" w:styleId="39">
    <w:name w:val="font131"/>
    <w:basedOn w:val="14"/>
    <w:qFormat/>
    <w:uiPriority w:val="0"/>
    <w:rPr>
      <w:rFonts w:hint="default" w:ascii="Arial" w:hAnsi="Arial" w:cs="Arial"/>
      <w:color w:val="FF0000"/>
      <w:sz w:val="18"/>
      <w:szCs w:val="18"/>
      <w:u w:val="none"/>
    </w:rPr>
  </w:style>
  <w:style w:type="character" w:customStyle="1" w:styleId="40">
    <w:name w:val="font141"/>
    <w:basedOn w:val="14"/>
    <w:qFormat/>
    <w:uiPriority w:val="0"/>
    <w:rPr>
      <w:rFonts w:hint="eastAsia" w:ascii="宋体" w:hAnsi="宋体" w:eastAsia="宋体" w:cs="宋体"/>
      <w:color w:val="FF0000"/>
      <w:sz w:val="22"/>
      <w:szCs w:val="22"/>
      <w:u w:val="none"/>
    </w:rPr>
  </w:style>
  <w:style w:type="character" w:customStyle="1" w:styleId="41">
    <w:name w:val="font111"/>
    <w:basedOn w:val="14"/>
    <w:qFormat/>
    <w:uiPriority w:val="0"/>
    <w:rPr>
      <w:rFonts w:ascii="微软雅黑" w:hAnsi="微软雅黑" w:eastAsia="微软雅黑" w:cs="微软雅黑"/>
      <w:color w:val="000000"/>
      <w:sz w:val="18"/>
      <w:szCs w:val="18"/>
      <w:u w:val="none"/>
    </w:rPr>
  </w:style>
  <w:style w:type="character" w:customStyle="1" w:styleId="42">
    <w:name w:val="font132"/>
    <w:basedOn w:val="14"/>
    <w:qFormat/>
    <w:uiPriority w:val="0"/>
    <w:rPr>
      <w:rFonts w:hint="eastAsia" w:ascii="宋体" w:hAnsi="宋体" w:eastAsia="宋体" w:cs="宋体"/>
      <w:color w:val="FF0000"/>
      <w:sz w:val="22"/>
      <w:szCs w:val="22"/>
      <w:u w:val="none"/>
    </w:rPr>
  </w:style>
  <w:style w:type="paragraph" w:customStyle="1" w:styleId="43">
    <w:name w:val="Table Paragraph"/>
    <w:basedOn w:val="1"/>
    <w:qFormat/>
    <w:uiPriority w:val="1"/>
    <w:rPr>
      <w:rFonts w:ascii="宋体" w:hAnsi="宋体" w:cs="宋体"/>
      <w:szCs w:val="24"/>
      <w:lang w:val="zh-CN" w:bidi="zh-CN"/>
    </w:rPr>
  </w:style>
  <w:style w:type="character" w:customStyle="1" w:styleId="44">
    <w:name w:val="font122"/>
    <w:basedOn w:val="14"/>
    <w:qFormat/>
    <w:uiPriority w:val="0"/>
    <w:rPr>
      <w:rFonts w:hint="eastAsia" w:ascii="宋体" w:hAnsi="宋体" w:eastAsia="宋体" w:cs="宋体"/>
      <w:b/>
      <w:bCs/>
      <w:color w:val="000000"/>
      <w:sz w:val="22"/>
      <w:szCs w:val="22"/>
      <w:u w:val="none"/>
    </w:rPr>
  </w:style>
  <w:style w:type="paragraph" w:customStyle="1" w:styleId="45">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35648</Words>
  <Characters>37829</Characters>
  <Lines>189</Lines>
  <Paragraphs>53</Paragraphs>
  <TotalTime>1</TotalTime>
  <ScaleCrop>false</ScaleCrop>
  <LinksUpToDate>false</LinksUpToDate>
  <CharactersWithSpaces>38284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2024-08-27T13:39:11Z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