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69D8A">
      <w:pPr>
        <w:jc w:val="center"/>
        <w:rPr>
          <w:rFonts w:hint="eastAsia" w:ascii="黑体" w:hAnsi="黑体" w:eastAsia="黑体" w:cs="黑体"/>
          <w:b/>
          <w:bCs/>
          <w:snapToGrid w:val="0"/>
          <w:color w:val="auto"/>
          <w:spacing w:val="-5"/>
          <w:kern w:val="0"/>
          <w:sz w:val="43"/>
          <w:szCs w:val="43"/>
          <w:highlight w:val="none"/>
          <w:lang w:eastAsia="en-US"/>
        </w:rPr>
      </w:pPr>
      <w:bookmarkStart w:id="0" w:name="_Hlk167551258"/>
      <w:bookmarkEnd w:id="0"/>
      <w:r>
        <w:rPr>
          <w:rFonts w:hint="eastAsia" w:ascii="黑体" w:hAnsi="黑体" w:eastAsia="黑体" w:cs="黑体"/>
          <w:b/>
          <w:bCs/>
          <w:snapToGrid w:val="0"/>
          <w:color w:val="auto"/>
          <w:spacing w:val="-5"/>
          <w:kern w:val="0"/>
          <w:sz w:val="43"/>
          <w:szCs w:val="43"/>
          <w:highlight w:val="none"/>
          <w:lang w:val="en-US" w:eastAsia="zh-CN"/>
        </w:rPr>
        <w:t>化工安全技术</w:t>
      </w:r>
      <w:r>
        <w:rPr>
          <w:rFonts w:hint="eastAsia" w:ascii="黑体" w:hAnsi="黑体" w:eastAsia="黑体" w:cs="黑体"/>
          <w:b/>
          <w:bCs/>
          <w:snapToGrid w:val="0"/>
          <w:color w:val="auto"/>
          <w:spacing w:val="-5"/>
          <w:kern w:val="0"/>
          <w:sz w:val="43"/>
          <w:szCs w:val="43"/>
          <w:highlight w:val="none"/>
          <w:lang w:eastAsia="en-US"/>
        </w:rPr>
        <w:t>专业（三年制</w:t>
      </w:r>
      <w:r>
        <w:rPr>
          <w:rFonts w:hint="eastAsia" w:ascii="黑体" w:hAnsi="黑体" w:eastAsia="黑体" w:cs="黑体"/>
          <w:b/>
          <w:bCs/>
          <w:snapToGrid w:val="0"/>
          <w:color w:val="auto"/>
          <w:spacing w:val="-5"/>
          <w:kern w:val="0"/>
          <w:sz w:val="43"/>
          <w:szCs w:val="43"/>
          <w:highlight w:val="none"/>
          <w:lang w:val="en-US" w:eastAsia="zh-CN"/>
        </w:rPr>
        <w:t>高职</w:t>
      </w:r>
      <w:r>
        <w:rPr>
          <w:rFonts w:hint="eastAsia" w:ascii="黑体" w:hAnsi="黑体" w:eastAsia="黑体" w:cs="黑体"/>
          <w:b/>
          <w:bCs/>
          <w:snapToGrid w:val="0"/>
          <w:color w:val="auto"/>
          <w:spacing w:val="-5"/>
          <w:kern w:val="0"/>
          <w:sz w:val="43"/>
          <w:szCs w:val="43"/>
          <w:highlight w:val="none"/>
          <w:lang w:eastAsia="en-US"/>
        </w:rPr>
        <w:t>）</w:t>
      </w:r>
    </w:p>
    <w:p w14:paraId="7CC47685">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auto"/>
          <w:kern w:val="0"/>
          <w:sz w:val="43"/>
          <w:szCs w:val="43"/>
          <w:highlight w:val="none"/>
          <w:lang w:eastAsia="en-US"/>
        </w:rPr>
      </w:pPr>
      <w:r>
        <w:rPr>
          <w:rFonts w:hint="eastAsia" w:ascii="黑体" w:hAnsi="黑体" w:eastAsia="黑体" w:cs="黑体"/>
          <w:b/>
          <w:bCs/>
          <w:snapToGrid w:val="0"/>
          <w:color w:val="auto"/>
          <w:spacing w:val="-5"/>
          <w:kern w:val="0"/>
          <w:sz w:val="43"/>
          <w:szCs w:val="43"/>
          <w:highlight w:val="none"/>
          <w:lang w:eastAsia="en-US"/>
        </w:rPr>
        <w:t>人才培养方案</w:t>
      </w:r>
      <w:r>
        <w:rPr>
          <w:rFonts w:ascii="黑体" w:hAnsi="黑体" w:eastAsia="黑体" w:cs="黑体"/>
          <w:b/>
          <w:bCs/>
          <w:snapToGrid w:val="0"/>
          <w:color w:val="auto"/>
          <w:spacing w:val="-5"/>
          <w:kern w:val="0"/>
          <w:sz w:val="43"/>
          <w:szCs w:val="43"/>
          <w:highlight w:val="none"/>
          <w:lang w:eastAsia="en-US"/>
        </w:rPr>
        <w:t>内容提要</w:t>
      </w:r>
    </w:p>
    <w:p w14:paraId="722355E2">
      <w:pPr>
        <w:widowControl/>
        <w:kinsoku w:val="0"/>
        <w:autoSpaceDE w:val="0"/>
        <w:autoSpaceDN w:val="0"/>
        <w:adjustRightInd w:val="0"/>
        <w:snapToGrid w:val="0"/>
        <w:spacing w:line="18" w:lineRule="auto"/>
        <w:jc w:val="left"/>
        <w:textAlignment w:val="baseline"/>
        <w:rPr>
          <w:rFonts w:ascii="Arial" w:hAnsi="Arial" w:eastAsia="Arial" w:cs="Arial"/>
          <w:snapToGrid w:val="0"/>
          <w:color w:val="auto"/>
          <w:kern w:val="0"/>
          <w:sz w:val="2"/>
          <w:szCs w:val="21"/>
          <w:highlight w:val="none"/>
          <w:lang w:eastAsia="en-US"/>
        </w:rPr>
      </w:pPr>
    </w:p>
    <w:tbl>
      <w:tblPr>
        <w:tblStyle w:val="70"/>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19E53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B99697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4"/>
                <w:kern w:val="0"/>
                <w:sz w:val="24"/>
                <w:szCs w:val="24"/>
                <w:highlight w:val="none"/>
                <w:lang w:val="en-US" w:eastAsia="en-US" w:bidi="ar-SA"/>
              </w:rPr>
              <w:t>适用专业</w:t>
            </w:r>
          </w:p>
        </w:tc>
        <w:tc>
          <w:tcPr>
            <w:tcW w:w="2096" w:type="dxa"/>
            <w:gridSpan w:val="4"/>
            <w:vAlign w:val="center"/>
          </w:tcPr>
          <w:p w14:paraId="50BC409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化工安全技术</w:t>
            </w:r>
          </w:p>
        </w:tc>
        <w:tc>
          <w:tcPr>
            <w:tcW w:w="1957" w:type="dxa"/>
            <w:gridSpan w:val="2"/>
            <w:vAlign w:val="center"/>
          </w:tcPr>
          <w:p w14:paraId="0ACA0A8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专业代码</w:t>
            </w:r>
          </w:p>
        </w:tc>
        <w:tc>
          <w:tcPr>
            <w:tcW w:w="2891" w:type="dxa"/>
            <w:gridSpan w:val="3"/>
            <w:vAlign w:val="center"/>
          </w:tcPr>
          <w:p w14:paraId="3B17964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color w:val="auto"/>
                <w:sz w:val="24"/>
                <w:shd w:val="clear" w:color="auto" w:fill="FFFFFF"/>
              </w:rPr>
              <w:t>4</w:t>
            </w:r>
            <w:r>
              <w:rPr>
                <w:color w:val="auto"/>
                <w:sz w:val="24"/>
                <w:shd w:val="clear" w:color="auto" w:fill="FFFFFF"/>
              </w:rPr>
              <w:t>20902</w:t>
            </w:r>
          </w:p>
        </w:tc>
      </w:tr>
      <w:tr w14:paraId="2FA26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16371A2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4"/>
                <w:kern w:val="0"/>
                <w:sz w:val="24"/>
                <w:szCs w:val="24"/>
                <w:highlight w:val="none"/>
                <w:lang w:val="en-US" w:eastAsia="en-US" w:bidi="ar-SA"/>
              </w:rPr>
              <w:t>适用年级</w:t>
            </w:r>
          </w:p>
        </w:tc>
        <w:tc>
          <w:tcPr>
            <w:tcW w:w="2096" w:type="dxa"/>
            <w:gridSpan w:val="4"/>
            <w:vAlign w:val="center"/>
          </w:tcPr>
          <w:p w14:paraId="6366F84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2024</w:t>
            </w:r>
          </w:p>
        </w:tc>
        <w:tc>
          <w:tcPr>
            <w:tcW w:w="1957" w:type="dxa"/>
            <w:gridSpan w:val="2"/>
            <w:vAlign w:val="center"/>
          </w:tcPr>
          <w:p w14:paraId="59DF7193">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基本修业年限</w:t>
            </w:r>
          </w:p>
        </w:tc>
        <w:tc>
          <w:tcPr>
            <w:tcW w:w="2891" w:type="dxa"/>
            <w:gridSpan w:val="3"/>
            <w:vAlign w:val="center"/>
          </w:tcPr>
          <w:p w14:paraId="625B2F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3</w:t>
            </w:r>
          </w:p>
        </w:tc>
      </w:tr>
      <w:tr w14:paraId="4EBB2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1EA3A3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培养类型</w:t>
            </w:r>
          </w:p>
        </w:tc>
        <w:tc>
          <w:tcPr>
            <w:tcW w:w="2096" w:type="dxa"/>
            <w:gridSpan w:val="4"/>
            <w:vAlign w:val="center"/>
          </w:tcPr>
          <w:p w14:paraId="3FBD498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普通高职</w:t>
            </w:r>
          </w:p>
        </w:tc>
        <w:tc>
          <w:tcPr>
            <w:tcW w:w="1957" w:type="dxa"/>
            <w:gridSpan w:val="2"/>
            <w:vAlign w:val="center"/>
          </w:tcPr>
          <w:p w14:paraId="0A7147BA">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en-US" w:bidi="ar-SA"/>
              </w:rPr>
              <w:t>所在专业群名称</w:t>
            </w:r>
          </w:p>
        </w:tc>
        <w:tc>
          <w:tcPr>
            <w:tcW w:w="2891" w:type="dxa"/>
            <w:gridSpan w:val="3"/>
            <w:vAlign w:val="center"/>
          </w:tcPr>
          <w:p w14:paraId="6B21207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hint="eastAsia" w:ascii="仿宋" w:hAnsi="仿宋" w:eastAsia="仿宋" w:cs="仿宋"/>
                <w:snapToGrid w:val="0"/>
                <w:color w:val="auto"/>
                <w:kern w:val="0"/>
                <w:sz w:val="24"/>
                <w:szCs w:val="24"/>
                <w:highlight w:val="none"/>
                <w:lang w:val="en-US" w:eastAsia="zh-CN" w:bidi="ar-SA"/>
              </w:rPr>
              <w:t>应用化工技术</w:t>
            </w:r>
          </w:p>
        </w:tc>
      </w:tr>
      <w:tr w14:paraId="71832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417F121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4"/>
                <w:kern w:val="0"/>
                <w:sz w:val="24"/>
                <w:szCs w:val="24"/>
                <w:highlight w:val="none"/>
                <w:lang w:val="en-US" w:eastAsia="en-US" w:bidi="ar-SA"/>
              </w:rPr>
              <w:t>入学要求</w:t>
            </w:r>
          </w:p>
        </w:tc>
        <w:tc>
          <w:tcPr>
            <w:tcW w:w="6944" w:type="dxa"/>
            <w:gridSpan w:val="9"/>
            <w:vAlign w:val="center"/>
          </w:tcPr>
          <w:p w14:paraId="2275E9E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hint="eastAsia" w:ascii="仿宋" w:hAnsi="仿宋" w:eastAsia="仿宋" w:cs="仿宋"/>
                <w:color w:val="auto"/>
                <w:sz w:val="24"/>
                <w:highlight w:val="none"/>
              </w:rPr>
              <w:t>普通高中毕业生，中职学校、技工学校毕业生及同等学力者</w:t>
            </w:r>
          </w:p>
        </w:tc>
      </w:tr>
      <w:tr w14:paraId="3C8F1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A7FE75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3"/>
                <w:kern w:val="0"/>
                <w:sz w:val="24"/>
                <w:szCs w:val="24"/>
                <w:highlight w:val="none"/>
                <w:lang w:val="en-US" w:eastAsia="en-US" w:bidi="ar-SA"/>
              </w:rPr>
              <w:t>开设课程总门数</w:t>
            </w:r>
          </w:p>
        </w:tc>
        <w:tc>
          <w:tcPr>
            <w:tcW w:w="1423" w:type="dxa"/>
            <w:gridSpan w:val="2"/>
            <w:vAlign w:val="center"/>
          </w:tcPr>
          <w:p w14:paraId="5D7C724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72</w:t>
            </w:r>
          </w:p>
        </w:tc>
        <w:tc>
          <w:tcPr>
            <w:tcW w:w="1655" w:type="dxa"/>
            <w:gridSpan w:val="3"/>
            <w:vAlign w:val="center"/>
          </w:tcPr>
          <w:p w14:paraId="72DAC957">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spacing w:val="13"/>
                <w:kern w:val="0"/>
                <w:sz w:val="24"/>
                <w:szCs w:val="24"/>
                <w:highlight w:val="none"/>
                <w:lang w:val="en-US" w:eastAsia="en-US" w:bidi="ar-SA"/>
              </w:rPr>
            </w:pPr>
            <w:r>
              <w:rPr>
                <w:rFonts w:ascii="仿宋" w:hAnsi="仿宋" w:eastAsia="仿宋" w:cs="仿宋"/>
                <w:snapToGrid w:val="0"/>
                <w:color w:val="auto"/>
                <w:spacing w:val="13"/>
                <w:kern w:val="0"/>
                <w:sz w:val="24"/>
                <w:szCs w:val="24"/>
                <w:highlight w:val="none"/>
                <w:lang w:val="en-US" w:eastAsia="en-US" w:bidi="ar-SA"/>
              </w:rPr>
              <w:t>开设公共课</w:t>
            </w:r>
          </w:p>
          <w:p w14:paraId="12548968">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9"/>
                <w:kern w:val="0"/>
                <w:sz w:val="24"/>
                <w:szCs w:val="24"/>
                <w:highlight w:val="none"/>
                <w:lang w:val="en-US" w:eastAsia="en-US" w:bidi="ar-SA"/>
              </w:rPr>
              <w:t>总门数</w:t>
            </w:r>
          </w:p>
        </w:tc>
        <w:tc>
          <w:tcPr>
            <w:tcW w:w="975" w:type="dxa"/>
            <w:vAlign w:val="center"/>
          </w:tcPr>
          <w:p w14:paraId="4430906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32</w:t>
            </w:r>
          </w:p>
        </w:tc>
        <w:tc>
          <w:tcPr>
            <w:tcW w:w="1466" w:type="dxa"/>
            <w:gridSpan w:val="2"/>
            <w:vAlign w:val="center"/>
          </w:tcPr>
          <w:p w14:paraId="744E5724">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spacing w:val="-2"/>
                <w:kern w:val="0"/>
                <w:sz w:val="24"/>
                <w:szCs w:val="24"/>
                <w:highlight w:val="none"/>
                <w:lang w:val="en-US" w:eastAsia="en-US" w:bidi="ar-SA"/>
              </w:rPr>
            </w:pPr>
            <w:r>
              <w:rPr>
                <w:rFonts w:ascii="仿宋" w:hAnsi="仿宋" w:eastAsia="仿宋" w:cs="仿宋"/>
                <w:snapToGrid w:val="0"/>
                <w:color w:val="auto"/>
                <w:spacing w:val="-2"/>
                <w:kern w:val="0"/>
                <w:sz w:val="24"/>
                <w:szCs w:val="24"/>
                <w:highlight w:val="none"/>
                <w:lang w:val="en-US" w:eastAsia="en-US" w:bidi="ar-SA"/>
              </w:rPr>
              <w:t>开设专业课</w:t>
            </w:r>
          </w:p>
          <w:p w14:paraId="09BD679B">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2"/>
                <w:kern w:val="0"/>
                <w:sz w:val="24"/>
                <w:szCs w:val="24"/>
                <w:highlight w:val="none"/>
                <w:lang w:val="en-US" w:eastAsia="en-US" w:bidi="ar-SA"/>
              </w:rPr>
              <w:t>总</w:t>
            </w:r>
            <w:r>
              <w:rPr>
                <w:rFonts w:ascii="仿宋" w:hAnsi="仿宋" w:eastAsia="仿宋" w:cs="仿宋"/>
                <w:snapToGrid w:val="0"/>
                <w:color w:val="auto"/>
                <w:spacing w:val="-20"/>
                <w:kern w:val="0"/>
                <w:sz w:val="24"/>
                <w:szCs w:val="24"/>
                <w:highlight w:val="none"/>
                <w:lang w:val="en-US" w:eastAsia="en-US" w:bidi="ar-SA"/>
              </w:rPr>
              <w:t>门数</w:t>
            </w:r>
          </w:p>
        </w:tc>
        <w:tc>
          <w:tcPr>
            <w:tcW w:w="1425" w:type="dxa"/>
            <w:vAlign w:val="center"/>
          </w:tcPr>
          <w:p w14:paraId="43FBB6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40</w:t>
            </w:r>
          </w:p>
        </w:tc>
      </w:tr>
      <w:tr w14:paraId="6D973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38EDA503">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auto"/>
                <w:spacing w:val="3"/>
                <w:kern w:val="0"/>
                <w:sz w:val="24"/>
                <w:szCs w:val="24"/>
                <w:highlight w:val="none"/>
                <w:lang w:val="en-US" w:eastAsia="en-US" w:bidi="ar-SA"/>
              </w:rPr>
            </w:pPr>
            <w:r>
              <w:rPr>
                <w:rFonts w:ascii="仿宋" w:hAnsi="仿宋" w:eastAsia="仿宋" w:cs="仿宋"/>
                <w:snapToGrid w:val="0"/>
                <w:color w:val="auto"/>
                <w:spacing w:val="3"/>
                <w:kern w:val="0"/>
                <w:sz w:val="24"/>
                <w:szCs w:val="24"/>
                <w:highlight w:val="none"/>
                <w:lang w:val="en-US" w:eastAsia="en-US" w:bidi="ar-SA"/>
              </w:rPr>
              <w:t>专业</w:t>
            </w:r>
            <w:r>
              <w:rPr>
                <w:rFonts w:hint="eastAsia" w:ascii="仿宋" w:hAnsi="仿宋" w:eastAsia="仿宋" w:cs="仿宋"/>
                <w:snapToGrid w:val="0"/>
                <w:color w:val="auto"/>
                <w:spacing w:val="3"/>
                <w:kern w:val="0"/>
                <w:sz w:val="24"/>
                <w:szCs w:val="24"/>
                <w:highlight w:val="none"/>
                <w:lang w:val="en-US" w:eastAsia="zh-CN" w:bidi="ar-SA"/>
              </w:rPr>
              <w:t>基础</w:t>
            </w:r>
            <w:r>
              <w:rPr>
                <w:rFonts w:ascii="仿宋" w:hAnsi="仿宋" w:eastAsia="仿宋" w:cs="仿宋"/>
                <w:snapToGrid w:val="0"/>
                <w:color w:val="auto"/>
                <w:spacing w:val="-5"/>
                <w:kern w:val="0"/>
                <w:sz w:val="24"/>
                <w:szCs w:val="24"/>
                <w:highlight w:val="none"/>
                <w:lang w:val="en-US" w:eastAsia="en-US" w:bidi="ar-SA"/>
              </w:rPr>
              <w:t>课总门数</w:t>
            </w:r>
          </w:p>
        </w:tc>
        <w:tc>
          <w:tcPr>
            <w:tcW w:w="1288" w:type="dxa"/>
            <w:gridSpan w:val="2"/>
            <w:vAlign w:val="center"/>
          </w:tcPr>
          <w:p w14:paraId="19CC9CD6">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8</w:t>
            </w:r>
          </w:p>
        </w:tc>
        <w:tc>
          <w:tcPr>
            <w:tcW w:w="4419" w:type="dxa"/>
            <w:gridSpan w:val="6"/>
            <w:vAlign w:val="center"/>
          </w:tcPr>
          <w:p w14:paraId="129652F7">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5"/>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专业</w:t>
            </w:r>
            <w:r>
              <w:rPr>
                <w:rFonts w:hint="eastAsia" w:ascii="仿宋" w:hAnsi="仿宋" w:eastAsia="仿宋" w:cs="仿宋"/>
                <w:snapToGrid w:val="0"/>
                <w:color w:val="auto"/>
                <w:spacing w:val="-5"/>
                <w:kern w:val="0"/>
                <w:sz w:val="24"/>
                <w:szCs w:val="24"/>
                <w:highlight w:val="none"/>
                <w:lang w:val="en-US" w:eastAsia="zh-CN" w:bidi="ar-SA"/>
              </w:rPr>
              <w:t>基础</w:t>
            </w:r>
            <w:r>
              <w:rPr>
                <w:rFonts w:ascii="仿宋" w:hAnsi="仿宋" w:eastAsia="仿宋" w:cs="仿宋"/>
                <w:snapToGrid w:val="0"/>
                <w:color w:val="auto"/>
                <w:spacing w:val="-5"/>
                <w:kern w:val="0"/>
                <w:sz w:val="24"/>
                <w:szCs w:val="24"/>
                <w:highlight w:val="none"/>
                <w:lang w:val="en-US" w:eastAsia="en-US" w:bidi="ar-SA"/>
              </w:rPr>
              <w:t>课总门数是否满足</w:t>
            </w:r>
            <w:r>
              <w:rPr>
                <w:rFonts w:ascii="仿宋" w:hAnsi="仿宋" w:eastAsia="仿宋" w:cs="仿宋"/>
                <w:snapToGrid w:val="0"/>
                <w:color w:val="auto"/>
                <w:spacing w:val="-45"/>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6-8门要求</w:t>
            </w:r>
          </w:p>
        </w:tc>
        <w:tc>
          <w:tcPr>
            <w:tcW w:w="2032" w:type="dxa"/>
            <w:gridSpan w:val="2"/>
            <w:vAlign w:val="center"/>
          </w:tcPr>
          <w:p w14:paraId="30302226">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7"/>
                <w:kern w:val="0"/>
                <w:sz w:val="24"/>
                <w:szCs w:val="24"/>
                <w:highlight w:val="none"/>
                <w:lang w:val="en-US" w:eastAsia="en-US" w:bidi="ar-SA"/>
              </w:rPr>
            </w:pPr>
            <w:r>
              <w:rPr>
                <w:rFonts w:ascii="仿宋" w:hAnsi="仿宋" w:eastAsia="仿宋" w:cs="仿宋"/>
                <w:snapToGrid w:val="0"/>
                <w:color w:val="auto"/>
                <w:spacing w:val="-7"/>
                <w:kern w:val="0"/>
                <w:sz w:val="24"/>
                <w:szCs w:val="24"/>
                <w:highlight w:val="none"/>
                <w:lang w:val="en-US" w:eastAsia="en-US" w:bidi="ar-SA"/>
              </w:rPr>
              <w:sym w:font="Wingdings" w:char="00FE"/>
            </w:r>
            <w:r>
              <w:rPr>
                <w:rFonts w:ascii="仿宋" w:hAnsi="仿宋" w:eastAsia="仿宋" w:cs="仿宋"/>
                <w:snapToGrid w:val="0"/>
                <w:color w:val="auto"/>
                <w:spacing w:val="-7"/>
                <w:kern w:val="0"/>
                <w:sz w:val="24"/>
                <w:szCs w:val="24"/>
                <w:highlight w:val="none"/>
                <w:lang w:val="en-US" w:eastAsia="en-US" w:bidi="ar-SA"/>
              </w:rPr>
              <w:t>是</w:t>
            </w:r>
            <w:r>
              <w:rPr>
                <w:rFonts w:ascii="仿宋" w:hAnsi="仿宋" w:eastAsia="仿宋" w:cs="仿宋"/>
                <w:snapToGrid w:val="0"/>
                <w:color w:val="auto"/>
                <w:spacing w:val="6"/>
                <w:kern w:val="0"/>
                <w:sz w:val="24"/>
                <w:szCs w:val="24"/>
                <w:highlight w:val="none"/>
                <w:lang w:val="en-US" w:eastAsia="en-US" w:bidi="ar-SA"/>
              </w:rPr>
              <w:t xml:space="preserve">   </w:t>
            </w:r>
            <w:r>
              <w:rPr>
                <w:rFonts w:ascii="仿宋" w:hAnsi="仿宋" w:eastAsia="仿宋" w:cs="仿宋"/>
                <w:snapToGrid w:val="0"/>
                <w:color w:val="auto"/>
                <w:spacing w:val="-7"/>
                <w:kern w:val="0"/>
                <w:sz w:val="24"/>
                <w:szCs w:val="24"/>
                <w:highlight w:val="none"/>
                <w:lang w:val="en-US" w:eastAsia="en-US" w:bidi="ar-SA"/>
              </w:rPr>
              <w:sym w:font="Wingdings" w:char="00A8"/>
            </w:r>
            <w:r>
              <w:rPr>
                <w:rFonts w:ascii="仿宋" w:hAnsi="仿宋" w:eastAsia="仿宋" w:cs="仿宋"/>
                <w:snapToGrid w:val="0"/>
                <w:color w:val="auto"/>
                <w:spacing w:val="-7"/>
                <w:kern w:val="0"/>
                <w:sz w:val="24"/>
                <w:szCs w:val="24"/>
                <w:highlight w:val="none"/>
                <w:lang w:val="en-US" w:eastAsia="en-US" w:bidi="ar-SA"/>
              </w:rPr>
              <w:t>否</w:t>
            </w:r>
          </w:p>
        </w:tc>
      </w:tr>
      <w:tr w14:paraId="71CF9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B493C5A">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3"/>
                <w:kern w:val="0"/>
                <w:sz w:val="24"/>
                <w:szCs w:val="24"/>
                <w:highlight w:val="none"/>
                <w:lang w:val="en-US" w:eastAsia="en-US" w:bidi="ar-SA"/>
              </w:rPr>
              <w:t>专业核心</w:t>
            </w:r>
            <w:r>
              <w:rPr>
                <w:rFonts w:ascii="仿宋" w:hAnsi="仿宋" w:eastAsia="仿宋" w:cs="仿宋"/>
                <w:snapToGrid w:val="0"/>
                <w:color w:val="auto"/>
                <w:spacing w:val="-5"/>
                <w:kern w:val="0"/>
                <w:sz w:val="24"/>
                <w:szCs w:val="24"/>
                <w:highlight w:val="none"/>
                <w:lang w:val="en-US" w:eastAsia="en-US" w:bidi="ar-SA"/>
              </w:rPr>
              <w:t>课总门数</w:t>
            </w:r>
          </w:p>
        </w:tc>
        <w:tc>
          <w:tcPr>
            <w:tcW w:w="1288" w:type="dxa"/>
            <w:gridSpan w:val="2"/>
            <w:vAlign w:val="center"/>
          </w:tcPr>
          <w:p w14:paraId="0B5E604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7</w:t>
            </w:r>
          </w:p>
        </w:tc>
        <w:tc>
          <w:tcPr>
            <w:tcW w:w="4419" w:type="dxa"/>
            <w:gridSpan w:val="6"/>
            <w:vAlign w:val="center"/>
          </w:tcPr>
          <w:p w14:paraId="3890D27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5"/>
                <w:kern w:val="0"/>
                <w:sz w:val="24"/>
                <w:szCs w:val="24"/>
                <w:highlight w:val="none"/>
                <w:lang w:val="en-US" w:eastAsia="en-US" w:bidi="ar-SA"/>
              </w:rPr>
              <w:t>专业核心课总门数是否满足</w:t>
            </w:r>
            <w:r>
              <w:rPr>
                <w:rFonts w:ascii="仿宋" w:hAnsi="仿宋" w:eastAsia="仿宋" w:cs="仿宋"/>
                <w:snapToGrid w:val="0"/>
                <w:color w:val="auto"/>
                <w:spacing w:val="-45"/>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6-8 门要求</w:t>
            </w:r>
          </w:p>
        </w:tc>
        <w:tc>
          <w:tcPr>
            <w:tcW w:w="2032" w:type="dxa"/>
            <w:gridSpan w:val="2"/>
            <w:vAlign w:val="center"/>
          </w:tcPr>
          <w:p w14:paraId="5452E1D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7"/>
                <w:kern w:val="0"/>
                <w:sz w:val="24"/>
                <w:szCs w:val="24"/>
                <w:highlight w:val="none"/>
                <w:lang w:val="en-US" w:eastAsia="en-US" w:bidi="ar-SA"/>
              </w:rPr>
              <w:sym w:font="Wingdings" w:char="00FE"/>
            </w:r>
            <w:r>
              <w:rPr>
                <w:rFonts w:ascii="仿宋" w:hAnsi="仿宋" w:eastAsia="仿宋" w:cs="仿宋"/>
                <w:snapToGrid w:val="0"/>
                <w:color w:val="auto"/>
                <w:spacing w:val="-7"/>
                <w:kern w:val="0"/>
                <w:sz w:val="24"/>
                <w:szCs w:val="24"/>
                <w:highlight w:val="none"/>
                <w:lang w:val="en-US" w:eastAsia="en-US" w:bidi="ar-SA"/>
              </w:rPr>
              <w:t>是</w:t>
            </w:r>
            <w:r>
              <w:rPr>
                <w:rFonts w:ascii="仿宋" w:hAnsi="仿宋" w:eastAsia="仿宋" w:cs="仿宋"/>
                <w:snapToGrid w:val="0"/>
                <w:color w:val="auto"/>
                <w:spacing w:val="6"/>
                <w:kern w:val="0"/>
                <w:sz w:val="24"/>
                <w:szCs w:val="24"/>
                <w:highlight w:val="none"/>
                <w:lang w:val="en-US" w:eastAsia="en-US" w:bidi="ar-SA"/>
              </w:rPr>
              <w:t xml:space="preserve">   </w:t>
            </w:r>
            <w:r>
              <w:rPr>
                <w:rFonts w:ascii="仿宋" w:hAnsi="仿宋" w:eastAsia="仿宋" w:cs="仿宋"/>
                <w:snapToGrid w:val="0"/>
                <w:color w:val="auto"/>
                <w:spacing w:val="-7"/>
                <w:kern w:val="0"/>
                <w:sz w:val="24"/>
                <w:szCs w:val="24"/>
                <w:highlight w:val="none"/>
                <w:lang w:val="en-US" w:eastAsia="en-US" w:bidi="ar-SA"/>
              </w:rPr>
              <w:sym w:font="Wingdings" w:char="00A8"/>
            </w:r>
            <w:r>
              <w:rPr>
                <w:rFonts w:ascii="仿宋" w:hAnsi="仿宋" w:eastAsia="仿宋" w:cs="仿宋"/>
                <w:snapToGrid w:val="0"/>
                <w:color w:val="auto"/>
                <w:spacing w:val="-7"/>
                <w:kern w:val="0"/>
                <w:sz w:val="24"/>
                <w:szCs w:val="24"/>
                <w:highlight w:val="none"/>
                <w:lang w:val="en-US" w:eastAsia="en-US" w:bidi="ar-SA"/>
              </w:rPr>
              <w:t>否</w:t>
            </w:r>
          </w:p>
        </w:tc>
      </w:tr>
      <w:tr w14:paraId="77BC9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6C1A30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7"/>
                <w:kern w:val="0"/>
                <w:sz w:val="24"/>
                <w:szCs w:val="24"/>
                <w:highlight w:val="none"/>
                <w:lang w:val="en-US" w:eastAsia="en-US" w:bidi="ar-SA"/>
              </w:rPr>
              <w:t>总学时数</w:t>
            </w:r>
          </w:p>
        </w:tc>
        <w:tc>
          <w:tcPr>
            <w:tcW w:w="1288" w:type="dxa"/>
            <w:gridSpan w:val="2"/>
            <w:vAlign w:val="center"/>
          </w:tcPr>
          <w:p w14:paraId="0840D35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2710</w:t>
            </w:r>
          </w:p>
        </w:tc>
        <w:tc>
          <w:tcPr>
            <w:tcW w:w="4419" w:type="dxa"/>
            <w:gridSpan w:val="6"/>
            <w:vAlign w:val="center"/>
          </w:tcPr>
          <w:p w14:paraId="42AB9702">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kern w:val="0"/>
                <w:sz w:val="24"/>
                <w:szCs w:val="24"/>
                <w:highlight w:val="none"/>
                <w:lang w:val="en-US" w:eastAsia="en-US" w:bidi="ar-SA"/>
              </w:rPr>
              <w:t>总学时数是否满足</w:t>
            </w:r>
            <w:r>
              <w:rPr>
                <w:rFonts w:ascii="仿宋" w:hAnsi="仿宋" w:eastAsia="仿宋" w:cs="仿宋"/>
                <w:snapToGrid w:val="0"/>
                <w:color w:val="auto"/>
                <w:spacing w:val="-31"/>
                <w:kern w:val="0"/>
                <w:sz w:val="24"/>
                <w:szCs w:val="24"/>
                <w:highlight w:val="none"/>
                <w:lang w:val="en-US" w:eastAsia="en-US" w:bidi="ar-SA"/>
              </w:rPr>
              <w:t xml:space="preserve"> </w:t>
            </w:r>
            <w:r>
              <w:rPr>
                <w:rFonts w:ascii="仿宋" w:hAnsi="仿宋" w:eastAsia="仿宋" w:cs="仿宋"/>
                <w:snapToGrid w:val="0"/>
                <w:color w:val="auto"/>
                <w:kern w:val="0"/>
                <w:sz w:val="24"/>
                <w:szCs w:val="24"/>
                <w:highlight w:val="none"/>
                <w:lang w:val="en-US" w:eastAsia="en-US" w:bidi="ar-SA"/>
              </w:rPr>
              <w:t>3</w:t>
            </w:r>
            <w:r>
              <w:rPr>
                <w:rFonts w:ascii="仿宋" w:hAnsi="仿宋" w:eastAsia="仿宋" w:cs="仿宋"/>
                <w:snapToGrid w:val="0"/>
                <w:color w:val="auto"/>
                <w:spacing w:val="-29"/>
                <w:kern w:val="0"/>
                <w:sz w:val="24"/>
                <w:szCs w:val="24"/>
                <w:highlight w:val="none"/>
                <w:lang w:val="en-US" w:eastAsia="en-US" w:bidi="ar-SA"/>
              </w:rPr>
              <w:t xml:space="preserve"> </w:t>
            </w:r>
            <w:r>
              <w:rPr>
                <w:rFonts w:ascii="仿宋" w:hAnsi="仿宋" w:eastAsia="仿宋" w:cs="仿宋"/>
                <w:snapToGrid w:val="0"/>
                <w:color w:val="auto"/>
                <w:kern w:val="0"/>
                <w:sz w:val="24"/>
                <w:szCs w:val="24"/>
                <w:highlight w:val="none"/>
                <w:lang w:val="en-US" w:eastAsia="en-US" w:bidi="ar-SA"/>
              </w:rPr>
              <w:t>年制最低</w:t>
            </w:r>
            <w:r>
              <w:rPr>
                <w:rFonts w:ascii="仿宋" w:hAnsi="仿宋" w:eastAsia="仿宋" w:cs="仿宋"/>
                <w:snapToGrid w:val="0"/>
                <w:color w:val="auto"/>
                <w:spacing w:val="-39"/>
                <w:kern w:val="0"/>
                <w:sz w:val="24"/>
                <w:szCs w:val="24"/>
                <w:highlight w:val="none"/>
                <w:lang w:val="en-US" w:eastAsia="en-US" w:bidi="ar-SA"/>
              </w:rPr>
              <w:t xml:space="preserve"> </w:t>
            </w:r>
            <w:r>
              <w:rPr>
                <w:rFonts w:ascii="仿宋" w:hAnsi="仿宋" w:eastAsia="仿宋" w:cs="仿宋"/>
                <w:snapToGrid w:val="0"/>
                <w:color w:val="auto"/>
                <w:kern w:val="0"/>
                <w:sz w:val="24"/>
                <w:szCs w:val="24"/>
                <w:highlight w:val="none"/>
                <w:lang w:val="en-US" w:eastAsia="en-US" w:bidi="ar-SA"/>
              </w:rPr>
              <w:t>2500</w:t>
            </w:r>
            <w:r>
              <w:rPr>
                <w:rFonts w:ascii="仿宋" w:hAnsi="仿宋" w:eastAsia="仿宋" w:cs="仿宋"/>
                <w:snapToGrid w:val="0"/>
                <w:color w:val="auto"/>
                <w:spacing w:val="-27"/>
                <w:kern w:val="0"/>
                <w:sz w:val="24"/>
                <w:szCs w:val="24"/>
                <w:highlight w:val="none"/>
                <w:lang w:val="en-US" w:eastAsia="en-US" w:bidi="ar-SA"/>
              </w:rPr>
              <w:t xml:space="preserve"> </w:t>
            </w:r>
            <w:r>
              <w:rPr>
                <w:rFonts w:ascii="仿宋" w:hAnsi="仿宋" w:eastAsia="仿宋" w:cs="仿宋"/>
                <w:snapToGrid w:val="0"/>
                <w:color w:val="auto"/>
                <w:kern w:val="0"/>
                <w:sz w:val="24"/>
                <w:szCs w:val="24"/>
                <w:highlight w:val="none"/>
                <w:lang w:val="en-US" w:eastAsia="en-US" w:bidi="ar-SA"/>
              </w:rPr>
              <w:t>学时</w:t>
            </w:r>
          </w:p>
        </w:tc>
        <w:tc>
          <w:tcPr>
            <w:tcW w:w="2032" w:type="dxa"/>
            <w:gridSpan w:val="2"/>
            <w:vAlign w:val="center"/>
          </w:tcPr>
          <w:p w14:paraId="778D8ED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7"/>
                <w:kern w:val="0"/>
                <w:sz w:val="24"/>
                <w:szCs w:val="24"/>
                <w:highlight w:val="none"/>
                <w:lang w:val="en-US" w:eastAsia="en-US" w:bidi="ar-SA"/>
              </w:rPr>
              <w:sym w:font="Wingdings" w:char="00FE"/>
            </w:r>
            <w:r>
              <w:rPr>
                <w:rFonts w:ascii="仿宋" w:hAnsi="仿宋" w:eastAsia="仿宋" w:cs="仿宋"/>
                <w:snapToGrid w:val="0"/>
                <w:color w:val="auto"/>
                <w:spacing w:val="-7"/>
                <w:kern w:val="0"/>
                <w:sz w:val="24"/>
                <w:szCs w:val="24"/>
                <w:highlight w:val="none"/>
                <w:lang w:val="en-US" w:eastAsia="en-US" w:bidi="ar-SA"/>
              </w:rPr>
              <w:t>是</w:t>
            </w:r>
            <w:r>
              <w:rPr>
                <w:rFonts w:ascii="仿宋" w:hAnsi="仿宋" w:eastAsia="仿宋" w:cs="仿宋"/>
                <w:snapToGrid w:val="0"/>
                <w:color w:val="auto"/>
                <w:spacing w:val="6"/>
                <w:kern w:val="0"/>
                <w:sz w:val="24"/>
                <w:szCs w:val="24"/>
                <w:highlight w:val="none"/>
                <w:lang w:val="en-US" w:eastAsia="en-US" w:bidi="ar-SA"/>
              </w:rPr>
              <w:t xml:space="preserve">   </w:t>
            </w:r>
            <w:r>
              <w:rPr>
                <w:rFonts w:ascii="仿宋" w:hAnsi="仿宋" w:eastAsia="仿宋" w:cs="仿宋"/>
                <w:snapToGrid w:val="0"/>
                <w:color w:val="auto"/>
                <w:spacing w:val="-7"/>
                <w:kern w:val="0"/>
                <w:sz w:val="24"/>
                <w:szCs w:val="24"/>
                <w:highlight w:val="none"/>
                <w:lang w:val="en-US" w:eastAsia="en-US" w:bidi="ar-SA"/>
              </w:rPr>
              <w:sym w:font="Wingdings" w:char="00A8"/>
            </w:r>
            <w:r>
              <w:rPr>
                <w:rFonts w:ascii="仿宋" w:hAnsi="仿宋" w:eastAsia="仿宋" w:cs="仿宋"/>
                <w:snapToGrid w:val="0"/>
                <w:color w:val="auto"/>
                <w:spacing w:val="-7"/>
                <w:kern w:val="0"/>
                <w:sz w:val="24"/>
                <w:szCs w:val="24"/>
                <w:highlight w:val="none"/>
                <w:lang w:val="en-US" w:eastAsia="en-US" w:bidi="ar-SA"/>
              </w:rPr>
              <w:t>否</w:t>
            </w:r>
          </w:p>
        </w:tc>
      </w:tr>
      <w:tr w14:paraId="7043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5CC9CA7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公共基础课学时数</w:t>
            </w:r>
          </w:p>
        </w:tc>
        <w:tc>
          <w:tcPr>
            <w:tcW w:w="1288" w:type="dxa"/>
            <w:gridSpan w:val="2"/>
            <w:vAlign w:val="center"/>
          </w:tcPr>
          <w:p w14:paraId="04925A0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828</w:t>
            </w:r>
          </w:p>
        </w:tc>
        <w:tc>
          <w:tcPr>
            <w:tcW w:w="1511" w:type="dxa"/>
            <w:gridSpan w:val="2"/>
            <w:vAlign w:val="center"/>
          </w:tcPr>
          <w:p w14:paraId="1D5C4DD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5"/>
                <w:kern w:val="0"/>
                <w:sz w:val="24"/>
                <w:szCs w:val="24"/>
                <w:highlight w:val="none"/>
                <w:lang w:val="en-US" w:eastAsia="en-US" w:bidi="ar-SA"/>
              </w:rPr>
              <w:t>公共基础课</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7"/>
                <w:kern w:val="0"/>
                <w:sz w:val="24"/>
                <w:szCs w:val="24"/>
                <w:highlight w:val="none"/>
                <w:lang w:val="en-US" w:eastAsia="en-US" w:bidi="ar-SA"/>
              </w:rPr>
              <w:t>学时占比</w:t>
            </w:r>
          </w:p>
        </w:tc>
        <w:tc>
          <w:tcPr>
            <w:tcW w:w="1074" w:type="dxa"/>
            <w:gridSpan w:val="2"/>
            <w:vAlign w:val="center"/>
          </w:tcPr>
          <w:p w14:paraId="2240108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30.55</w:t>
            </w:r>
          </w:p>
        </w:tc>
        <w:tc>
          <w:tcPr>
            <w:tcW w:w="1834" w:type="dxa"/>
            <w:gridSpan w:val="2"/>
            <w:vAlign w:val="center"/>
          </w:tcPr>
          <w:p w14:paraId="6428B46C">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2"/>
                <w:kern w:val="0"/>
                <w:sz w:val="24"/>
                <w:szCs w:val="24"/>
                <w:highlight w:val="none"/>
                <w:lang w:val="en-US" w:eastAsia="en-US" w:bidi="ar-SA"/>
              </w:rPr>
              <w:t>公共基础课学时</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2"/>
                <w:kern w:val="0"/>
                <w:sz w:val="24"/>
                <w:szCs w:val="24"/>
                <w:highlight w:val="none"/>
                <w:lang w:val="en-US" w:eastAsia="en-US" w:bidi="ar-SA"/>
              </w:rPr>
              <w:t>占比是否满足最</w:t>
            </w:r>
            <w:r>
              <w:rPr>
                <w:rFonts w:ascii="仿宋" w:hAnsi="仿宋" w:eastAsia="仿宋" w:cs="仿宋"/>
                <w:snapToGrid w:val="0"/>
                <w:color w:val="auto"/>
                <w:spacing w:val="4"/>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低</w:t>
            </w:r>
            <w:r>
              <w:rPr>
                <w:rFonts w:ascii="仿宋" w:hAnsi="仿宋" w:eastAsia="仿宋" w:cs="仿宋"/>
                <w:snapToGrid w:val="0"/>
                <w:color w:val="auto"/>
                <w:spacing w:val="-47"/>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25%要求</w:t>
            </w:r>
          </w:p>
        </w:tc>
        <w:tc>
          <w:tcPr>
            <w:tcW w:w="2032" w:type="dxa"/>
            <w:gridSpan w:val="2"/>
            <w:vAlign w:val="center"/>
          </w:tcPr>
          <w:p w14:paraId="7A1E3C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highlight w:val="none"/>
                <w:lang w:eastAsia="en-US"/>
              </w:rPr>
            </w:pPr>
          </w:p>
          <w:p w14:paraId="1AD526E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7"/>
                <w:kern w:val="0"/>
                <w:sz w:val="24"/>
                <w:szCs w:val="24"/>
                <w:highlight w:val="none"/>
                <w:lang w:val="en-US" w:eastAsia="en-US" w:bidi="ar-SA"/>
              </w:rPr>
              <w:sym w:font="Wingdings" w:char="00FE"/>
            </w:r>
            <w:r>
              <w:rPr>
                <w:rFonts w:ascii="仿宋" w:hAnsi="仿宋" w:eastAsia="仿宋" w:cs="仿宋"/>
                <w:snapToGrid w:val="0"/>
                <w:color w:val="auto"/>
                <w:spacing w:val="-7"/>
                <w:kern w:val="0"/>
                <w:sz w:val="24"/>
                <w:szCs w:val="24"/>
                <w:highlight w:val="none"/>
                <w:lang w:val="en-US" w:eastAsia="en-US" w:bidi="ar-SA"/>
              </w:rPr>
              <w:t>是</w:t>
            </w:r>
            <w:r>
              <w:rPr>
                <w:rFonts w:ascii="仿宋" w:hAnsi="仿宋" w:eastAsia="仿宋" w:cs="仿宋"/>
                <w:snapToGrid w:val="0"/>
                <w:color w:val="auto"/>
                <w:spacing w:val="6"/>
                <w:kern w:val="0"/>
                <w:sz w:val="24"/>
                <w:szCs w:val="24"/>
                <w:highlight w:val="none"/>
                <w:lang w:val="en-US" w:eastAsia="en-US" w:bidi="ar-SA"/>
              </w:rPr>
              <w:t xml:space="preserve">   </w:t>
            </w:r>
            <w:r>
              <w:rPr>
                <w:rFonts w:ascii="Wingdings" w:hAnsi="Wingdings" w:eastAsia="Wingdings" w:cs="Wingdings"/>
                <w:snapToGrid w:val="0"/>
                <w:color w:val="auto"/>
                <w:spacing w:val="-7"/>
                <w:kern w:val="0"/>
                <w:sz w:val="24"/>
                <w:szCs w:val="24"/>
                <w:highlight w:val="none"/>
                <w:lang w:val="en-US" w:eastAsia="en-US" w:bidi="ar-SA"/>
              </w:rPr>
              <w:t>o</w:t>
            </w:r>
            <w:r>
              <w:rPr>
                <w:rFonts w:ascii="仿宋" w:hAnsi="仿宋" w:eastAsia="仿宋" w:cs="仿宋"/>
                <w:snapToGrid w:val="0"/>
                <w:color w:val="auto"/>
                <w:spacing w:val="-7"/>
                <w:kern w:val="0"/>
                <w:sz w:val="24"/>
                <w:szCs w:val="24"/>
                <w:highlight w:val="none"/>
                <w:lang w:val="en-US" w:eastAsia="en-US" w:bidi="ar-SA"/>
              </w:rPr>
              <w:t>否</w:t>
            </w:r>
          </w:p>
        </w:tc>
      </w:tr>
      <w:tr w14:paraId="37D850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0762502C">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选修课</w:t>
            </w:r>
          </w:p>
          <w:p w14:paraId="7EB73D91">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学时数</w:t>
            </w:r>
          </w:p>
        </w:tc>
        <w:tc>
          <w:tcPr>
            <w:tcW w:w="1288" w:type="dxa"/>
            <w:gridSpan w:val="2"/>
            <w:vAlign w:val="center"/>
          </w:tcPr>
          <w:p w14:paraId="63DEA7E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312</w:t>
            </w:r>
          </w:p>
        </w:tc>
        <w:tc>
          <w:tcPr>
            <w:tcW w:w="1511" w:type="dxa"/>
            <w:gridSpan w:val="2"/>
            <w:vAlign w:val="center"/>
          </w:tcPr>
          <w:p w14:paraId="3478B518">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选修课学时</w:t>
            </w:r>
          </w:p>
          <w:p w14:paraId="585C253B">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占比</w:t>
            </w:r>
          </w:p>
        </w:tc>
        <w:tc>
          <w:tcPr>
            <w:tcW w:w="1074" w:type="dxa"/>
            <w:gridSpan w:val="2"/>
            <w:vAlign w:val="center"/>
          </w:tcPr>
          <w:p w14:paraId="15FB22A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11.51</w:t>
            </w:r>
          </w:p>
        </w:tc>
        <w:tc>
          <w:tcPr>
            <w:tcW w:w="1834" w:type="dxa"/>
            <w:gridSpan w:val="2"/>
            <w:vAlign w:val="center"/>
          </w:tcPr>
          <w:p w14:paraId="3D300B50">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2"/>
                <w:kern w:val="0"/>
                <w:sz w:val="24"/>
                <w:szCs w:val="24"/>
                <w:highlight w:val="none"/>
                <w:lang w:val="en-US" w:eastAsia="en-US" w:bidi="ar-SA"/>
              </w:rPr>
              <w:t>选修课学时占比</w:t>
            </w:r>
            <w:r>
              <w:rPr>
                <w:rFonts w:ascii="仿宋" w:hAnsi="仿宋" w:eastAsia="仿宋" w:cs="仿宋"/>
                <w:snapToGrid w:val="0"/>
                <w:color w:val="auto"/>
                <w:spacing w:val="1"/>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是</w:t>
            </w:r>
            <w:r>
              <w:rPr>
                <w:rFonts w:ascii="仿宋" w:hAnsi="仿宋" w:eastAsia="仿宋" w:cs="仿宋"/>
                <w:snapToGrid w:val="0"/>
                <w:color w:val="auto"/>
                <w:spacing w:val="-49"/>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否</w:t>
            </w:r>
            <w:r>
              <w:rPr>
                <w:rFonts w:ascii="仿宋" w:hAnsi="仿宋" w:eastAsia="仿宋" w:cs="仿宋"/>
                <w:snapToGrid w:val="0"/>
                <w:color w:val="auto"/>
                <w:spacing w:val="-55"/>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满</w:t>
            </w:r>
            <w:r>
              <w:rPr>
                <w:rFonts w:ascii="仿宋" w:hAnsi="仿宋" w:eastAsia="仿宋" w:cs="仿宋"/>
                <w:snapToGrid w:val="0"/>
                <w:color w:val="auto"/>
                <w:spacing w:val="-55"/>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足最</w:t>
            </w:r>
            <w:r>
              <w:rPr>
                <w:rFonts w:ascii="仿宋" w:hAnsi="仿宋" w:eastAsia="仿宋" w:cs="仿宋"/>
                <w:snapToGrid w:val="0"/>
                <w:color w:val="auto"/>
                <w:spacing w:val="-56"/>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低</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4"/>
                <w:kern w:val="0"/>
                <w:sz w:val="24"/>
                <w:szCs w:val="24"/>
                <w:highlight w:val="none"/>
                <w:lang w:val="en-US" w:eastAsia="en-US" w:bidi="ar-SA"/>
              </w:rPr>
              <w:t>10%要求</w:t>
            </w:r>
          </w:p>
        </w:tc>
        <w:tc>
          <w:tcPr>
            <w:tcW w:w="2032" w:type="dxa"/>
            <w:gridSpan w:val="2"/>
            <w:vAlign w:val="center"/>
          </w:tcPr>
          <w:p w14:paraId="6447BB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highlight w:val="none"/>
                <w:lang w:eastAsia="en-US"/>
              </w:rPr>
            </w:pPr>
          </w:p>
          <w:p w14:paraId="79A6ED4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7"/>
                <w:kern w:val="0"/>
                <w:sz w:val="24"/>
                <w:szCs w:val="24"/>
                <w:highlight w:val="none"/>
                <w:lang w:val="en-US" w:eastAsia="en-US" w:bidi="ar-SA"/>
              </w:rPr>
              <w:sym w:font="Wingdings" w:char="00FE"/>
            </w:r>
            <w:r>
              <w:rPr>
                <w:rFonts w:ascii="仿宋" w:hAnsi="仿宋" w:eastAsia="仿宋" w:cs="仿宋"/>
                <w:snapToGrid w:val="0"/>
                <w:color w:val="auto"/>
                <w:spacing w:val="-7"/>
                <w:kern w:val="0"/>
                <w:sz w:val="24"/>
                <w:szCs w:val="24"/>
                <w:highlight w:val="none"/>
                <w:lang w:val="en-US" w:eastAsia="en-US" w:bidi="ar-SA"/>
              </w:rPr>
              <w:t>是</w:t>
            </w:r>
            <w:r>
              <w:rPr>
                <w:rFonts w:ascii="仿宋" w:hAnsi="仿宋" w:eastAsia="仿宋" w:cs="仿宋"/>
                <w:snapToGrid w:val="0"/>
                <w:color w:val="auto"/>
                <w:spacing w:val="6"/>
                <w:kern w:val="0"/>
                <w:sz w:val="24"/>
                <w:szCs w:val="24"/>
                <w:highlight w:val="none"/>
                <w:lang w:val="en-US" w:eastAsia="en-US" w:bidi="ar-SA"/>
              </w:rPr>
              <w:t xml:space="preserve">   </w:t>
            </w:r>
            <w:r>
              <w:rPr>
                <w:rFonts w:ascii="Wingdings" w:hAnsi="Wingdings" w:eastAsia="Wingdings" w:cs="Wingdings"/>
                <w:snapToGrid w:val="0"/>
                <w:color w:val="auto"/>
                <w:spacing w:val="-7"/>
                <w:kern w:val="0"/>
                <w:sz w:val="24"/>
                <w:szCs w:val="24"/>
                <w:highlight w:val="none"/>
                <w:lang w:val="en-US" w:eastAsia="en-US" w:bidi="ar-SA"/>
              </w:rPr>
              <w:t>o</w:t>
            </w:r>
            <w:r>
              <w:rPr>
                <w:rFonts w:ascii="仿宋" w:hAnsi="仿宋" w:eastAsia="仿宋" w:cs="仿宋"/>
                <w:snapToGrid w:val="0"/>
                <w:color w:val="auto"/>
                <w:spacing w:val="-7"/>
                <w:kern w:val="0"/>
                <w:sz w:val="24"/>
                <w:szCs w:val="24"/>
                <w:highlight w:val="none"/>
                <w:lang w:val="en-US" w:eastAsia="en-US" w:bidi="ar-SA"/>
              </w:rPr>
              <w:t>否</w:t>
            </w:r>
          </w:p>
        </w:tc>
      </w:tr>
      <w:tr w14:paraId="302D8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CA9E1D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实践教学</w:t>
            </w:r>
          </w:p>
          <w:p w14:paraId="504A0B5D">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学时数</w:t>
            </w:r>
          </w:p>
        </w:tc>
        <w:tc>
          <w:tcPr>
            <w:tcW w:w="1288" w:type="dxa"/>
            <w:gridSpan w:val="2"/>
            <w:vAlign w:val="center"/>
          </w:tcPr>
          <w:p w14:paraId="3CDDF1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highlight w:val="none"/>
                <w:lang w:eastAsia="en-US"/>
              </w:rPr>
            </w:pPr>
          </w:p>
          <w:p w14:paraId="758E8BC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1362</w:t>
            </w:r>
          </w:p>
        </w:tc>
        <w:tc>
          <w:tcPr>
            <w:tcW w:w="1511" w:type="dxa"/>
            <w:gridSpan w:val="2"/>
            <w:vAlign w:val="center"/>
          </w:tcPr>
          <w:p w14:paraId="1CB85144">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15"/>
                <w:kern w:val="0"/>
                <w:sz w:val="24"/>
                <w:szCs w:val="24"/>
                <w:highlight w:val="none"/>
                <w:lang w:val="en-US" w:eastAsia="en-US" w:bidi="ar-SA"/>
              </w:rPr>
              <w:t>实践教学总</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6"/>
                <w:kern w:val="0"/>
                <w:sz w:val="24"/>
                <w:szCs w:val="24"/>
                <w:highlight w:val="none"/>
                <w:lang w:val="en-US" w:eastAsia="en-US" w:bidi="ar-SA"/>
              </w:rPr>
              <w:t>学时数占比</w:t>
            </w:r>
          </w:p>
        </w:tc>
        <w:tc>
          <w:tcPr>
            <w:tcW w:w="1074" w:type="dxa"/>
            <w:gridSpan w:val="2"/>
            <w:vAlign w:val="center"/>
          </w:tcPr>
          <w:p w14:paraId="08DD02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highlight w:val="none"/>
                <w:lang w:eastAsia="en-US"/>
              </w:rPr>
            </w:pPr>
          </w:p>
          <w:p w14:paraId="3A1B177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50.26</w:t>
            </w:r>
          </w:p>
        </w:tc>
        <w:tc>
          <w:tcPr>
            <w:tcW w:w="1834" w:type="dxa"/>
            <w:gridSpan w:val="2"/>
            <w:vAlign w:val="center"/>
          </w:tcPr>
          <w:p w14:paraId="636E03EB">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2"/>
                <w:kern w:val="0"/>
                <w:sz w:val="24"/>
                <w:szCs w:val="24"/>
                <w:highlight w:val="none"/>
                <w:lang w:val="en-US" w:eastAsia="en-US" w:bidi="ar-SA"/>
              </w:rPr>
              <w:t>实践教学总学时</w:t>
            </w:r>
            <w:r>
              <w:rPr>
                <w:rFonts w:ascii="仿宋" w:hAnsi="仿宋" w:eastAsia="仿宋" w:cs="仿宋"/>
                <w:snapToGrid w:val="0"/>
                <w:color w:val="auto"/>
                <w:kern w:val="0"/>
                <w:sz w:val="24"/>
                <w:szCs w:val="24"/>
                <w:highlight w:val="none"/>
                <w:lang w:val="en-US" w:eastAsia="en-US" w:bidi="ar-SA"/>
              </w:rPr>
              <w:t xml:space="preserve"> </w:t>
            </w:r>
            <w:r>
              <w:rPr>
                <w:rFonts w:ascii="仿宋" w:hAnsi="仿宋" w:eastAsia="仿宋" w:cs="仿宋"/>
                <w:snapToGrid w:val="0"/>
                <w:color w:val="auto"/>
                <w:spacing w:val="-2"/>
                <w:kern w:val="0"/>
                <w:sz w:val="24"/>
                <w:szCs w:val="24"/>
                <w:highlight w:val="none"/>
                <w:lang w:val="en-US" w:eastAsia="en-US" w:bidi="ar-SA"/>
              </w:rPr>
              <w:t>数占比是否满足</w:t>
            </w:r>
            <w:r>
              <w:rPr>
                <w:rFonts w:ascii="仿宋" w:hAnsi="仿宋" w:eastAsia="仿宋" w:cs="仿宋"/>
                <w:snapToGrid w:val="0"/>
                <w:color w:val="auto"/>
                <w:spacing w:val="5"/>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最低</w:t>
            </w:r>
            <w:r>
              <w:rPr>
                <w:rFonts w:ascii="仿宋" w:hAnsi="仿宋" w:eastAsia="仿宋" w:cs="仿宋"/>
                <w:snapToGrid w:val="0"/>
                <w:color w:val="auto"/>
                <w:spacing w:val="-42"/>
                <w:kern w:val="0"/>
                <w:sz w:val="24"/>
                <w:szCs w:val="24"/>
                <w:highlight w:val="none"/>
                <w:lang w:val="en-US" w:eastAsia="en-US" w:bidi="ar-SA"/>
              </w:rPr>
              <w:t xml:space="preserve"> </w:t>
            </w:r>
            <w:r>
              <w:rPr>
                <w:rFonts w:ascii="仿宋" w:hAnsi="仿宋" w:eastAsia="仿宋" w:cs="仿宋"/>
                <w:snapToGrid w:val="0"/>
                <w:color w:val="auto"/>
                <w:spacing w:val="-5"/>
                <w:kern w:val="0"/>
                <w:sz w:val="24"/>
                <w:szCs w:val="24"/>
                <w:highlight w:val="none"/>
                <w:lang w:val="en-US" w:eastAsia="en-US" w:bidi="ar-SA"/>
              </w:rPr>
              <w:t>50%要求</w:t>
            </w:r>
          </w:p>
        </w:tc>
        <w:tc>
          <w:tcPr>
            <w:tcW w:w="2032" w:type="dxa"/>
            <w:gridSpan w:val="2"/>
            <w:vAlign w:val="center"/>
          </w:tcPr>
          <w:p w14:paraId="0A8C9F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highlight w:val="none"/>
                <w:lang w:eastAsia="en-US"/>
              </w:rPr>
            </w:pPr>
          </w:p>
          <w:p w14:paraId="47E6264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highlight w:val="none"/>
                <w:lang w:val="en-US" w:eastAsia="en-US" w:bidi="ar-SA"/>
              </w:rPr>
            </w:pPr>
            <w:r>
              <w:rPr>
                <w:rFonts w:ascii="仿宋" w:hAnsi="仿宋" w:eastAsia="仿宋" w:cs="仿宋"/>
                <w:snapToGrid w:val="0"/>
                <w:color w:val="auto"/>
                <w:spacing w:val="-7"/>
                <w:kern w:val="0"/>
                <w:sz w:val="24"/>
                <w:szCs w:val="24"/>
                <w:highlight w:val="none"/>
                <w:lang w:val="en-US" w:eastAsia="en-US" w:bidi="ar-SA"/>
              </w:rPr>
              <w:sym w:font="Wingdings" w:char="00FE"/>
            </w:r>
            <w:r>
              <w:rPr>
                <w:rFonts w:ascii="仿宋" w:hAnsi="仿宋" w:eastAsia="仿宋" w:cs="仿宋"/>
                <w:snapToGrid w:val="0"/>
                <w:color w:val="auto"/>
                <w:spacing w:val="-7"/>
                <w:kern w:val="0"/>
                <w:sz w:val="24"/>
                <w:szCs w:val="24"/>
                <w:highlight w:val="none"/>
                <w:lang w:val="en-US" w:eastAsia="en-US" w:bidi="ar-SA"/>
              </w:rPr>
              <w:t>是</w:t>
            </w:r>
            <w:r>
              <w:rPr>
                <w:rFonts w:ascii="仿宋" w:hAnsi="仿宋" w:eastAsia="仿宋" w:cs="仿宋"/>
                <w:snapToGrid w:val="0"/>
                <w:color w:val="auto"/>
                <w:spacing w:val="6"/>
                <w:kern w:val="0"/>
                <w:sz w:val="24"/>
                <w:szCs w:val="24"/>
                <w:highlight w:val="none"/>
                <w:lang w:val="en-US" w:eastAsia="en-US" w:bidi="ar-SA"/>
              </w:rPr>
              <w:t xml:space="preserve">   </w:t>
            </w:r>
            <w:r>
              <w:rPr>
                <w:rFonts w:ascii="Wingdings" w:hAnsi="Wingdings" w:eastAsia="Wingdings" w:cs="Wingdings"/>
                <w:snapToGrid w:val="0"/>
                <w:color w:val="auto"/>
                <w:spacing w:val="-7"/>
                <w:kern w:val="0"/>
                <w:sz w:val="24"/>
                <w:szCs w:val="24"/>
                <w:highlight w:val="none"/>
                <w:lang w:val="en-US" w:eastAsia="en-US" w:bidi="ar-SA"/>
              </w:rPr>
              <w:sym w:font="Wingdings" w:char="00A8"/>
            </w:r>
            <w:r>
              <w:rPr>
                <w:rFonts w:ascii="仿宋" w:hAnsi="仿宋" w:eastAsia="仿宋" w:cs="仿宋"/>
                <w:snapToGrid w:val="0"/>
                <w:color w:val="auto"/>
                <w:spacing w:val="-7"/>
                <w:kern w:val="0"/>
                <w:sz w:val="24"/>
                <w:szCs w:val="24"/>
                <w:highlight w:val="none"/>
                <w:lang w:val="en-US" w:eastAsia="en-US" w:bidi="ar-SA"/>
              </w:rPr>
              <w:t>否</w:t>
            </w:r>
          </w:p>
        </w:tc>
      </w:tr>
      <w:tr w14:paraId="62913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1325" w:type="dxa"/>
            <w:vAlign w:val="center"/>
          </w:tcPr>
          <w:p w14:paraId="541B5A08">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highlight w:val="none"/>
                <w:lang w:val="en-US" w:eastAsia="zh-CN" w:bidi="ar-SA"/>
              </w:rPr>
            </w:pPr>
            <w:r>
              <w:rPr>
                <w:rFonts w:ascii="仿宋" w:hAnsi="仿宋" w:eastAsia="仿宋" w:cs="仿宋"/>
                <w:snapToGrid w:val="0"/>
                <w:color w:val="auto"/>
                <w:spacing w:val="-5"/>
                <w:kern w:val="0"/>
                <w:sz w:val="24"/>
                <w:szCs w:val="24"/>
                <w:highlight w:val="none"/>
                <w:lang w:val="en-US" w:eastAsia="en-US" w:bidi="ar-SA"/>
              </w:rPr>
              <w:t>毕业</w:t>
            </w:r>
            <w:r>
              <w:rPr>
                <w:rFonts w:hint="eastAsia" w:ascii="仿宋" w:hAnsi="仿宋" w:eastAsia="仿宋" w:cs="仿宋"/>
                <w:snapToGrid w:val="0"/>
                <w:color w:val="auto"/>
                <w:spacing w:val="-5"/>
                <w:kern w:val="0"/>
                <w:sz w:val="24"/>
                <w:szCs w:val="24"/>
                <w:highlight w:val="none"/>
                <w:lang w:val="en-US" w:eastAsia="zh-CN" w:bidi="ar-SA"/>
              </w:rPr>
              <w:t>要求</w:t>
            </w:r>
          </w:p>
        </w:tc>
        <w:tc>
          <w:tcPr>
            <w:tcW w:w="7739" w:type="dxa"/>
            <w:gridSpan w:val="10"/>
            <w:vAlign w:val="top"/>
          </w:tcPr>
          <w:p w14:paraId="172E143E">
            <w:pPr>
              <w:keepNext w:val="0"/>
              <w:keepLines w:val="0"/>
              <w:pageBreakBefore w:val="0"/>
              <w:widowControl w:val="0"/>
              <w:kinsoku w:val="0"/>
              <w:wordWrap/>
              <w:overflowPunct/>
              <w:topLinePunct w:val="0"/>
              <w:autoSpaceDE w:val="0"/>
              <w:autoSpaceDN w:val="0"/>
              <w:bidi w:val="0"/>
              <w:adjustRightInd w:val="0"/>
              <w:snapToGrid w:val="0"/>
              <w:spacing w:line="240" w:lineRule="auto"/>
              <w:ind w:right="0" w:firstLine="540" w:firstLineChars="200"/>
              <w:jc w:val="left"/>
              <w:textAlignment w:val="baseline"/>
              <w:rPr>
                <w:rFonts w:hint="eastAsia" w:ascii="仿宋" w:hAnsi="仿宋" w:eastAsia="仿宋" w:cs="仿宋"/>
                <w:snapToGrid w:val="0"/>
                <w:color w:val="auto"/>
                <w:spacing w:val="15"/>
                <w:kern w:val="0"/>
                <w:sz w:val="24"/>
                <w:szCs w:val="24"/>
                <w:highlight w:val="none"/>
                <w:lang w:val="en-US" w:eastAsia="en-US" w:bidi="ar-SA"/>
              </w:rPr>
            </w:pPr>
            <w:r>
              <w:rPr>
                <w:rFonts w:hint="eastAsia" w:ascii="仿宋" w:hAnsi="仿宋" w:eastAsia="仿宋" w:cs="仿宋"/>
                <w:snapToGrid w:val="0"/>
                <w:color w:val="auto"/>
                <w:spacing w:val="15"/>
                <w:kern w:val="0"/>
                <w:sz w:val="24"/>
                <w:szCs w:val="24"/>
                <w:highlight w:val="none"/>
                <w:lang w:val="en-US" w:eastAsia="en-US" w:bidi="ar-SA"/>
              </w:rPr>
              <w:t>本专业学生必须至少满足以下基本条件方能毕业：</w:t>
            </w:r>
          </w:p>
          <w:p w14:paraId="284CBBAD">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en-US" w:bidi="ar-SA"/>
              </w:rPr>
            </w:pPr>
            <w:r>
              <w:rPr>
                <w:rFonts w:hint="eastAsia" w:ascii="仿宋" w:hAnsi="仿宋" w:eastAsia="仿宋" w:cs="仿宋"/>
                <w:snapToGrid w:val="0"/>
                <w:color w:val="auto"/>
                <w:spacing w:val="15"/>
                <w:kern w:val="0"/>
                <w:sz w:val="24"/>
                <w:szCs w:val="24"/>
                <w:highlight w:val="none"/>
                <w:lang w:val="en-US" w:eastAsia="en-US" w:bidi="ar-SA"/>
              </w:rPr>
              <w:t>(一)</w:t>
            </w:r>
            <w:r>
              <w:rPr>
                <w:rFonts w:hint="eastAsia" w:ascii="仿宋" w:hAnsi="仿宋" w:eastAsia="仿宋" w:cs="仿宋"/>
                <w:snapToGrid w:val="0"/>
                <w:color w:val="auto"/>
                <w:spacing w:val="15"/>
                <w:kern w:val="0"/>
                <w:sz w:val="24"/>
                <w:szCs w:val="24"/>
                <w:highlight w:val="none"/>
                <w:lang w:val="en-US" w:eastAsia="zh-CN" w:bidi="ar-SA"/>
              </w:rPr>
              <w:t>学时</w:t>
            </w:r>
            <w:r>
              <w:rPr>
                <w:rFonts w:hint="eastAsia" w:ascii="仿宋" w:hAnsi="仿宋" w:eastAsia="仿宋" w:cs="仿宋"/>
                <w:snapToGrid w:val="0"/>
                <w:color w:val="auto"/>
                <w:spacing w:val="15"/>
                <w:kern w:val="0"/>
                <w:sz w:val="24"/>
                <w:szCs w:val="24"/>
                <w:highlight w:val="none"/>
                <w:lang w:val="en-US" w:eastAsia="en-US" w:bidi="ar-SA"/>
              </w:rPr>
              <w:t>学分要求</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学生在学校规定年限内，修满专业人才培养方案规定的</w:t>
            </w:r>
            <w:r>
              <w:rPr>
                <w:rFonts w:hint="eastAsia" w:ascii="仿宋" w:hAnsi="仿宋" w:eastAsia="仿宋" w:cs="仿宋"/>
                <w:snapToGrid w:val="0"/>
                <w:color w:val="auto"/>
                <w:spacing w:val="15"/>
                <w:kern w:val="0"/>
                <w:sz w:val="24"/>
                <w:szCs w:val="24"/>
                <w:highlight w:val="none"/>
                <w:lang w:val="en-US" w:eastAsia="zh-CN" w:bidi="ar-SA"/>
              </w:rPr>
              <w:t>2710学时和145</w:t>
            </w:r>
            <w:r>
              <w:rPr>
                <w:rFonts w:hint="eastAsia" w:ascii="仿宋" w:hAnsi="仿宋" w:eastAsia="仿宋" w:cs="仿宋"/>
                <w:snapToGrid w:val="0"/>
                <w:color w:val="auto"/>
                <w:spacing w:val="15"/>
                <w:kern w:val="0"/>
                <w:sz w:val="24"/>
                <w:szCs w:val="24"/>
                <w:highlight w:val="none"/>
                <w:lang w:val="en-US" w:eastAsia="en-US" w:bidi="ar-SA"/>
              </w:rPr>
              <w:t>学分</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必修课全部及格</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选修课完成最低学分。</w:t>
            </w:r>
          </w:p>
          <w:p w14:paraId="50534F14">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en-US" w:bidi="ar-SA"/>
              </w:rPr>
              <w:t>(二)其他</w:t>
            </w:r>
            <w:r>
              <w:rPr>
                <w:rFonts w:hint="eastAsia" w:ascii="仿宋" w:hAnsi="仿宋" w:eastAsia="仿宋" w:cs="仿宋"/>
                <w:snapToGrid w:val="0"/>
                <w:color w:val="auto"/>
                <w:spacing w:val="15"/>
                <w:kern w:val="0"/>
                <w:sz w:val="24"/>
                <w:szCs w:val="24"/>
                <w:highlight w:val="none"/>
                <w:lang w:val="en-US" w:eastAsia="zh-CN" w:bidi="ar-SA"/>
              </w:rPr>
              <w:t>要求</w:t>
            </w:r>
          </w:p>
          <w:p w14:paraId="4F64C608">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en-US" w:bidi="ar-SA"/>
              </w:rPr>
              <w:t>1.毕业应达到的素质、知识、能力等要求</w:t>
            </w:r>
            <w:r>
              <w:rPr>
                <w:rFonts w:hint="eastAsia" w:ascii="仿宋" w:hAnsi="仿宋" w:eastAsia="仿宋" w:cs="仿宋"/>
                <w:snapToGrid w:val="0"/>
                <w:color w:val="auto"/>
                <w:spacing w:val="15"/>
                <w:kern w:val="0"/>
                <w:sz w:val="24"/>
                <w:szCs w:val="24"/>
                <w:highlight w:val="none"/>
                <w:lang w:val="en-US" w:eastAsia="zh-CN" w:bidi="ar-SA"/>
              </w:rPr>
              <w:t>（</w:t>
            </w:r>
            <w:r>
              <w:rPr>
                <w:rFonts w:hint="eastAsia" w:ascii="仿宋" w:hAnsi="仿宋" w:eastAsia="仿宋" w:cs="仿宋"/>
                <w:snapToGrid w:val="0"/>
                <w:color w:val="auto"/>
                <w:spacing w:val="15"/>
                <w:kern w:val="0"/>
                <w:sz w:val="24"/>
                <w:szCs w:val="24"/>
                <w:highlight w:val="none"/>
                <w:lang w:val="en-US" w:eastAsia="en-US" w:bidi="ar-SA"/>
              </w:rPr>
              <w:t>详见培养目标与规格</w:t>
            </w:r>
            <w:r>
              <w:rPr>
                <w:rFonts w:hint="eastAsia" w:ascii="仿宋" w:hAnsi="仿宋" w:eastAsia="仿宋" w:cs="仿宋"/>
                <w:snapToGrid w:val="0"/>
                <w:color w:val="auto"/>
                <w:spacing w:val="15"/>
                <w:kern w:val="0"/>
                <w:sz w:val="24"/>
                <w:szCs w:val="24"/>
                <w:highlight w:val="none"/>
                <w:lang w:val="en-US" w:eastAsia="zh-CN" w:bidi="ar-SA"/>
              </w:rPr>
              <w:t>）。</w:t>
            </w:r>
          </w:p>
          <w:p w14:paraId="427625D5">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zh-CN" w:bidi="ar-SA"/>
              </w:rPr>
              <w:t>2.达到《国家学生体质健康标准》及阳光健康跑相关要求。</w:t>
            </w:r>
          </w:p>
          <w:p w14:paraId="6C7AB6CE">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hint="eastAsia" w:ascii="仿宋" w:hAnsi="仿宋" w:eastAsia="仿宋" w:cs="仿宋"/>
                <w:snapToGrid w:val="0"/>
                <w:color w:val="auto"/>
                <w:spacing w:val="15"/>
                <w:kern w:val="0"/>
                <w:sz w:val="24"/>
                <w:szCs w:val="24"/>
                <w:highlight w:val="none"/>
                <w:lang w:val="en-US" w:eastAsia="zh-CN" w:bidi="ar-SA"/>
              </w:rPr>
            </w:pPr>
            <w:r>
              <w:rPr>
                <w:rFonts w:hint="eastAsia" w:ascii="仿宋" w:hAnsi="仿宋" w:eastAsia="仿宋" w:cs="仿宋"/>
                <w:snapToGrid w:val="0"/>
                <w:color w:val="auto"/>
                <w:spacing w:val="15"/>
                <w:kern w:val="0"/>
                <w:sz w:val="24"/>
                <w:szCs w:val="24"/>
                <w:highlight w:val="none"/>
                <w:lang w:val="en-US" w:eastAsia="zh-CN" w:bidi="ar-SA"/>
              </w:rPr>
              <w:t>3.取得1本及以上与本专业相关的职业技能等级（资格）证书。</w:t>
            </w:r>
          </w:p>
          <w:p w14:paraId="133C4EAC">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firstLine="420"/>
              <w:jc w:val="left"/>
              <w:textAlignment w:val="baseline"/>
              <w:rPr>
                <w:rFonts w:ascii="仿宋" w:hAnsi="仿宋" w:eastAsia="仿宋" w:cs="仿宋"/>
                <w:snapToGrid w:val="0"/>
                <w:color w:val="auto"/>
                <w:kern w:val="0"/>
                <w:sz w:val="20"/>
                <w:szCs w:val="20"/>
                <w:highlight w:val="none"/>
                <w:lang w:val="en-US" w:eastAsia="en-US" w:bidi="ar-SA"/>
              </w:rPr>
            </w:pPr>
            <w:r>
              <w:rPr>
                <w:rFonts w:hint="eastAsia" w:ascii="仿宋" w:hAnsi="仿宋" w:eastAsia="仿宋" w:cs="仿宋"/>
                <w:snapToGrid w:val="0"/>
                <w:color w:val="auto"/>
                <w:spacing w:val="15"/>
                <w:kern w:val="0"/>
                <w:sz w:val="24"/>
                <w:szCs w:val="24"/>
                <w:highlight w:val="none"/>
                <w:lang w:val="en-US" w:eastAsia="zh-CN" w:bidi="ar-SA"/>
              </w:rPr>
              <w:t>4.获得1项院级及以上比赛奖状或参与1项院级及以上活动。</w:t>
            </w:r>
          </w:p>
        </w:tc>
      </w:tr>
    </w:tbl>
    <w:p w14:paraId="6753202D">
      <w:pPr>
        <w:spacing w:line="560" w:lineRule="exact"/>
        <w:jc w:val="center"/>
        <w:rPr>
          <w:rFonts w:eastAsia="黑体"/>
          <w:b/>
          <w:bCs/>
          <w:color w:val="auto"/>
          <w:sz w:val="36"/>
          <w:szCs w:val="36"/>
        </w:rPr>
      </w:pPr>
      <w:r>
        <w:rPr>
          <w:rFonts w:eastAsia="黑体"/>
          <w:b/>
          <w:bCs/>
          <w:color w:val="auto"/>
          <w:sz w:val="36"/>
          <w:szCs w:val="36"/>
        </w:rPr>
        <w:t>20</w:t>
      </w:r>
      <w:r>
        <w:rPr>
          <w:rFonts w:hint="eastAsia" w:eastAsia="黑体"/>
          <w:b/>
          <w:bCs/>
          <w:color w:val="auto"/>
          <w:sz w:val="36"/>
          <w:szCs w:val="36"/>
        </w:rPr>
        <w:t>24</w:t>
      </w:r>
      <w:r>
        <w:rPr>
          <w:rFonts w:eastAsia="黑体"/>
          <w:b/>
          <w:bCs/>
          <w:color w:val="auto"/>
          <w:sz w:val="36"/>
          <w:szCs w:val="36"/>
        </w:rPr>
        <w:t>级化工</w:t>
      </w:r>
      <w:r>
        <w:rPr>
          <w:rFonts w:hint="eastAsia" w:eastAsia="黑体"/>
          <w:b/>
          <w:bCs/>
          <w:color w:val="auto"/>
          <w:sz w:val="36"/>
          <w:szCs w:val="36"/>
        </w:rPr>
        <w:t>安全</w:t>
      </w:r>
      <w:r>
        <w:rPr>
          <w:rFonts w:eastAsia="黑体"/>
          <w:b/>
          <w:bCs/>
          <w:color w:val="auto"/>
          <w:sz w:val="36"/>
          <w:szCs w:val="36"/>
        </w:rPr>
        <w:t>技术专业人才培养方案</w:t>
      </w:r>
    </w:p>
    <w:p w14:paraId="1F48337E">
      <w:pPr>
        <w:spacing w:line="560" w:lineRule="exact"/>
        <w:jc w:val="center"/>
        <w:rPr>
          <w:b/>
          <w:bCs/>
          <w:color w:val="auto"/>
          <w:sz w:val="30"/>
          <w:szCs w:val="30"/>
        </w:rPr>
      </w:pPr>
      <w:r>
        <w:rPr>
          <w:b/>
          <w:bCs/>
          <w:color w:val="auto"/>
          <w:sz w:val="30"/>
          <w:szCs w:val="30"/>
        </w:rPr>
        <w:t>（三年制高职）</w:t>
      </w:r>
    </w:p>
    <w:p w14:paraId="273D0E10">
      <w:pPr>
        <w:spacing w:line="460" w:lineRule="exact"/>
        <w:ind w:firstLine="482"/>
        <w:rPr>
          <w:rFonts w:eastAsia="黑体"/>
          <w:b/>
          <w:color w:val="auto"/>
          <w:sz w:val="24"/>
        </w:rPr>
      </w:pPr>
      <w:r>
        <w:rPr>
          <w:rFonts w:eastAsia="黑体"/>
          <w:b/>
          <w:color w:val="auto"/>
          <w:sz w:val="24"/>
        </w:rPr>
        <w:t>一、专业名称及代码</w:t>
      </w:r>
    </w:p>
    <w:p w14:paraId="7AF01873">
      <w:pPr>
        <w:spacing w:line="460" w:lineRule="exact"/>
        <w:ind w:firstLine="480" w:firstLineChars="200"/>
        <w:rPr>
          <w:color w:val="auto"/>
          <w:sz w:val="24"/>
        </w:rPr>
      </w:pPr>
      <w:r>
        <w:rPr>
          <w:color w:val="auto"/>
          <w:sz w:val="24"/>
        </w:rPr>
        <w:t>1.专业名称：化工</w:t>
      </w:r>
      <w:r>
        <w:rPr>
          <w:rFonts w:hint="eastAsia"/>
          <w:color w:val="auto"/>
          <w:sz w:val="24"/>
        </w:rPr>
        <w:t>安全</w:t>
      </w:r>
      <w:r>
        <w:rPr>
          <w:color w:val="auto"/>
          <w:sz w:val="24"/>
        </w:rPr>
        <w:t>技术</w:t>
      </w:r>
    </w:p>
    <w:p w14:paraId="00489134">
      <w:pPr>
        <w:spacing w:line="460" w:lineRule="exact"/>
        <w:ind w:firstLine="480"/>
        <w:rPr>
          <w:color w:val="auto"/>
          <w:sz w:val="24"/>
        </w:rPr>
      </w:pPr>
      <w:r>
        <w:rPr>
          <w:color w:val="auto"/>
          <w:sz w:val="24"/>
        </w:rPr>
        <w:t>2.专业代码：</w:t>
      </w:r>
      <w:r>
        <w:rPr>
          <w:rFonts w:hint="eastAsia"/>
          <w:color w:val="auto"/>
          <w:sz w:val="24"/>
          <w:shd w:val="clear" w:color="auto" w:fill="FFFFFF"/>
        </w:rPr>
        <w:t>4</w:t>
      </w:r>
      <w:r>
        <w:rPr>
          <w:color w:val="auto"/>
          <w:sz w:val="24"/>
          <w:shd w:val="clear" w:color="auto" w:fill="FFFFFF"/>
        </w:rPr>
        <w:t>20902</w:t>
      </w:r>
    </w:p>
    <w:p w14:paraId="40E61AAF">
      <w:pPr>
        <w:ind w:firstLine="482"/>
        <w:rPr>
          <w:rFonts w:eastAsia="黑体"/>
          <w:b/>
          <w:color w:val="auto"/>
          <w:sz w:val="24"/>
        </w:rPr>
      </w:pPr>
      <w:r>
        <w:rPr>
          <w:rFonts w:eastAsia="黑体"/>
          <w:b/>
          <w:color w:val="auto"/>
          <w:sz w:val="24"/>
        </w:rPr>
        <w:t>二、入学要求</w:t>
      </w:r>
    </w:p>
    <w:p w14:paraId="49B35C93">
      <w:pPr>
        <w:spacing w:line="460" w:lineRule="exact"/>
        <w:ind w:firstLine="480"/>
        <w:rPr>
          <w:color w:val="auto"/>
          <w:sz w:val="24"/>
        </w:rPr>
      </w:pPr>
      <w:r>
        <w:rPr>
          <w:color w:val="auto"/>
          <w:sz w:val="24"/>
        </w:rPr>
        <w:t>普通</w:t>
      </w:r>
      <w:r>
        <w:rPr>
          <w:rFonts w:hint="eastAsia"/>
          <w:color w:val="auto"/>
          <w:sz w:val="24"/>
        </w:rPr>
        <w:t>中学</w:t>
      </w:r>
      <w:r>
        <w:rPr>
          <w:color w:val="auto"/>
          <w:sz w:val="24"/>
        </w:rPr>
        <w:t>高中毕业，</w:t>
      </w:r>
      <w:r>
        <w:rPr>
          <w:rFonts w:hint="eastAsia"/>
          <w:color w:val="auto"/>
          <w:sz w:val="24"/>
        </w:rPr>
        <w:t>职业中学、中专、技校毕业生或具有同等学力者</w:t>
      </w:r>
    </w:p>
    <w:p w14:paraId="737274D7">
      <w:pPr>
        <w:overflowPunct w:val="0"/>
        <w:adjustRightInd w:val="0"/>
        <w:ind w:firstLine="482"/>
        <w:outlineLvl w:val="0"/>
        <w:rPr>
          <w:rFonts w:eastAsia="黑体"/>
          <w:b/>
          <w:color w:val="auto"/>
          <w:sz w:val="24"/>
        </w:rPr>
      </w:pPr>
      <w:r>
        <w:rPr>
          <w:rFonts w:eastAsia="黑体"/>
          <w:b/>
          <w:color w:val="auto"/>
          <w:sz w:val="24"/>
        </w:rPr>
        <w:t>三、修业年限</w:t>
      </w:r>
    </w:p>
    <w:p w14:paraId="5A5AF823">
      <w:pPr>
        <w:spacing w:line="460" w:lineRule="exact"/>
        <w:ind w:firstLine="480"/>
        <w:rPr>
          <w:color w:val="auto"/>
          <w:sz w:val="24"/>
        </w:rPr>
      </w:pPr>
      <w:r>
        <w:rPr>
          <w:color w:val="auto"/>
          <w:sz w:val="24"/>
        </w:rPr>
        <w:t>学制：三年</w:t>
      </w:r>
    </w:p>
    <w:p w14:paraId="35EF6367">
      <w:pPr>
        <w:ind w:firstLine="482"/>
        <w:rPr>
          <w:rFonts w:eastAsia="黑体"/>
          <w:b/>
          <w:color w:val="auto"/>
          <w:sz w:val="24"/>
        </w:rPr>
      </w:pPr>
      <w:r>
        <w:rPr>
          <w:rFonts w:eastAsia="黑体"/>
          <w:b/>
          <w:color w:val="auto"/>
          <w:sz w:val="24"/>
        </w:rPr>
        <w:t>四、职业面向</w:t>
      </w:r>
      <w:r>
        <w:rPr>
          <w:rFonts w:hint="eastAsia" w:eastAsia="黑体"/>
          <w:b/>
          <w:color w:val="auto"/>
          <w:sz w:val="24"/>
        </w:rPr>
        <w:t>与职业能力分析</w:t>
      </w:r>
    </w:p>
    <w:p w14:paraId="6FBF32DC">
      <w:pPr>
        <w:spacing w:line="440" w:lineRule="exact"/>
        <w:ind w:firstLine="480" w:firstLineChars="200"/>
        <w:rPr>
          <w:rFonts w:ascii="宋体" w:hAnsi="宋体" w:cs="宋体"/>
          <w:b/>
          <w:bCs/>
          <w:i/>
          <w:color w:val="auto"/>
          <w:sz w:val="24"/>
          <w:highlight w:val="yellow"/>
        </w:rPr>
      </w:pPr>
      <w:r>
        <w:rPr>
          <w:color w:val="auto"/>
          <w:sz w:val="24"/>
        </w:rPr>
        <w:t>（一）</w:t>
      </w:r>
      <w:r>
        <w:rPr>
          <w:rFonts w:hint="eastAsia"/>
          <w:color w:val="auto"/>
          <w:sz w:val="24"/>
        </w:rPr>
        <w:t>职业面向</w:t>
      </w:r>
    </w:p>
    <w:tbl>
      <w:tblPr>
        <w:tblStyle w:val="10"/>
        <w:tblW w:w="9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419"/>
        <w:gridCol w:w="1286"/>
        <w:gridCol w:w="1806"/>
        <w:gridCol w:w="1825"/>
        <w:gridCol w:w="2034"/>
      </w:tblGrid>
      <w:tr w14:paraId="2BE9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361" w:type="dxa"/>
            <w:shd w:val="clear" w:color="auto" w:fill="auto"/>
            <w:vAlign w:val="center"/>
          </w:tcPr>
          <w:p w14:paraId="3636DC28">
            <w:pPr>
              <w:jc w:val="center"/>
              <w:rPr>
                <w:b/>
                <w:color w:val="auto"/>
                <w:szCs w:val="21"/>
              </w:rPr>
            </w:pPr>
            <w:r>
              <w:rPr>
                <w:b/>
                <w:color w:val="auto"/>
                <w:szCs w:val="21"/>
              </w:rPr>
              <w:t>所属专业大类（代码）</w:t>
            </w:r>
          </w:p>
        </w:tc>
        <w:tc>
          <w:tcPr>
            <w:tcW w:w="1419" w:type="dxa"/>
            <w:shd w:val="clear" w:color="auto" w:fill="auto"/>
            <w:vAlign w:val="center"/>
          </w:tcPr>
          <w:p w14:paraId="7BC200A6">
            <w:pPr>
              <w:jc w:val="center"/>
              <w:rPr>
                <w:b/>
                <w:color w:val="auto"/>
                <w:szCs w:val="21"/>
              </w:rPr>
            </w:pPr>
            <w:r>
              <w:rPr>
                <w:b/>
                <w:color w:val="auto"/>
                <w:szCs w:val="21"/>
              </w:rPr>
              <w:t>所属专业类</w:t>
            </w:r>
          </w:p>
          <w:p w14:paraId="142AA518">
            <w:pPr>
              <w:jc w:val="center"/>
              <w:rPr>
                <w:b/>
                <w:color w:val="auto"/>
                <w:szCs w:val="21"/>
              </w:rPr>
            </w:pPr>
            <w:r>
              <w:rPr>
                <w:b/>
                <w:color w:val="auto"/>
                <w:szCs w:val="21"/>
              </w:rPr>
              <w:t>（代码）</w:t>
            </w:r>
          </w:p>
        </w:tc>
        <w:tc>
          <w:tcPr>
            <w:tcW w:w="1286" w:type="dxa"/>
            <w:shd w:val="clear" w:color="auto" w:fill="auto"/>
            <w:vAlign w:val="center"/>
          </w:tcPr>
          <w:p w14:paraId="2138ABFE">
            <w:pPr>
              <w:jc w:val="center"/>
              <w:rPr>
                <w:b/>
                <w:color w:val="auto"/>
                <w:szCs w:val="21"/>
              </w:rPr>
            </w:pPr>
            <w:r>
              <w:rPr>
                <w:b/>
                <w:color w:val="auto"/>
                <w:szCs w:val="21"/>
              </w:rPr>
              <w:t>对应行业</w:t>
            </w:r>
          </w:p>
          <w:p w14:paraId="70B1D357">
            <w:pPr>
              <w:jc w:val="center"/>
              <w:rPr>
                <w:b/>
                <w:color w:val="auto"/>
                <w:szCs w:val="21"/>
              </w:rPr>
            </w:pPr>
            <w:r>
              <w:rPr>
                <w:b/>
                <w:color w:val="auto"/>
                <w:szCs w:val="21"/>
              </w:rPr>
              <w:t>（代码）</w:t>
            </w:r>
          </w:p>
        </w:tc>
        <w:tc>
          <w:tcPr>
            <w:tcW w:w="1806" w:type="dxa"/>
            <w:shd w:val="clear" w:color="auto" w:fill="auto"/>
            <w:vAlign w:val="center"/>
          </w:tcPr>
          <w:p w14:paraId="3EAAED66">
            <w:pPr>
              <w:jc w:val="center"/>
              <w:rPr>
                <w:b/>
                <w:color w:val="auto"/>
                <w:szCs w:val="21"/>
              </w:rPr>
            </w:pPr>
            <w:r>
              <w:rPr>
                <w:b/>
                <w:color w:val="auto"/>
                <w:szCs w:val="21"/>
              </w:rPr>
              <w:t>主要职业类别</w:t>
            </w:r>
          </w:p>
          <w:p w14:paraId="684E24C4">
            <w:pPr>
              <w:jc w:val="center"/>
              <w:rPr>
                <w:b/>
                <w:color w:val="auto"/>
                <w:szCs w:val="21"/>
              </w:rPr>
            </w:pPr>
            <w:r>
              <w:rPr>
                <w:b/>
                <w:color w:val="auto"/>
                <w:szCs w:val="21"/>
              </w:rPr>
              <w:t>（代码）</w:t>
            </w:r>
          </w:p>
        </w:tc>
        <w:tc>
          <w:tcPr>
            <w:tcW w:w="1825" w:type="dxa"/>
            <w:shd w:val="clear" w:color="auto" w:fill="auto"/>
            <w:vAlign w:val="center"/>
          </w:tcPr>
          <w:p w14:paraId="6A88556A">
            <w:pPr>
              <w:jc w:val="center"/>
              <w:rPr>
                <w:b/>
                <w:color w:val="auto"/>
                <w:szCs w:val="21"/>
              </w:rPr>
            </w:pPr>
            <w:r>
              <w:rPr>
                <w:b/>
                <w:color w:val="auto"/>
                <w:szCs w:val="21"/>
              </w:rPr>
              <w:t>主要岗位类别（或技术领域）</w:t>
            </w:r>
          </w:p>
        </w:tc>
        <w:tc>
          <w:tcPr>
            <w:tcW w:w="2034" w:type="dxa"/>
            <w:shd w:val="clear" w:color="auto" w:fill="auto"/>
            <w:vAlign w:val="center"/>
          </w:tcPr>
          <w:p w14:paraId="77894903">
            <w:pPr>
              <w:jc w:val="center"/>
              <w:rPr>
                <w:b/>
                <w:color w:val="auto"/>
                <w:szCs w:val="21"/>
              </w:rPr>
            </w:pPr>
            <w:r>
              <w:rPr>
                <w:b/>
                <w:color w:val="auto"/>
                <w:szCs w:val="21"/>
              </w:rPr>
              <w:t>职业资格证书或技能等级证书举例</w:t>
            </w:r>
          </w:p>
        </w:tc>
      </w:tr>
      <w:tr w14:paraId="6CD5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4" w:hRule="atLeast"/>
          <w:jc w:val="center"/>
        </w:trPr>
        <w:tc>
          <w:tcPr>
            <w:tcW w:w="1361" w:type="dxa"/>
            <w:shd w:val="clear" w:color="auto" w:fill="auto"/>
            <w:vAlign w:val="center"/>
          </w:tcPr>
          <w:p w14:paraId="3E8E9711">
            <w:pPr>
              <w:jc w:val="center"/>
              <w:rPr>
                <w:color w:val="auto"/>
                <w:szCs w:val="21"/>
              </w:rPr>
            </w:pPr>
            <w:r>
              <w:rPr>
                <w:rFonts w:hint="eastAsia"/>
                <w:color w:val="auto"/>
                <w:szCs w:val="21"/>
              </w:rPr>
              <w:t>资源环境与安全大类</w:t>
            </w:r>
            <w:r>
              <w:rPr>
                <w:color w:val="auto"/>
                <w:szCs w:val="21"/>
              </w:rPr>
              <w:t>（</w:t>
            </w:r>
            <w:r>
              <w:rPr>
                <w:rFonts w:hint="eastAsia"/>
                <w:color w:val="auto"/>
                <w:szCs w:val="21"/>
              </w:rPr>
              <w:t>4</w:t>
            </w:r>
            <w:r>
              <w:rPr>
                <w:color w:val="auto"/>
                <w:szCs w:val="21"/>
              </w:rPr>
              <w:t>2）</w:t>
            </w:r>
          </w:p>
        </w:tc>
        <w:tc>
          <w:tcPr>
            <w:tcW w:w="1419" w:type="dxa"/>
            <w:shd w:val="clear" w:color="auto" w:fill="auto"/>
            <w:vAlign w:val="center"/>
          </w:tcPr>
          <w:p w14:paraId="54711FFF">
            <w:pPr>
              <w:jc w:val="center"/>
              <w:rPr>
                <w:color w:val="auto"/>
                <w:szCs w:val="21"/>
              </w:rPr>
            </w:pPr>
            <w:r>
              <w:rPr>
                <w:rFonts w:hint="eastAsia"/>
                <w:color w:val="auto"/>
                <w:szCs w:val="21"/>
              </w:rPr>
              <w:t>安全</w:t>
            </w:r>
            <w:r>
              <w:rPr>
                <w:color w:val="auto"/>
                <w:szCs w:val="21"/>
              </w:rPr>
              <w:t>类</w:t>
            </w:r>
          </w:p>
          <w:p w14:paraId="2C3AEFC4">
            <w:pPr>
              <w:jc w:val="center"/>
              <w:rPr>
                <w:color w:val="auto"/>
                <w:szCs w:val="21"/>
              </w:rPr>
            </w:pPr>
            <w:r>
              <w:rPr>
                <w:color w:val="auto"/>
                <w:szCs w:val="21"/>
              </w:rPr>
              <w:t>（</w:t>
            </w:r>
            <w:r>
              <w:rPr>
                <w:rFonts w:hint="eastAsia"/>
                <w:color w:val="auto"/>
                <w:szCs w:val="21"/>
              </w:rPr>
              <w:t>4</w:t>
            </w:r>
            <w:r>
              <w:rPr>
                <w:color w:val="auto"/>
                <w:szCs w:val="21"/>
              </w:rPr>
              <w:t>209）</w:t>
            </w:r>
          </w:p>
        </w:tc>
        <w:tc>
          <w:tcPr>
            <w:tcW w:w="1286" w:type="dxa"/>
            <w:shd w:val="clear" w:color="auto" w:fill="auto"/>
            <w:vAlign w:val="center"/>
          </w:tcPr>
          <w:p w14:paraId="5C276E4A">
            <w:pPr>
              <w:jc w:val="center"/>
              <w:rPr>
                <w:color w:val="auto"/>
                <w:szCs w:val="21"/>
              </w:rPr>
            </w:pPr>
            <w:r>
              <w:rPr>
                <w:rFonts w:hint="eastAsia"/>
                <w:color w:val="auto"/>
                <w:szCs w:val="21"/>
              </w:rPr>
              <w:t>化学原料和化学制品制造业</w:t>
            </w:r>
          </w:p>
          <w:p w14:paraId="471F4A04">
            <w:pPr>
              <w:jc w:val="center"/>
              <w:rPr>
                <w:color w:val="auto"/>
                <w:szCs w:val="21"/>
              </w:rPr>
            </w:pPr>
            <w:r>
              <w:rPr>
                <w:color w:val="auto"/>
                <w:szCs w:val="21"/>
              </w:rPr>
              <w:t>（26）</w:t>
            </w:r>
          </w:p>
        </w:tc>
        <w:tc>
          <w:tcPr>
            <w:tcW w:w="1806" w:type="dxa"/>
            <w:shd w:val="clear" w:color="auto" w:fill="auto"/>
            <w:vAlign w:val="center"/>
          </w:tcPr>
          <w:p w14:paraId="2AB972E5">
            <w:pPr>
              <w:jc w:val="center"/>
              <w:rPr>
                <w:color w:val="auto"/>
                <w:szCs w:val="21"/>
              </w:rPr>
            </w:pPr>
            <w:r>
              <w:rPr>
                <w:rFonts w:hint="eastAsia"/>
                <w:color w:val="auto"/>
                <w:szCs w:val="21"/>
              </w:rPr>
              <w:t>安全</w:t>
            </w:r>
            <w:r>
              <w:rPr>
                <w:color w:val="auto"/>
                <w:szCs w:val="21"/>
              </w:rPr>
              <w:t>工程技术人员（2-02-32-00）</w:t>
            </w:r>
          </w:p>
          <w:p w14:paraId="0497132F">
            <w:pPr>
              <w:jc w:val="center"/>
              <w:rPr>
                <w:color w:val="auto"/>
                <w:szCs w:val="21"/>
              </w:rPr>
            </w:pPr>
            <w:r>
              <w:rPr>
                <w:color w:val="auto"/>
                <w:szCs w:val="21"/>
              </w:rPr>
              <w:t>化工生产工程技术人员（2-02-06-03）</w:t>
            </w:r>
          </w:p>
        </w:tc>
        <w:tc>
          <w:tcPr>
            <w:tcW w:w="1825" w:type="dxa"/>
            <w:shd w:val="clear" w:color="auto" w:fill="auto"/>
            <w:vAlign w:val="center"/>
          </w:tcPr>
          <w:p w14:paraId="72105A7B">
            <w:pPr>
              <w:jc w:val="left"/>
              <w:rPr>
                <w:color w:val="auto"/>
                <w:szCs w:val="21"/>
              </w:rPr>
            </w:pPr>
            <w:r>
              <w:rPr>
                <w:rFonts w:hint="eastAsia"/>
                <w:color w:val="auto"/>
                <w:szCs w:val="21"/>
              </w:rPr>
              <w:t>(1)目标岗位：安全员、工艺特种作业人员、化工生产操作工</w:t>
            </w:r>
          </w:p>
          <w:p w14:paraId="00356151">
            <w:pPr>
              <w:jc w:val="left"/>
              <w:rPr>
                <w:color w:val="auto"/>
                <w:szCs w:val="21"/>
              </w:rPr>
            </w:pPr>
            <w:r>
              <w:rPr>
                <w:rFonts w:hint="eastAsia"/>
                <w:color w:val="auto"/>
                <w:szCs w:val="21"/>
              </w:rPr>
              <w:t>(2)发展岗位：化工安全生产管理人员、化工生产工艺技术员</w:t>
            </w:r>
          </w:p>
          <w:p w14:paraId="546E9165">
            <w:pPr>
              <w:jc w:val="left"/>
              <w:rPr>
                <w:color w:val="auto"/>
                <w:szCs w:val="21"/>
              </w:rPr>
            </w:pPr>
            <w:r>
              <w:rPr>
                <w:rFonts w:hint="eastAsia"/>
                <w:color w:val="auto"/>
                <w:szCs w:val="21"/>
              </w:rPr>
              <w:t>(3)迁移岗位：应急管理人员、安全评价人员等</w:t>
            </w:r>
          </w:p>
        </w:tc>
        <w:tc>
          <w:tcPr>
            <w:tcW w:w="2034" w:type="dxa"/>
            <w:shd w:val="clear" w:color="auto" w:fill="auto"/>
            <w:vAlign w:val="center"/>
          </w:tcPr>
          <w:p w14:paraId="15D96DF7">
            <w:pPr>
              <w:jc w:val="left"/>
              <w:rPr>
                <w:color w:val="auto"/>
                <w:szCs w:val="21"/>
              </w:rPr>
            </w:pPr>
            <w:r>
              <w:rPr>
                <w:rFonts w:hint="eastAsia"/>
                <w:color w:val="auto"/>
                <w:szCs w:val="21"/>
              </w:rPr>
              <w:t>化工精馏安全控制、</w:t>
            </w:r>
          </w:p>
          <w:p w14:paraId="3BE8063B">
            <w:pPr>
              <w:jc w:val="left"/>
              <w:rPr>
                <w:color w:val="auto"/>
                <w:szCs w:val="21"/>
              </w:rPr>
            </w:pPr>
            <w:r>
              <w:rPr>
                <w:rFonts w:hint="eastAsia"/>
                <w:color w:val="auto"/>
                <w:szCs w:val="21"/>
              </w:rPr>
              <w:t>化工危险与可操作性（HAZOP）分析、</w:t>
            </w:r>
          </w:p>
          <w:p w14:paraId="7E68436D">
            <w:pPr>
              <w:jc w:val="left"/>
              <w:rPr>
                <w:rFonts w:hint="eastAsia" w:eastAsia="宋体"/>
                <w:color w:val="auto"/>
                <w:szCs w:val="21"/>
                <w:lang w:val="en-US" w:eastAsia="zh-CN"/>
              </w:rPr>
            </w:pPr>
            <w:r>
              <w:rPr>
                <w:rFonts w:hint="eastAsia"/>
                <w:color w:val="auto"/>
                <w:szCs w:val="21"/>
              </w:rPr>
              <w:t>注册安全工程师、安全生产管理人员</w:t>
            </w:r>
            <w:r>
              <w:rPr>
                <w:rFonts w:hint="eastAsia"/>
                <w:color w:val="auto"/>
                <w:szCs w:val="21"/>
                <w:lang w:eastAsia="zh-CN"/>
              </w:rPr>
              <w:t>、</w:t>
            </w:r>
            <w:r>
              <w:rPr>
                <w:rFonts w:hint="eastAsia"/>
                <w:color w:val="auto"/>
                <w:szCs w:val="21"/>
              </w:rPr>
              <w:t>危险化学品安全作业操作证</w:t>
            </w:r>
            <w:r>
              <w:rPr>
                <w:rFonts w:hint="eastAsia"/>
                <w:color w:val="auto"/>
                <w:szCs w:val="21"/>
                <w:lang w:eastAsia="zh-CN"/>
              </w:rPr>
              <w:t>、</w:t>
            </w:r>
            <w:r>
              <w:rPr>
                <w:color w:val="auto"/>
                <w:szCs w:val="21"/>
              </w:rPr>
              <w:t>化工总控工</w:t>
            </w:r>
            <w:r>
              <w:rPr>
                <w:rFonts w:hint="eastAsia"/>
                <w:color w:val="auto"/>
                <w:szCs w:val="21"/>
                <w:lang w:eastAsia="zh-CN"/>
              </w:rPr>
              <w:t>、</w:t>
            </w:r>
            <w:r>
              <w:rPr>
                <w:rFonts w:hint="eastAsia"/>
                <w:color w:val="auto"/>
                <w:szCs w:val="21"/>
                <w:lang w:val="en-US" w:eastAsia="zh-CN"/>
              </w:rPr>
              <w:t>应急救援员</w:t>
            </w:r>
          </w:p>
        </w:tc>
      </w:tr>
    </w:tbl>
    <w:p w14:paraId="21E75749">
      <w:pPr>
        <w:spacing w:line="440" w:lineRule="exact"/>
        <w:ind w:firstLine="480" w:firstLineChars="200"/>
        <w:rPr>
          <w:color w:val="auto"/>
          <w:sz w:val="24"/>
        </w:rPr>
      </w:pPr>
      <w:r>
        <w:rPr>
          <w:color w:val="auto"/>
          <w:sz w:val="24"/>
        </w:rPr>
        <w:t>（</w:t>
      </w:r>
      <w:r>
        <w:rPr>
          <w:rFonts w:hint="eastAsia"/>
          <w:color w:val="auto"/>
          <w:sz w:val="24"/>
        </w:rPr>
        <w:t>二</w:t>
      </w:r>
      <w:r>
        <w:rPr>
          <w:color w:val="auto"/>
          <w:sz w:val="24"/>
        </w:rPr>
        <w:t>）</w:t>
      </w:r>
      <w:r>
        <w:rPr>
          <w:rFonts w:hint="eastAsia"/>
          <w:color w:val="auto"/>
          <w:sz w:val="24"/>
        </w:rPr>
        <w:t>职业能力分析</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649"/>
        <w:gridCol w:w="846"/>
        <w:gridCol w:w="1957"/>
        <w:gridCol w:w="2181"/>
        <w:gridCol w:w="1500"/>
        <w:gridCol w:w="925"/>
        <w:gridCol w:w="1278"/>
      </w:tblGrid>
      <w:tr w14:paraId="4CCE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1" w:type="dxa"/>
            <w:noWrap/>
            <w:vAlign w:val="center"/>
          </w:tcPr>
          <w:p w14:paraId="05917EC8">
            <w:pPr>
              <w:jc w:val="center"/>
              <w:rPr>
                <w:b/>
                <w:color w:val="auto"/>
                <w:szCs w:val="21"/>
              </w:rPr>
            </w:pPr>
            <w:r>
              <w:rPr>
                <w:b/>
                <w:color w:val="auto"/>
                <w:szCs w:val="21"/>
              </w:rPr>
              <w:t>序号</w:t>
            </w:r>
          </w:p>
        </w:tc>
        <w:tc>
          <w:tcPr>
            <w:tcW w:w="649" w:type="dxa"/>
            <w:noWrap/>
            <w:vAlign w:val="center"/>
          </w:tcPr>
          <w:p w14:paraId="26D485C0">
            <w:pPr>
              <w:jc w:val="center"/>
              <w:rPr>
                <w:b/>
                <w:color w:val="auto"/>
                <w:szCs w:val="21"/>
              </w:rPr>
            </w:pPr>
            <w:r>
              <w:rPr>
                <w:b/>
                <w:color w:val="auto"/>
                <w:szCs w:val="21"/>
              </w:rPr>
              <w:t>岗位</w:t>
            </w:r>
            <w:r>
              <w:rPr>
                <w:rFonts w:hint="eastAsia"/>
                <w:b/>
                <w:color w:val="auto"/>
                <w:szCs w:val="21"/>
              </w:rPr>
              <w:t>层次</w:t>
            </w:r>
          </w:p>
        </w:tc>
        <w:tc>
          <w:tcPr>
            <w:tcW w:w="846" w:type="dxa"/>
            <w:noWrap/>
            <w:vAlign w:val="center"/>
          </w:tcPr>
          <w:p w14:paraId="2781A6CD">
            <w:pPr>
              <w:jc w:val="center"/>
              <w:rPr>
                <w:b/>
                <w:color w:val="auto"/>
                <w:szCs w:val="21"/>
              </w:rPr>
            </w:pPr>
            <w:r>
              <w:rPr>
                <w:rFonts w:hint="eastAsia"/>
                <w:b/>
                <w:color w:val="auto"/>
                <w:szCs w:val="21"/>
              </w:rPr>
              <w:t>职业岗位名称</w:t>
            </w:r>
          </w:p>
        </w:tc>
        <w:tc>
          <w:tcPr>
            <w:tcW w:w="1957" w:type="dxa"/>
            <w:noWrap/>
            <w:vAlign w:val="center"/>
          </w:tcPr>
          <w:p w14:paraId="65433011">
            <w:pPr>
              <w:jc w:val="center"/>
              <w:rPr>
                <w:b/>
                <w:color w:val="auto"/>
                <w:szCs w:val="21"/>
              </w:rPr>
            </w:pPr>
            <w:r>
              <w:rPr>
                <w:rFonts w:hint="eastAsia"/>
                <w:b/>
                <w:color w:val="auto"/>
                <w:szCs w:val="21"/>
              </w:rPr>
              <w:t>典型</w:t>
            </w:r>
            <w:r>
              <w:rPr>
                <w:b/>
                <w:color w:val="auto"/>
                <w:szCs w:val="21"/>
              </w:rPr>
              <w:t>工作任务</w:t>
            </w:r>
          </w:p>
        </w:tc>
        <w:tc>
          <w:tcPr>
            <w:tcW w:w="2181" w:type="dxa"/>
            <w:noWrap/>
            <w:vAlign w:val="center"/>
          </w:tcPr>
          <w:p w14:paraId="2CFE4889">
            <w:pPr>
              <w:jc w:val="center"/>
              <w:rPr>
                <w:b/>
                <w:color w:val="auto"/>
                <w:szCs w:val="21"/>
              </w:rPr>
            </w:pPr>
            <w:r>
              <w:rPr>
                <w:rFonts w:hint="eastAsia"/>
                <w:b/>
                <w:color w:val="auto"/>
                <w:szCs w:val="21"/>
              </w:rPr>
              <w:t>职业主要能力</w:t>
            </w:r>
          </w:p>
        </w:tc>
        <w:tc>
          <w:tcPr>
            <w:tcW w:w="1500" w:type="dxa"/>
            <w:noWrap/>
            <w:vAlign w:val="center"/>
          </w:tcPr>
          <w:p w14:paraId="6A8E208A">
            <w:pPr>
              <w:jc w:val="center"/>
              <w:rPr>
                <w:b/>
                <w:color w:val="auto"/>
                <w:szCs w:val="21"/>
              </w:rPr>
            </w:pPr>
            <w:r>
              <w:rPr>
                <w:rFonts w:hint="eastAsia"/>
                <w:b/>
                <w:color w:val="auto"/>
                <w:szCs w:val="21"/>
              </w:rPr>
              <w:t>对应核心课程</w:t>
            </w:r>
          </w:p>
        </w:tc>
        <w:tc>
          <w:tcPr>
            <w:tcW w:w="925" w:type="dxa"/>
            <w:noWrap/>
            <w:vAlign w:val="center"/>
          </w:tcPr>
          <w:p w14:paraId="2DE2B7D8">
            <w:pPr>
              <w:jc w:val="center"/>
              <w:rPr>
                <w:b/>
                <w:color w:val="auto"/>
                <w:szCs w:val="21"/>
              </w:rPr>
            </w:pPr>
            <w:r>
              <w:rPr>
                <w:rFonts w:hint="eastAsia"/>
                <w:b/>
                <w:color w:val="auto"/>
                <w:szCs w:val="21"/>
              </w:rPr>
              <w:t>对应核心赛事</w:t>
            </w:r>
          </w:p>
        </w:tc>
        <w:tc>
          <w:tcPr>
            <w:tcW w:w="1278" w:type="dxa"/>
            <w:noWrap/>
            <w:vAlign w:val="center"/>
          </w:tcPr>
          <w:p w14:paraId="21D5C497">
            <w:pPr>
              <w:jc w:val="center"/>
              <w:rPr>
                <w:b/>
                <w:color w:val="auto"/>
                <w:szCs w:val="21"/>
              </w:rPr>
            </w:pPr>
            <w:r>
              <w:rPr>
                <w:rFonts w:hint="eastAsia"/>
                <w:b/>
                <w:color w:val="auto"/>
                <w:szCs w:val="21"/>
              </w:rPr>
              <w:t>对应职业技能等级(资格）证书</w:t>
            </w:r>
          </w:p>
        </w:tc>
      </w:tr>
      <w:tr w14:paraId="6F83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91" w:type="dxa"/>
            <w:noWrap/>
            <w:vAlign w:val="center"/>
          </w:tcPr>
          <w:p w14:paraId="53430A4C">
            <w:pPr>
              <w:jc w:val="center"/>
              <w:rPr>
                <w:color w:val="auto"/>
                <w:szCs w:val="21"/>
              </w:rPr>
            </w:pPr>
            <w:r>
              <w:rPr>
                <w:rFonts w:hint="eastAsia"/>
                <w:color w:val="auto"/>
                <w:szCs w:val="21"/>
              </w:rPr>
              <w:t>1</w:t>
            </w:r>
          </w:p>
        </w:tc>
        <w:tc>
          <w:tcPr>
            <w:tcW w:w="649" w:type="dxa"/>
            <w:vMerge w:val="restart"/>
            <w:noWrap/>
            <w:vAlign w:val="center"/>
          </w:tcPr>
          <w:p w14:paraId="1D2C6CD7">
            <w:pPr>
              <w:jc w:val="center"/>
              <w:rPr>
                <w:color w:val="auto"/>
                <w:szCs w:val="21"/>
              </w:rPr>
            </w:pPr>
            <w:r>
              <w:rPr>
                <w:rFonts w:hint="eastAsia"/>
                <w:color w:val="auto"/>
                <w:szCs w:val="21"/>
              </w:rPr>
              <w:t>目标岗位</w:t>
            </w:r>
          </w:p>
        </w:tc>
        <w:tc>
          <w:tcPr>
            <w:tcW w:w="846" w:type="dxa"/>
            <w:noWrap/>
            <w:vAlign w:val="center"/>
          </w:tcPr>
          <w:p w14:paraId="39100726">
            <w:pPr>
              <w:jc w:val="center"/>
              <w:rPr>
                <w:color w:val="auto"/>
                <w:szCs w:val="21"/>
              </w:rPr>
            </w:pPr>
            <w:r>
              <w:rPr>
                <w:rFonts w:hint="eastAsia"/>
                <w:color w:val="auto"/>
                <w:szCs w:val="21"/>
              </w:rPr>
              <w:t>安全员</w:t>
            </w:r>
          </w:p>
        </w:tc>
        <w:tc>
          <w:tcPr>
            <w:tcW w:w="1957" w:type="dxa"/>
            <w:noWrap/>
            <w:vAlign w:val="center"/>
          </w:tcPr>
          <w:p w14:paraId="0096E0C5">
            <w:pPr>
              <w:jc w:val="left"/>
              <w:rPr>
                <w:color w:val="auto"/>
                <w:szCs w:val="21"/>
              </w:rPr>
            </w:pPr>
            <w:r>
              <w:rPr>
                <w:rFonts w:hint="eastAsia"/>
                <w:color w:val="auto"/>
                <w:szCs w:val="21"/>
              </w:rPr>
              <w:t>1、工厂安全标准化体系的建设和管理</w:t>
            </w:r>
          </w:p>
          <w:p w14:paraId="068138D6">
            <w:pPr>
              <w:jc w:val="left"/>
              <w:rPr>
                <w:color w:val="auto"/>
                <w:szCs w:val="21"/>
              </w:rPr>
            </w:pPr>
            <w:r>
              <w:rPr>
                <w:rFonts w:hint="eastAsia"/>
                <w:color w:val="auto"/>
                <w:szCs w:val="21"/>
              </w:rPr>
              <w:t>2、工厂安全教育培训的开展</w:t>
            </w:r>
          </w:p>
          <w:p w14:paraId="7F240447">
            <w:pPr>
              <w:jc w:val="left"/>
              <w:rPr>
                <w:color w:val="auto"/>
                <w:szCs w:val="21"/>
              </w:rPr>
            </w:pPr>
            <w:r>
              <w:rPr>
                <w:rFonts w:hint="eastAsia"/>
                <w:color w:val="auto"/>
                <w:szCs w:val="21"/>
              </w:rPr>
              <w:t>3、安全文化建设，各项安全活动的展开</w:t>
            </w:r>
          </w:p>
          <w:p w14:paraId="26FC4131">
            <w:pPr>
              <w:jc w:val="left"/>
              <w:rPr>
                <w:color w:val="auto"/>
                <w:szCs w:val="21"/>
              </w:rPr>
            </w:pPr>
            <w:r>
              <w:rPr>
                <w:rFonts w:hint="eastAsia"/>
                <w:color w:val="auto"/>
                <w:szCs w:val="21"/>
              </w:rPr>
              <w:t>4、厂区安全作业管理</w:t>
            </w:r>
          </w:p>
          <w:p w14:paraId="184C4FF3">
            <w:pPr>
              <w:jc w:val="left"/>
              <w:rPr>
                <w:color w:val="auto"/>
                <w:szCs w:val="21"/>
              </w:rPr>
            </w:pPr>
            <w:r>
              <w:rPr>
                <w:rFonts w:hint="eastAsia"/>
                <w:color w:val="auto"/>
                <w:szCs w:val="21"/>
              </w:rPr>
              <w:t>5、组织安全检查</w:t>
            </w:r>
          </w:p>
        </w:tc>
        <w:tc>
          <w:tcPr>
            <w:tcW w:w="2181" w:type="dxa"/>
            <w:noWrap/>
            <w:vAlign w:val="center"/>
          </w:tcPr>
          <w:p w14:paraId="484A8DDA">
            <w:pPr>
              <w:jc w:val="left"/>
              <w:rPr>
                <w:color w:val="auto"/>
                <w:szCs w:val="21"/>
              </w:rPr>
            </w:pPr>
            <w:r>
              <w:rPr>
                <w:rFonts w:hint="eastAsia"/>
                <w:color w:val="auto"/>
                <w:szCs w:val="21"/>
              </w:rPr>
              <w:t>1、熟悉安全生产的法律法规，能够制定安全生产规章制度</w:t>
            </w:r>
          </w:p>
          <w:p w14:paraId="7B80C860">
            <w:pPr>
              <w:jc w:val="left"/>
              <w:rPr>
                <w:color w:val="auto"/>
                <w:szCs w:val="21"/>
              </w:rPr>
            </w:pPr>
            <w:r>
              <w:rPr>
                <w:rFonts w:hint="eastAsia"/>
                <w:color w:val="auto"/>
                <w:szCs w:val="21"/>
              </w:rPr>
              <w:t>2、能进行危险有害因素辨识</w:t>
            </w:r>
          </w:p>
          <w:p w14:paraId="479E727C">
            <w:pPr>
              <w:jc w:val="left"/>
              <w:rPr>
                <w:color w:val="auto"/>
                <w:szCs w:val="21"/>
              </w:rPr>
            </w:pPr>
            <w:r>
              <w:rPr>
                <w:rFonts w:hint="eastAsia"/>
                <w:color w:val="auto"/>
                <w:szCs w:val="21"/>
              </w:rPr>
              <w:t>3、能对于企业发生的事故进行简单的原因分析</w:t>
            </w:r>
          </w:p>
          <w:p w14:paraId="003C681E">
            <w:pPr>
              <w:jc w:val="left"/>
              <w:rPr>
                <w:color w:val="auto"/>
                <w:szCs w:val="21"/>
              </w:rPr>
            </w:pPr>
            <w:r>
              <w:rPr>
                <w:rFonts w:hint="eastAsia"/>
                <w:color w:val="auto"/>
                <w:szCs w:val="21"/>
              </w:rPr>
              <w:t>4、具有阅读安全设施设计专篇、安全评价报告等技术资料能力</w:t>
            </w:r>
          </w:p>
        </w:tc>
        <w:tc>
          <w:tcPr>
            <w:tcW w:w="1500" w:type="dxa"/>
            <w:noWrap/>
            <w:vAlign w:val="center"/>
          </w:tcPr>
          <w:p w14:paraId="3DB9370A">
            <w:pPr>
              <w:jc w:val="center"/>
              <w:rPr>
                <w:color w:val="auto"/>
                <w:szCs w:val="21"/>
              </w:rPr>
            </w:pPr>
            <w:r>
              <w:rPr>
                <w:rFonts w:hint="eastAsia"/>
                <w:color w:val="auto"/>
                <w:szCs w:val="21"/>
              </w:rPr>
              <w:t>《安全生产法律法规》《危险化学品安全技术与管理》《危险化工工艺特种作业》《防火防爆技术》</w:t>
            </w:r>
          </w:p>
        </w:tc>
        <w:tc>
          <w:tcPr>
            <w:tcW w:w="925" w:type="dxa"/>
            <w:noWrap/>
            <w:vAlign w:val="center"/>
          </w:tcPr>
          <w:p w14:paraId="37444C28">
            <w:pPr>
              <w:jc w:val="center"/>
              <w:rPr>
                <w:color w:val="auto"/>
                <w:szCs w:val="21"/>
              </w:rPr>
            </w:pPr>
            <w:r>
              <w:rPr>
                <w:rFonts w:hint="eastAsia"/>
                <w:color w:val="auto"/>
                <w:szCs w:val="21"/>
              </w:rPr>
              <w:t>现代化工HSE竞赛、应急救援竞赛</w:t>
            </w:r>
          </w:p>
        </w:tc>
        <w:tc>
          <w:tcPr>
            <w:tcW w:w="1278" w:type="dxa"/>
            <w:noWrap/>
            <w:vAlign w:val="center"/>
          </w:tcPr>
          <w:p w14:paraId="7B0C7651">
            <w:pPr>
              <w:jc w:val="center"/>
              <w:rPr>
                <w:rFonts w:hint="eastAsia" w:eastAsia="宋体"/>
                <w:color w:val="auto"/>
                <w:szCs w:val="21"/>
                <w:lang w:eastAsia="zh-CN"/>
              </w:rPr>
            </w:pPr>
            <w:r>
              <w:rPr>
                <w:rFonts w:hint="eastAsia"/>
                <w:color w:val="auto"/>
                <w:szCs w:val="21"/>
              </w:rPr>
              <w:t>注册安全工程师、安全生产管理人员</w:t>
            </w:r>
            <w:r>
              <w:rPr>
                <w:rFonts w:hint="eastAsia"/>
                <w:color w:val="auto"/>
                <w:szCs w:val="21"/>
                <w:lang w:eastAsia="zh-CN"/>
              </w:rPr>
              <w:t>、</w:t>
            </w:r>
            <w:r>
              <w:rPr>
                <w:rFonts w:hint="eastAsia"/>
                <w:color w:val="auto"/>
                <w:szCs w:val="21"/>
              </w:rPr>
              <w:t>化工危险与可操作性（HAZOP）分析</w:t>
            </w:r>
            <w:r>
              <w:rPr>
                <w:rFonts w:hint="eastAsia"/>
                <w:color w:val="auto"/>
                <w:szCs w:val="21"/>
                <w:lang w:eastAsia="zh-CN"/>
              </w:rPr>
              <w:t>、</w:t>
            </w:r>
            <w:r>
              <w:rPr>
                <w:rFonts w:hint="eastAsia"/>
                <w:color w:val="auto"/>
                <w:szCs w:val="21"/>
                <w:lang w:val="en-US" w:eastAsia="zh-CN"/>
              </w:rPr>
              <w:t>应急救援员</w:t>
            </w:r>
          </w:p>
        </w:tc>
      </w:tr>
      <w:tr w14:paraId="1976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91" w:type="dxa"/>
            <w:noWrap/>
            <w:vAlign w:val="center"/>
          </w:tcPr>
          <w:p w14:paraId="7F546B7F">
            <w:pPr>
              <w:jc w:val="center"/>
              <w:rPr>
                <w:color w:val="auto"/>
                <w:szCs w:val="21"/>
              </w:rPr>
            </w:pPr>
            <w:r>
              <w:rPr>
                <w:rFonts w:hint="eastAsia"/>
                <w:color w:val="auto"/>
                <w:szCs w:val="21"/>
              </w:rPr>
              <w:t>2</w:t>
            </w:r>
          </w:p>
        </w:tc>
        <w:tc>
          <w:tcPr>
            <w:tcW w:w="649" w:type="dxa"/>
            <w:vMerge w:val="continue"/>
            <w:noWrap/>
            <w:vAlign w:val="center"/>
          </w:tcPr>
          <w:p w14:paraId="5415AE97">
            <w:pPr>
              <w:jc w:val="center"/>
              <w:rPr>
                <w:color w:val="auto"/>
                <w:szCs w:val="21"/>
              </w:rPr>
            </w:pPr>
          </w:p>
        </w:tc>
        <w:tc>
          <w:tcPr>
            <w:tcW w:w="846" w:type="dxa"/>
            <w:noWrap/>
            <w:vAlign w:val="center"/>
          </w:tcPr>
          <w:p w14:paraId="6F4708B6">
            <w:pPr>
              <w:jc w:val="center"/>
              <w:rPr>
                <w:color w:val="auto"/>
                <w:szCs w:val="21"/>
              </w:rPr>
            </w:pPr>
            <w:r>
              <w:rPr>
                <w:rFonts w:hint="eastAsia"/>
                <w:color w:val="auto"/>
                <w:szCs w:val="21"/>
              </w:rPr>
              <w:t>工艺特种作业人员</w:t>
            </w:r>
          </w:p>
        </w:tc>
        <w:tc>
          <w:tcPr>
            <w:tcW w:w="1957" w:type="dxa"/>
            <w:noWrap/>
            <w:vAlign w:val="center"/>
          </w:tcPr>
          <w:p w14:paraId="7CE0B6BE">
            <w:pPr>
              <w:jc w:val="left"/>
              <w:rPr>
                <w:rFonts w:ascii="Arial" w:hAnsi="Arial" w:cs="Arial"/>
                <w:color w:val="auto"/>
                <w:sz w:val="20"/>
                <w:szCs w:val="20"/>
                <w:shd w:val="clear" w:color="auto" w:fill="FFFFFF"/>
              </w:rPr>
            </w:pPr>
            <w:r>
              <w:rPr>
                <w:rFonts w:hint="eastAsia"/>
                <w:color w:val="auto"/>
                <w:szCs w:val="21"/>
              </w:rPr>
              <w:t>1、</w:t>
            </w:r>
            <w:r>
              <w:rPr>
                <w:rFonts w:ascii="Arial" w:hAnsi="Arial" w:cs="Arial"/>
                <w:color w:val="auto"/>
                <w:sz w:val="20"/>
                <w:szCs w:val="20"/>
                <w:shd w:val="clear" w:color="auto" w:fill="FFFFFF"/>
              </w:rPr>
              <w:t>按照国家有关规定经专门的安全作业培训，取得相应</w:t>
            </w:r>
            <w:r>
              <w:rPr>
                <w:rFonts w:hint="eastAsia" w:ascii="Arial" w:hAnsi="Arial" w:cs="Arial"/>
                <w:color w:val="auto"/>
                <w:sz w:val="20"/>
                <w:szCs w:val="20"/>
                <w:shd w:val="clear" w:color="auto" w:fill="FFFFFF"/>
              </w:rPr>
              <w:t>上岗</w:t>
            </w:r>
            <w:r>
              <w:rPr>
                <w:rFonts w:ascii="Arial" w:hAnsi="Arial" w:cs="Arial"/>
                <w:color w:val="auto"/>
                <w:sz w:val="20"/>
                <w:szCs w:val="20"/>
                <w:shd w:val="clear" w:color="auto" w:fill="FFFFFF"/>
              </w:rPr>
              <w:t>资格</w:t>
            </w:r>
          </w:p>
          <w:p w14:paraId="6E74BB9C">
            <w:pPr>
              <w:jc w:val="left"/>
              <w:rPr>
                <w:rFonts w:ascii="Arial" w:hAnsi="Arial" w:cs="Arial"/>
                <w:color w:val="auto"/>
                <w:szCs w:val="21"/>
                <w:shd w:val="clear" w:color="auto" w:fill="FFFFFF"/>
              </w:rPr>
            </w:pPr>
            <w:r>
              <w:rPr>
                <w:rFonts w:hint="eastAsia" w:ascii="Arial" w:hAnsi="Arial" w:cs="Arial"/>
                <w:color w:val="auto"/>
                <w:sz w:val="20"/>
                <w:szCs w:val="20"/>
                <w:shd w:val="clear" w:color="auto" w:fill="FFFFFF"/>
              </w:rPr>
              <w:t>2、</w:t>
            </w:r>
            <w:r>
              <w:rPr>
                <w:rFonts w:hint="eastAsia" w:ascii="Arial" w:hAnsi="Arial" w:cs="Arial"/>
                <w:color w:val="auto"/>
                <w:szCs w:val="21"/>
                <w:shd w:val="clear" w:color="auto" w:fill="FFFFFF"/>
              </w:rPr>
              <w:t>按</w:t>
            </w:r>
            <w:r>
              <w:rPr>
                <w:rFonts w:ascii="Arial" w:hAnsi="Arial" w:cs="Arial"/>
                <w:color w:val="auto"/>
                <w:szCs w:val="21"/>
                <w:shd w:val="clear" w:color="auto" w:fill="FFFFFF"/>
              </w:rPr>
              <w:t>岗位操作规程和安全操作规程</w:t>
            </w:r>
            <w:r>
              <w:rPr>
                <w:rFonts w:hint="eastAsia" w:ascii="Arial" w:hAnsi="Arial" w:cs="Arial"/>
                <w:color w:val="auto"/>
                <w:szCs w:val="21"/>
                <w:shd w:val="clear" w:color="auto" w:fill="FFFFFF"/>
              </w:rPr>
              <w:t>进行危险化工工艺操作</w:t>
            </w:r>
          </w:p>
          <w:p w14:paraId="5CFE3CED">
            <w:pPr>
              <w:jc w:val="left"/>
              <w:rPr>
                <w:rFonts w:ascii="Arial" w:hAnsi="Arial" w:cs="Arial"/>
                <w:color w:val="auto"/>
                <w:szCs w:val="21"/>
                <w:shd w:val="clear" w:color="auto" w:fill="FFFFFF"/>
              </w:rPr>
            </w:pPr>
            <w:r>
              <w:rPr>
                <w:rFonts w:hint="eastAsia" w:ascii="Arial" w:hAnsi="Arial" w:cs="Arial"/>
                <w:color w:val="auto"/>
                <w:szCs w:val="21"/>
                <w:shd w:val="clear" w:color="auto" w:fill="FFFFFF"/>
              </w:rPr>
              <w:t xml:space="preserve">3、开展本岗位风险辨识和评估，加强设备维护 </w:t>
            </w:r>
          </w:p>
        </w:tc>
        <w:tc>
          <w:tcPr>
            <w:tcW w:w="2181" w:type="dxa"/>
            <w:noWrap/>
            <w:vAlign w:val="center"/>
          </w:tcPr>
          <w:p w14:paraId="2DA42C76">
            <w:pPr>
              <w:jc w:val="left"/>
              <w:rPr>
                <w:color w:val="auto"/>
                <w:szCs w:val="21"/>
              </w:rPr>
            </w:pPr>
            <w:r>
              <w:rPr>
                <w:rFonts w:hint="eastAsia"/>
                <w:color w:val="auto"/>
                <w:szCs w:val="21"/>
              </w:rPr>
              <w:t>1、能识别本工艺、本岗位操作的危险有害因素，具有一定的风险研判、评估能力</w:t>
            </w:r>
          </w:p>
          <w:p w14:paraId="28B22429">
            <w:pPr>
              <w:jc w:val="left"/>
              <w:rPr>
                <w:color w:val="auto"/>
                <w:szCs w:val="21"/>
              </w:rPr>
            </w:pPr>
            <w:r>
              <w:rPr>
                <w:rFonts w:hint="eastAsia"/>
                <w:color w:val="auto"/>
                <w:szCs w:val="21"/>
              </w:rPr>
              <w:t>2、具有相应安全防范常识和预防措施的能力</w:t>
            </w:r>
          </w:p>
          <w:p w14:paraId="67D58FAB">
            <w:pPr>
              <w:jc w:val="left"/>
              <w:rPr>
                <w:color w:val="auto"/>
                <w:szCs w:val="21"/>
              </w:rPr>
            </w:pPr>
            <w:r>
              <w:rPr>
                <w:rFonts w:hint="eastAsia"/>
                <w:color w:val="auto"/>
                <w:szCs w:val="21"/>
              </w:rPr>
              <w:t>3、</w:t>
            </w:r>
            <w:r>
              <w:rPr>
                <w:rFonts w:hint="eastAsia" w:ascii="宋体" w:hAnsi="宋体"/>
                <w:color w:val="auto"/>
              </w:rPr>
              <w:t>熟练使用各类防护用品及消防设施设备，具备应急处置能力</w:t>
            </w:r>
          </w:p>
        </w:tc>
        <w:tc>
          <w:tcPr>
            <w:tcW w:w="1500" w:type="dxa"/>
            <w:noWrap/>
            <w:vAlign w:val="center"/>
          </w:tcPr>
          <w:p w14:paraId="603A67B1">
            <w:pPr>
              <w:jc w:val="center"/>
              <w:rPr>
                <w:color w:val="auto"/>
                <w:szCs w:val="21"/>
              </w:rPr>
            </w:pPr>
            <w:r>
              <w:rPr>
                <w:rFonts w:hint="eastAsia"/>
                <w:color w:val="auto"/>
                <w:szCs w:val="21"/>
              </w:rPr>
              <w:t>《危险化工工艺特种作业》</w:t>
            </w:r>
          </w:p>
        </w:tc>
        <w:tc>
          <w:tcPr>
            <w:tcW w:w="925" w:type="dxa"/>
            <w:noWrap/>
            <w:vAlign w:val="center"/>
          </w:tcPr>
          <w:p w14:paraId="7E4564B8">
            <w:pPr>
              <w:jc w:val="center"/>
              <w:rPr>
                <w:color w:val="auto"/>
                <w:szCs w:val="21"/>
              </w:rPr>
            </w:pPr>
            <w:r>
              <w:rPr>
                <w:rFonts w:hint="eastAsia"/>
                <w:color w:val="auto"/>
                <w:szCs w:val="21"/>
              </w:rPr>
              <w:t>现代化工HSE竞赛、应急救援竞赛</w:t>
            </w:r>
          </w:p>
        </w:tc>
        <w:tc>
          <w:tcPr>
            <w:tcW w:w="1278" w:type="dxa"/>
            <w:noWrap/>
            <w:vAlign w:val="center"/>
          </w:tcPr>
          <w:p w14:paraId="59DEA852">
            <w:pPr>
              <w:jc w:val="center"/>
              <w:rPr>
                <w:rFonts w:hint="eastAsia" w:eastAsia="宋体"/>
                <w:color w:val="auto"/>
                <w:szCs w:val="21"/>
                <w:lang w:eastAsia="zh-CN"/>
              </w:rPr>
            </w:pPr>
            <w:r>
              <w:rPr>
                <w:rFonts w:hint="eastAsia"/>
                <w:color w:val="auto"/>
                <w:szCs w:val="21"/>
              </w:rPr>
              <w:t>危险化学品安全作业操作证</w:t>
            </w:r>
            <w:r>
              <w:rPr>
                <w:rFonts w:hint="eastAsia"/>
                <w:color w:val="auto"/>
                <w:szCs w:val="21"/>
                <w:lang w:eastAsia="zh-CN"/>
              </w:rPr>
              <w:t>、</w:t>
            </w:r>
            <w:r>
              <w:rPr>
                <w:rFonts w:hint="eastAsia"/>
                <w:color w:val="auto"/>
                <w:szCs w:val="21"/>
              </w:rPr>
              <w:t>化工危险与可操作性（HAZOP）分析</w:t>
            </w:r>
          </w:p>
        </w:tc>
      </w:tr>
      <w:tr w14:paraId="22FC5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1" w:type="dxa"/>
            <w:noWrap/>
            <w:vAlign w:val="center"/>
          </w:tcPr>
          <w:p w14:paraId="30284CED">
            <w:pPr>
              <w:jc w:val="center"/>
              <w:rPr>
                <w:color w:val="auto"/>
                <w:szCs w:val="21"/>
              </w:rPr>
            </w:pPr>
            <w:r>
              <w:rPr>
                <w:rFonts w:hint="eastAsia"/>
                <w:color w:val="auto"/>
                <w:szCs w:val="21"/>
              </w:rPr>
              <w:t>3</w:t>
            </w:r>
          </w:p>
        </w:tc>
        <w:tc>
          <w:tcPr>
            <w:tcW w:w="649" w:type="dxa"/>
            <w:vMerge w:val="continue"/>
            <w:noWrap/>
            <w:vAlign w:val="center"/>
          </w:tcPr>
          <w:p w14:paraId="4E19A76F">
            <w:pPr>
              <w:jc w:val="center"/>
              <w:rPr>
                <w:color w:val="auto"/>
                <w:szCs w:val="21"/>
              </w:rPr>
            </w:pPr>
          </w:p>
        </w:tc>
        <w:tc>
          <w:tcPr>
            <w:tcW w:w="846" w:type="dxa"/>
            <w:noWrap/>
            <w:vAlign w:val="center"/>
          </w:tcPr>
          <w:p w14:paraId="46E85E74">
            <w:pPr>
              <w:jc w:val="center"/>
              <w:rPr>
                <w:color w:val="auto"/>
                <w:szCs w:val="21"/>
              </w:rPr>
            </w:pPr>
            <w:r>
              <w:rPr>
                <w:rFonts w:hint="eastAsia"/>
                <w:color w:val="auto"/>
                <w:szCs w:val="21"/>
              </w:rPr>
              <w:t>化工生产操作工</w:t>
            </w:r>
          </w:p>
        </w:tc>
        <w:tc>
          <w:tcPr>
            <w:tcW w:w="1957" w:type="dxa"/>
            <w:noWrap/>
            <w:vAlign w:val="center"/>
          </w:tcPr>
          <w:p w14:paraId="5301B176">
            <w:pPr>
              <w:jc w:val="left"/>
              <w:rPr>
                <w:color w:val="auto"/>
                <w:szCs w:val="21"/>
              </w:rPr>
            </w:pPr>
            <w:r>
              <w:rPr>
                <w:rFonts w:hint="eastAsia"/>
                <w:color w:val="auto"/>
                <w:szCs w:val="21"/>
              </w:rPr>
              <w:t>1、根据生产要求，完成生产操作</w:t>
            </w:r>
          </w:p>
          <w:p w14:paraId="531270E3">
            <w:pPr>
              <w:jc w:val="left"/>
              <w:rPr>
                <w:rFonts w:ascii="宋体" w:hAnsi="宋体"/>
                <w:color w:val="auto"/>
              </w:rPr>
            </w:pPr>
            <w:r>
              <w:rPr>
                <w:rFonts w:hint="eastAsia" w:ascii="宋体" w:hAnsi="宋体"/>
                <w:color w:val="auto"/>
              </w:rPr>
              <w:t>2、严格执行工艺指标，做好各项记录</w:t>
            </w:r>
          </w:p>
          <w:p w14:paraId="1D33B835">
            <w:pPr>
              <w:jc w:val="left"/>
              <w:rPr>
                <w:color w:val="auto"/>
                <w:szCs w:val="21"/>
              </w:rPr>
            </w:pPr>
            <w:r>
              <w:rPr>
                <w:rFonts w:hint="eastAsia" w:ascii="宋体" w:hAnsi="宋体"/>
                <w:color w:val="auto"/>
              </w:rPr>
              <w:t>3、做好日常安全检查工作，发现异常情况，及时处理和报告</w:t>
            </w:r>
          </w:p>
        </w:tc>
        <w:tc>
          <w:tcPr>
            <w:tcW w:w="2181" w:type="dxa"/>
            <w:noWrap/>
            <w:vAlign w:val="center"/>
          </w:tcPr>
          <w:p w14:paraId="35AF9B5E">
            <w:pPr>
              <w:jc w:val="left"/>
              <w:rPr>
                <w:color w:val="auto"/>
                <w:szCs w:val="21"/>
              </w:rPr>
            </w:pPr>
            <w:r>
              <w:rPr>
                <w:rFonts w:hint="eastAsia"/>
                <w:color w:val="auto"/>
                <w:szCs w:val="21"/>
              </w:rPr>
              <w:t>1、熟悉化工生产工艺流程，具有主要化工单元的操作能力</w:t>
            </w:r>
          </w:p>
          <w:p w14:paraId="6C652166">
            <w:pPr>
              <w:jc w:val="left"/>
              <w:rPr>
                <w:color w:val="auto"/>
                <w:szCs w:val="21"/>
              </w:rPr>
            </w:pPr>
            <w:r>
              <w:rPr>
                <w:rFonts w:hint="eastAsia"/>
                <w:color w:val="auto"/>
                <w:szCs w:val="21"/>
              </w:rPr>
              <w:t>2、能</w:t>
            </w:r>
            <w:r>
              <w:rPr>
                <w:rFonts w:hint="eastAsia" w:ascii="宋体" w:hAnsi="宋体"/>
                <w:color w:val="auto"/>
              </w:rPr>
              <w:t>分析、判断和处理各种事故苗头，</w:t>
            </w:r>
            <w:r>
              <w:rPr>
                <w:rFonts w:hint="eastAsia"/>
                <w:color w:val="auto"/>
                <w:szCs w:val="21"/>
              </w:rPr>
              <w:t>具有一定的异常情况处置能力</w:t>
            </w:r>
          </w:p>
          <w:p w14:paraId="2F75EE6E">
            <w:pPr>
              <w:jc w:val="left"/>
              <w:rPr>
                <w:color w:val="auto"/>
                <w:szCs w:val="21"/>
              </w:rPr>
            </w:pPr>
            <w:r>
              <w:rPr>
                <w:rFonts w:hint="eastAsia"/>
                <w:color w:val="auto"/>
                <w:szCs w:val="21"/>
              </w:rPr>
              <w:t>3、能</w:t>
            </w:r>
            <w:r>
              <w:rPr>
                <w:rFonts w:hint="eastAsia" w:ascii="宋体" w:hAnsi="宋体"/>
                <w:color w:val="auto"/>
              </w:rPr>
              <w:t>正确使用安全装置、安全附件、机器设备、操作工具</w:t>
            </w:r>
          </w:p>
        </w:tc>
        <w:tc>
          <w:tcPr>
            <w:tcW w:w="1500" w:type="dxa"/>
            <w:noWrap/>
            <w:vAlign w:val="center"/>
          </w:tcPr>
          <w:p w14:paraId="3B0FAFBE">
            <w:pPr>
              <w:jc w:val="center"/>
              <w:rPr>
                <w:color w:val="auto"/>
                <w:szCs w:val="21"/>
              </w:rPr>
            </w:pPr>
            <w:r>
              <w:rPr>
                <w:rFonts w:hint="eastAsia"/>
                <w:color w:val="auto"/>
                <w:szCs w:val="21"/>
              </w:rPr>
              <w:t>《化工单元操作》《危险化工工艺特种作业》</w:t>
            </w:r>
          </w:p>
        </w:tc>
        <w:tc>
          <w:tcPr>
            <w:tcW w:w="925" w:type="dxa"/>
            <w:noWrap/>
            <w:vAlign w:val="center"/>
          </w:tcPr>
          <w:p w14:paraId="15ACCFD2">
            <w:pPr>
              <w:jc w:val="center"/>
              <w:rPr>
                <w:color w:val="auto"/>
                <w:szCs w:val="21"/>
              </w:rPr>
            </w:pPr>
            <w:r>
              <w:rPr>
                <w:rFonts w:hint="eastAsia"/>
                <w:color w:val="auto"/>
                <w:szCs w:val="21"/>
              </w:rPr>
              <w:t>化工总控工</w:t>
            </w:r>
          </w:p>
        </w:tc>
        <w:tc>
          <w:tcPr>
            <w:tcW w:w="1278" w:type="dxa"/>
            <w:noWrap/>
            <w:vAlign w:val="center"/>
          </w:tcPr>
          <w:p w14:paraId="1E0F956A">
            <w:pPr>
              <w:jc w:val="left"/>
              <w:rPr>
                <w:color w:val="auto"/>
                <w:szCs w:val="21"/>
              </w:rPr>
            </w:pPr>
            <w:r>
              <w:rPr>
                <w:rFonts w:hint="eastAsia"/>
                <w:color w:val="auto"/>
                <w:szCs w:val="21"/>
              </w:rPr>
              <w:t>危险化学品安全作业操作证</w:t>
            </w:r>
            <w:r>
              <w:rPr>
                <w:rFonts w:hint="eastAsia"/>
                <w:color w:val="auto"/>
                <w:szCs w:val="21"/>
                <w:lang w:eastAsia="zh-CN"/>
              </w:rPr>
              <w:t>、</w:t>
            </w:r>
            <w:r>
              <w:rPr>
                <w:rFonts w:hint="eastAsia"/>
                <w:color w:val="auto"/>
                <w:szCs w:val="21"/>
              </w:rPr>
              <w:t>化工精馏安全控制、</w:t>
            </w:r>
            <w:r>
              <w:rPr>
                <w:color w:val="auto"/>
                <w:szCs w:val="21"/>
              </w:rPr>
              <w:t>化工总控工</w:t>
            </w:r>
          </w:p>
          <w:p w14:paraId="2E9ECF3C">
            <w:pPr>
              <w:jc w:val="center"/>
              <w:rPr>
                <w:rFonts w:hint="eastAsia" w:eastAsia="宋体"/>
                <w:color w:val="auto"/>
                <w:szCs w:val="21"/>
                <w:lang w:eastAsia="zh-CN"/>
              </w:rPr>
            </w:pPr>
          </w:p>
        </w:tc>
      </w:tr>
      <w:tr w14:paraId="77FE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91" w:type="dxa"/>
            <w:noWrap/>
            <w:vAlign w:val="center"/>
          </w:tcPr>
          <w:p w14:paraId="64365257">
            <w:pPr>
              <w:jc w:val="center"/>
              <w:rPr>
                <w:color w:val="auto"/>
                <w:szCs w:val="21"/>
              </w:rPr>
            </w:pPr>
            <w:r>
              <w:rPr>
                <w:rFonts w:hint="eastAsia"/>
                <w:color w:val="auto"/>
                <w:szCs w:val="21"/>
              </w:rPr>
              <w:t>5</w:t>
            </w:r>
          </w:p>
        </w:tc>
        <w:tc>
          <w:tcPr>
            <w:tcW w:w="649" w:type="dxa"/>
            <w:vMerge w:val="restart"/>
            <w:noWrap/>
            <w:vAlign w:val="center"/>
          </w:tcPr>
          <w:p w14:paraId="1844870A">
            <w:pPr>
              <w:jc w:val="center"/>
              <w:rPr>
                <w:color w:val="auto"/>
                <w:szCs w:val="21"/>
              </w:rPr>
            </w:pPr>
            <w:r>
              <w:rPr>
                <w:rFonts w:hint="eastAsia"/>
                <w:color w:val="auto"/>
                <w:szCs w:val="21"/>
              </w:rPr>
              <w:t>发展岗位</w:t>
            </w:r>
          </w:p>
        </w:tc>
        <w:tc>
          <w:tcPr>
            <w:tcW w:w="846" w:type="dxa"/>
            <w:noWrap/>
            <w:vAlign w:val="center"/>
          </w:tcPr>
          <w:p w14:paraId="4027DC83">
            <w:pPr>
              <w:jc w:val="center"/>
              <w:rPr>
                <w:color w:val="auto"/>
                <w:szCs w:val="21"/>
              </w:rPr>
            </w:pPr>
            <w:r>
              <w:rPr>
                <w:rFonts w:hint="eastAsia"/>
                <w:color w:val="auto"/>
                <w:szCs w:val="21"/>
              </w:rPr>
              <w:t>安全生产管理人员</w:t>
            </w:r>
          </w:p>
        </w:tc>
        <w:tc>
          <w:tcPr>
            <w:tcW w:w="1957" w:type="dxa"/>
            <w:noWrap/>
            <w:vAlign w:val="center"/>
          </w:tcPr>
          <w:p w14:paraId="59F95706">
            <w:pPr>
              <w:jc w:val="left"/>
              <w:rPr>
                <w:color w:val="auto"/>
                <w:szCs w:val="21"/>
              </w:rPr>
            </w:pPr>
            <w:r>
              <w:rPr>
                <w:rFonts w:hint="eastAsia"/>
                <w:color w:val="auto"/>
                <w:szCs w:val="21"/>
              </w:rPr>
              <w:t>1、制订安全生产工作计划，落实安全生产事项</w:t>
            </w:r>
          </w:p>
          <w:p w14:paraId="7F49BBA2">
            <w:pPr>
              <w:jc w:val="left"/>
              <w:rPr>
                <w:color w:val="auto"/>
                <w:szCs w:val="21"/>
              </w:rPr>
            </w:pPr>
            <w:r>
              <w:rPr>
                <w:rFonts w:hint="eastAsia"/>
                <w:color w:val="auto"/>
                <w:szCs w:val="21"/>
              </w:rPr>
              <w:t>2、组织编制安全技术措施应用和安全培训方案</w:t>
            </w:r>
          </w:p>
          <w:p w14:paraId="24E4457C">
            <w:pPr>
              <w:jc w:val="left"/>
              <w:rPr>
                <w:color w:val="auto"/>
                <w:szCs w:val="21"/>
              </w:rPr>
            </w:pPr>
            <w:r>
              <w:rPr>
                <w:rFonts w:hint="eastAsia"/>
                <w:color w:val="auto"/>
                <w:szCs w:val="21"/>
              </w:rPr>
              <w:t>3、制订安全检查计划，监督、检查安全生产状况</w:t>
            </w:r>
          </w:p>
          <w:p w14:paraId="1BF09503">
            <w:pPr>
              <w:jc w:val="left"/>
              <w:rPr>
                <w:color w:val="auto"/>
                <w:szCs w:val="21"/>
              </w:rPr>
            </w:pPr>
            <w:r>
              <w:rPr>
                <w:rFonts w:hint="eastAsia"/>
                <w:color w:val="auto"/>
                <w:szCs w:val="21"/>
              </w:rPr>
              <w:t>4、进行事故危害预防预测、分析评估</w:t>
            </w:r>
          </w:p>
          <w:p w14:paraId="2984BC1A">
            <w:pPr>
              <w:jc w:val="left"/>
              <w:rPr>
                <w:color w:val="auto"/>
                <w:szCs w:val="21"/>
              </w:rPr>
            </w:pPr>
            <w:r>
              <w:rPr>
                <w:rFonts w:hint="eastAsia"/>
                <w:color w:val="auto"/>
                <w:szCs w:val="21"/>
              </w:rPr>
              <w:t>5、处理事故，分析事故原因</w:t>
            </w:r>
          </w:p>
        </w:tc>
        <w:tc>
          <w:tcPr>
            <w:tcW w:w="2181" w:type="dxa"/>
            <w:noWrap/>
            <w:vAlign w:val="center"/>
          </w:tcPr>
          <w:p w14:paraId="15A06974">
            <w:pPr>
              <w:jc w:val="left"/>
              <w:rPr>
                <w:color w:val="auto"/>
                <w:szCs w:val="21"/>
              </w:rPr>
            </w:pPr>
            <w:r>
              <w:rPr>
                <w:rFonts w:hint="eastAsia"/>
                <w:color w:val="auto"/>
                <w:szCs w:val="21"/>
              </w:rPr>
              <w:t>1、熟悉化工安全方面的法律法规</w:t>
            </w:r>
          </w:p>
          <w:p w14:paraId="2B7F02CF">
            <w:pPr>
              <w:jc w:val="left"/>
              <w:rPr>
                <w:color w:val="auto"/>
                <w:szCs w:val="21"/>
              </w:rPr>
            </w:pPr>
            <w:r>
              <w:rPr>
                <w:rFonts w:hint="eastAsia"/>
                <w:color w:val="auto"/>
                <w:szCs w:val="21"/>
              </w:rPr>
              <w:t>2、掌握危险化学品事故应急救援与处置的相关知识</w:t>
            </w:r>
          </w:p>
          <w:p w14:paraId="23A96674">
            <w:pPr>
              <w:jc w:val="left"/>
              <w:rPr>
                <w:color w:val="auto"/>
                <w:szCs w:val="21"/>
              </w:rPr>
            </w:pPr>
            <w:r>
              <w:rPr>
                <w:rFonts w:hint="eastAsia"/>
                <w:color w:val="auto"/>
                <w:szCs w:val="21"/>
              </w:rPr>
              <w:t>3、具有运用现代管理方法于化工产品生产企业的生产管理的能力</w:t>
            </w:r>
          </w:p>
          <w:p w14:paraId="6C6501E9">
            <w:pPr>
              <w:jc w:val="left"/>
              <w:rPr>
                <w:color w:val="auto"/>
                <w:szCs w:val="21"/>
              </w:rPr>
            </w:pPr>
            <w:r>
              <w:rPr>
                <w:rFonts w:hint="eastAsia"/>
                <w:color w:val="auto"/>
                <w:szCs w:val="21"/>
              </w:rPr>
              <w:t>4、具备化工企业日常安全管理、安全隐患排查、应急救援管理的能力</w:t>
            </w:r>
          </w:p>
        </w:tc>
        <w:tc>
          <w:tcPr>
            <w:tcW w:w="1500" w:type="dxa"/>
            <w:noWrap/>
            <w:vAlign w:val="center"/>
          </w:tcPr>
          <w:p w14:paraId="6C6D8AB2">
            <w:pPr>
              <w:jc w:val="center"/>
              <w:rPr>
                <w:color w:val="auto"/>
                <w:szCs w:val="21"/>
              </w:rPr>
            </w:pPr>
            <w:r>
              <w:rPr>
                <w:rFonts w:hint="eastAsia"/>
                <w:color w:val="auto"/>
                <w:szCs w:val="21"/>
              </w:rPr>
              <w:t>《安全生产法律法规》《危险化学品安全技术与管理》</w:t>
            </w:r>
          </w:p>
        </w:tc>
        <w:tc>
          <w:tcPr>
            <w:tcW w:w="925" w:type="dxa"/>
            <w:noWrap/>
            <w:vAlign w:val="center"/>
          </w:tcPr>
          <w:p w14:paraId="0B5CDBBB">
            <w:pPr>
              <w:jc w:val="center"/>
              <w:rPr>
                <w:color w:val="auto"/>
                <w:szCs w:val="21"/>
              </w:rPr>
            </w:pPr>
            <w:r>
              <w:rPr>
                <w:rFonts w:hint="eastAsia"/>
                <w:color w:val="auto"/>
                <w:szCs w:val="21"/>
              </w:rPr>
              <w:t>现代化工HSE竞赛</w:t>
            </w:r>
          </w:p>
        </w:tc>
        <w:tc>
          <w:tcPr>
            <w:tcW w:w="1278" w:type="dxa"/>
            <w:noWrap/>
            <w:vAlign w:val="center"/>
          </w:tcPr>
          <w:p w14:paraId="598EA86C">
            <w:pPr>
              <w:jc w:val="center"/>
              <w:rPr>
                <w:rFonts w:hint="eastAsia" w:eastAsia="宋体"/>
                <w:color w:val="auto"/>
                <w:szCs w:val="21"/>
                <w:lang w:eastAsia="zh-CN"/>
              </w:rPr>
            </w:pPr>
            <w:r>
              <w:rPr>
                <w:rFonts w:hint="eastAsia"/>
                <w:color w:val="auto"/>
                <w:szCs w:val="21"/>
              </w:rPr>
              <w:t>注册安全工程师、安全生产管理人员证书</w:t>
            </w:r>
            <w:r>
              <w:rPr>
                <w:rFonts w:hint="eastAsia"/>
                <w:color w:val="auto"/>
                <w:szCs w:val="21"/>
                <w:lang w:eastAsia="zh-CN"/>
              </w:rPr>
              <w:t>、</w:t>
            </w:r>
            <w:r>
              <w:rPr>
                <w:rFonts w:hint="eastAsia"/>
                <w:color w:val="auto"/>
                <w:szCs w:val="21"/>
                <w:lang w:val="en-US" w:eastAsia="zh-CN"/>
              </w:rPr>
              <w:t>应急救援员</w:t>
            </w:r>
          </w:p>
        </w:tc>
      </w:tr>
      <w:tr w14:paraId="5714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91" w:type="dxa"/>
            <w:noWrap/>
            <w:vAlign w:val="center"/>
          </w:tcPr>
          <w:p w14:paraId="361959A2">
            <w:pPr>
              <w:jc w:val="center"/>
              <w:rPr>
                <w:color w:val="auto"/>
                <w:szCs w:val="21"/>
              </w:rPr>
            </w:pPr>
            <w:r>
              <w:rPr>
                <w:rFonts w:hint="eastAsia"/>
                <w:color w:val="auto"/>
                <w:szCs w:val="21"/>
              </w:rPr>
              <w:t>6</w:t>
            </w:r>
          </w:p>
        </w:tc>
        <w:tc>
          <w:tcPr>
            <w:tcW w:w="649" w:type="dxa"/>
            <w:vMerge w:val="continue"/>
            <w:noWrap/>
            <w:vAlign w:val="center"/>
          </w:tcPr>
          <w:p w14:paraId="08F5A11C">
            <w:pPr>
              <w:jc w:val="center"/>
              <w:rPr>
                <w:color w:val="auto"/>
                <w:szCs w:val="21"/>
              </w:rPr>
            </w:pPr>
          </w:p>
        </w:tc>
        <w:tc>
          <w:tcPr>
            <w:tcW w:w="846" w:type="dxa"/>
            <w:noWrap/>
            <w:vAlign w:val="center"/>
          </w:tcPr>
          <w:p w14:paraId="47498960">
            <w:pPr>
              <w:jc w:val="center"/>
              <w:rPr>
                <w:color w:val="auto"/>
                <w:szCs w:val="21"/>
              </w:rPr>
            </w:pPr>
            <w:r>
              <w:rPr>
                <w:rFonts w:hint="eastAsia"/>
                <w:color w:val="auto"/>
                <w:szCs w:val="21"/>
              </w:rPr>
              <w:t>化工生产工艺技术员</w:t>
            </w:r>
          </w:p>
        </w:tc>
        <w:tc>
          <w:tcPr>
            <w:tcW w:w="1957" w:type="dxa"/>
            <w:noWrap/>
            <w:vAlign w:val="center"/>
          </w:tcPr>
          <w:p w14:paraId="4AA107AB">
            <w:pPr>
              <w:jc w:val="left"/>
              <w:rPr>
                <w:color w:val="auto"/>
                <w:szCs w:val="21"/>
              </w:rPr>
            </w:pPr>
            <w:r>
              <w:rPr>
                <w:rFonts w:hint="eastAsia"/>
                <w:color w:val="auto"/>
                <w:szCs w:val="21"/>
              </w:rPr>
              <w:t>1、生产工艺文件、作业指导书的制定</w:t>
            </w:r>
          </w:p>
          <w:p w14:paraId="1046B61D">
            <w:pPr>
              <w:jc w:val="left"/>
              <w:rPr>
                <w:color w:val="auto"/>
                <w:szCs w:val="21"/>
              </w:rPr>
            </w:pPr>
            <w:r>
              <w:rPr>
                <w:rFonts w:hint="eastAsia"/>
                <w:color w:val="auto"/>
                <w:szCs w:val="21"/>
              </w:rPr>
              <w:t>2、对生产过程中工艺异常进行分析、协调处理</w:t>
            </w:r>
          </w:p>
          <w:p w14:paraId="5517E2EB">
            <w:pPr>
              <w:jc w:val="left"/>
              <w:rPr>
                <w:color w:val="auto"/>
                <w:szCs w:val="21"/>
              </w:rPr>
            </w:pPr>
            <w:r>
              <w:rPr>
                <w:rFonts w:hint="eastAsia"/>
                <w:color w:val="auto"/>
                <w:szCs w:val="21"/>
              </w:rPr>
              <w:t>3、工艺纪律检查、工艺安全检查</w:t>
            </w:r>
          </w:p>
          <w:p w14:paraId="3CF6C293">
            <w:pPr>
              <w:jc w:val="left"/>
              <w:rPr>
                <w:color w:val="auto"/>
                <w:szCs w:val="21"/>
              </w:rPr>
            </w:pPr>
            <w:r>
              <w:rPr>
                <w:rFonts w:hint="eastAsia"/>
                <w:color w:val="auto"/>
                <w:szCs w:val="21"/>
              </w:rPr>
              <w:t>4、工艺标准及工艺变更的执行及培训</w:t>
            </w:r>
          </w:p>
        </w:tc>
        <w:tc>
          <w:tcPr>
            <w:tcW w:w="2181" w:type="dxa"/>
            <w:noWrap/>
            <w:vAlign w:val="center"/>
          </w:tcPr>
          <w:p w14:paraId="1CFDA240">
            <w:pPr>
              <w:jc w:val="left"/>
              <w:rPr>
                <w:color w:val="auto"/>
                <w:szCs w:val="21"/>
              </w:rPr>
            </w:pPr>
            <w:r>
              <w:rPr>
                <w:rFonts w:hint="eastAsia"/>
                <w:color w:val="auto"/>
                <w:szCs w:val="21"/>
              </w:rPr>
              <w:t>1、熟悉化工生产工艺流程</w:t>
            </w:r>
          </w:p>
          <w:p w14:paraId="5190CC84">
            <w:pPr>
              <w:jc w:val="left"/>
              <w:rPr>
                <w:color w:val="auto"/>
                <w:szCs w:val="21"/>
              </w:rPr>
            </w:pPr>
            <w:r>
              <w:rPr>
                <w:rFonts w:hint="eastAsia"/>
                <w:color w:val="auto"/>
                <w:szCs w:val="21"/>
              </w:rPr>
              <w:t>2、掌握危险化学品安全技术相关知识</w:t>
            </w:r>
          </w:p>
          <w:p w14:paraId="32549D65">
            <w:pPr>
              <w:jc w:val="left"/>
              <w:rPr>
                <w:color w:val="auto"/>
                <w:szCs w:val="21"/>
              </w:rPr>
            </w:pPr>
            <w:r>
              <w:rPr>
                <w:rFonts w:hint="eastAsia"/>
                <w:color w:val="auto"/>
                <w:szCs w:val="21"/>
              </w:rPr>
              <w:t>3、具备编制化工生产工艺流程、操作规程和现场技术支持的能力</w:t>
            </w:r>
          </w:p>
          <w:p w14:paraId="1A24A712">
            <w:pPr>
              <w:jc w:val="left"/>
              <w:rPr>
                <w:color w:val="auto"/>
                <w:szCs w:val="21"/>
              </w:rPr>
            </w:pPr>
            <w:r>
              <w:rPr>
                <w:rFonts w:hint="eastAsia"/>
                <w:color w:val="auto"/>
                <w:szCs w:val="21"/>
              </w:rPr>
              <w:t>4、具备一定的风险辨识及应急处置能力</w:t>
            </w:r>
          </w:p>
        </w:tc>
        <w:tc>
          <w:tcPr>
            <w:tcW w:w="1500" w:type="dxa"/>
            <w:noWrap/>
            <w:vAlign w:val="center"/>
          </w:tcPr>
          <w:p w14:paraId="67A32F6E">
            <w:pPr>
              <w:jc w:val="center"/>
              <w:rPr>
                <w:color w:val="auto"/>
                <w:szCs w:val="21"/>
              </w:rPr>
            </w:pPr>
            <w:r>
              <w:rPr>
                <w:rFonts w:hint="eastAsia"/>
                <w:color w:val="auto"/>
                <w:szCs w:val="21"/>
              </w:rPr>
              <w:t>《化工单元操作》《危险化学品安全技术与管理》</w:t>
            </w:r>
          </w:p>
        </w:tc>
        <w:tc>
          <w:tcPr>
            <w:tcW w:w="925" w:type="dxa"/>
            <w:noWrap/>
            <w:vAlign w:val="center"/>
          </w:tcPr>
          <w:p w14:paraId="7622C197">
            <w:pPr>
              <w:jc w:val="center"/>
              <w:rPr>
                <w:color w:val="auto"/>
                <w:szCs w:val="21"/>
              </w:rPr>
            </w:pPr>
            <w:r>
              <w:rPr>
                <w:rFonts w:hint="eastAsia"/>
                <w:color w:val="auto"/>
                <w:szCs w:val="21"/>
              </w:rPr>
              <w:t>化工总控工</w:t>
            </w:r>
          </w:p>
        </w:tc>
        <w:tc>
          <w:tcPr>
            <w:tcW w:w="1278" w:type="dxa"/>
            <w:noWrap/>
            <w:vAlign w:val="center"/>
          </w:tcPr>
          <w:p w14:paraId="186DE7F2">
            <w:pPr>
              <w:jc w:val="center"/>
              <w:rPr>
                <w:rFonts w:hint="eastAsia" w:eastAsia="宋体"/>
                <w:color w:val="auto"/>
                <w:szCs w:val="21"/>
                <w:lang w:eastAsia="zh-CN"/>
              </w:rPr>
            </w:pPr>
            <w:r>
              <w:rPr>
                <w:rFonts w:hint="eastAsia"/>
                <w:color w:val="auto"/>
                <w:szCs w:val="21"/>
              </w:rPr>
              <w:t>安全生产管理人员证书</w:t>
            </w:r>
            <w:r>
              <w:rPr>
                <w:rFonts w:hint="eastAsia"/>
                <w:color w:val="auto"/>
                <w:szCs w:val="21"/>
                <w:lang w:eastAsia="zh-CN"/>
              </w:rPr>
              <w:t>、</w:t>
            </w:r>
            <w:r>
              <w:rPr>
                <w:rFonts w:hint="eastAsia"/>
                <w:color w:val="auto"/>
                <w:szCs w:val="21"/>
              </w:rPr>
              <w:t>化工精馏安全控制、</w:t>
            </w:r>
            <w:r>
              <w:rPr>
                <w:color w:val="auto"/>
                <w:szCs w:val="21"/>
              </w:rPr>
              <w:t>化工总控工</w:t>
            </w:r>
          </w:p>
        </w:tc>
      </w:tr>
      <w:tr w14:paraId="5D9E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91" w:type="dxa"/>
            <w:noWrap/>
            <w:vAlign w:val="center"/>
          </w:tcPr>
          <w:p w14:paraId="2326FC97">
            <w:pPr>
              <w:jc w:val="center"/>
              <w:rPr>
                <w:color w:val="auto"/>
                <w:szCs w:val="21"/>
              </w:rPr>
            </w:pPr>
            <w:r>
              <w:rPr>
                <w:rFonts w:hint="eastAsia"/>
                <w:color w:val="auto"/>
                <w:szCs w:val="21"/>
              </w:rPr>
              <w:t>8</w:t>
            </w:r>
          </w:p>
        </w:tc>
        <w:tc>
          <w:tcPr>
            <w:tcW w:w="649" w:type="dxa"/>
            <w:vMerge w:val="restart"/>
            <w:noWrap/>
            <w:vAlign w:val="center"/>
          </w:tcPr>
          <w:p w14:paraId="60513260">
            <w:pPr>
              <w:jc w:val="center"/>
              <w:rPr>
                <w:color w:val="auto"/>
                <w:szCs w:val="21"/>
              </w:rPr>
            </w:pPr>
            <w:r>
              <w:rPr>
                <w:rFonts w:hint="eastAsia"/>
                <w:color w:val="auto"/>
                <w:szCs w:val="21"/>
              </w:rPr>
              <w:t>迁移岗位</w:t>
            </w:r>
          </w:p>
        </w:tc>
        <w:tc>
          <w:tcPr>
            <w:tcW w:w="846" w:type="dxa"/>
            <w:noWrap/>
            <w:vAlign w:val="center"/>
          </w:tcPr>
          <w:p w14:paraId="6498896C">
            <w:pPr>
              <w:jc w:val="center"/>
              <w:rPr>
                <w:color w:val="auto"/>
                <w:szCs w:val="21"/>
              </w:rPr>
            </w:pPr>
            <w:r>
              <w:rPr>
                <w:rFonts w:hint="eastAsia"/>
                <w:color w:val="auto"/>
                <w:szCs w:val="21"/>
              </w:rPr>
              <w:t>应急管理人员</w:t>
            </w:r>
          </w:p>
        </w:tc>
        <w:tc>
          <w:tcPr>
            <w:tcW w:w="1957" w:type="dxa"/>
            <w:noWrap/>
            <w:vAlign w:val="center"/>
          </w:tcPr>
          <w:p w14:paraId="6C129239">
            <w:pPr>
              <w:jc w:val="left"/>
              <w:rPr>
                <w:rFonts w:ascii="宋体" w:hAnsi="宋体"/>
                <w:color w:val="auto"/>
              </w:rPr>
            </w:pPr>
            <w:r>
              <w:rPr>
                <w:rFonts w:hint="eastAsia" w:ascii="宋体" w:hAnsi="宋体"/>
                <w:color w:val="auto"/>
              </w:rPr>
              <w:t>1、制定和完善安全应急救援预案，并组织预案培训及演练</w:t>
            </w:r>
          </w:p>
          <w:p w14:paraId="27E9EE65">
            <w:pPr>
              <w:jc w:val="left"/>
              <w:rPr>
                <w:rFonts w:ascii="Arial" w:hAnsi="Arial" w:cs="Arial"/>
                <w:color w:val="auto"/>
                <w:szCs w:val="21"/>
                <w:shd w:val="clear" w:color="auto" w:fill="FFFFFF"/>
              </w:rPr>
            </w:pPr>
            <w:r>
              <w:rPr>
                <w:rFonts w:hint="eastAsia" w:ascii="宋体" w:hAnsi="宋体"/>
                <w:color w:val="auto"/>
              </w:rPr>
              <w:t>2、</w:t>
            </w:r>
            <w:r>
              <w:rPr>
                <w:rFonts w:ascii="Arial" w:hAnsi="Arial" w:cs="Arial"/>
                <w:color w:val="auto"/>
                <w:szCs w:val="21"/>
                <w:shd w:val="clear" w:color="auto" w:fill="FFFFFF"/>
              </w:rPr>
              <w:t>组织</w:t>
            </w:r>
            <w:r>
              <w:rPr>
                <w:rFonts w:hint="eastAsia" w:ascii="Arial" w:hAnsi="Arial" w:cs="Arial"/>
                <w:color w:val="auto"/>
                <w:szCs w:val="21"/>
                <w:shd w:val="clear" w:color="auto" w:fill="FFFFFF"/>
              </w:rPr>
              <w:t>和实施</w:t>
            </w:r>
            <w:r>
              <w:rPr>
                <w:rFonts w:ascii="Arial" w:hAnsi="Arial" w:cs="Arial"/>
                <w:color w:val="auto"/>
                <w:szCs w:val="21"/>
                <w:shd w:val="clear" w:color="auto" w:fill="FFFFFF"/>
              </w:rPr>
              <w:t>应急救援行动</w:t>
            </w:r>
            <w:r>
              <w:rPr>
                <w:rFonts w:hint="eastAsia" w:ascii="Arial" w:hAnsi="Arial" w:cs="Arial"/>
                <w:color w:val="auto"/>
                <w:szCs w:val="21"/>
                <w:shd w:val="clear" w:color="auto" w:fill="FFFFFF"/>
              </w:rPr>
              <w:t>，协调应急资源</w:t>
            </w:r>
          </w:p>
          <w:p w14:paraId="33D87348">
            <w:pPr>
              <w:jc w:val="left"/>
              <w:rPr>
                <w:rFonts w:ascii="Arial" w:hAnsi="Arial" w:cs="Arial"/>
                <w:color w:val="auto"/>
                <w:szCs w:val="21"/>
                <w:shd w:val="clear" w:color="auto" w:fill="FFFFFF"/>
              </w:rPr>
            </w:pPr>
            <w:r>
              <w:rPr>
                <w:rFonts w:hint="eastAsia" w:ascii="Arial" w:hAnsi="Arial" w:cs="Arial"/>
                <w:color w:val="auto"/>
                <w:szCs w:val="21"/>
                <w:shd w:val="clear" w:color="auto" w:fill="FFFFFF"/>
              </w:rPr>
              <w:t>3、组织开展日常应急知识培训</w:t>
            </w:r>
          </w:p>
        </w:tc>
        <w:tc>
          <w:tcPr>
            <w:tcW w:w="2181" w:type="dxa"/>
            <w:noWrap/>
            <w:vAlign w:val="center"/>
          </w:tcPr>
          <w:p w14:paraId="3CAA788E">
            <w:pPr>
              <w:jc w:val="left"/>
              <w:rPr>
                <w:color w:val="auto"/>
                <w:szCs w:val="21"/>
              </w:rPr>
            </w:pPr>
            <w:r>
              <w:rPr>
                <w:rFonts w:hint="eastAsia"/>
                <w:color w:val="auto"/>
                <w:szCs w:val="21"/>
              </w:rPr>
              <w:t>1、具有风险辨识、风险评价和风险管控的能力</w:t>
            </w:r>
          </w:p>
          <w:p w14:paraId="02CDC0FA">
            <w:pPr>
              <w:jc w:val="left"/>
              <w:rPr>
                <w:color w:val="auto"/>
                <w:szCs w:val="21"/>
              </w:rPr>
            </w:pPr>
            <w:r>
              <w:rPr>
                <w:rFonts w:hint="eastAsia"/>
                <w:color w:val="auto"/>
                <w:szCs w:val="21"/>
              </w:rPr>
              <w:t>2、具有安全应急救援预案编制、演练的能力</w:t>
            </w:r>
          </w:p>
          <w:p w14:paraId="36FD9C59">
            <w:pPr>
              <w:jc w:val="left"/>
              <w:rPr>
                <w:color w:val="auto"/>
                <w:szCs w:val="21"/>
              </w:rPr>
            </w:pPr>
            <w:r>
              <w:rPr>
                <w:rFonts w:hint="eastAsia"/>
                <w:color w:val="auto"/>
                <w:szCs w:val="21"/>
              </w:rPr>
              <w:t>3、具有应急处置基本技能和组织协调能力</w:t>
            </w:r>
          </w:p>
        </w:tc>
        <w:tc>
          <w:tcPr>
            <w:tcW w:w="1500" w:type="dxa"/>
            <w:noWrap/>
            <w:vAlign w:val="center"/>
          </w:tcPr>
          <w:p w14:paraId="75A5C38B">
            <w:pPr>
              <w:jc w:val="center"/>
              <w:rPr>
                <w:color w:val="auto"/>
                <w:szCs w:val="21"/>
              </w:rPr>
            </w:pPr>
            <w:r>
              <w:rPr>
                <w:rFonts w:hint="eastAsia"/>
                <w:color w:val="auto"/>
                <w:szCs w:val="21"/>
              </w:rPr>
              <w:t>《安全生产法律法规》《危险化学品安全技术与管理》《防火防爆技术》</w:t>
            </w:r>
          </w:p>
        </w:tc>
        <w:tc>
          <w:tcPr>
            <w:tcW w:w="925" w:type="dxa"/>
            <w:noWrap/>
            <w:vAlign w:val="center"/>
          </w:tcPr>
          <w:p w14:paraId="79E45222">
            <w:pPr>
              <w:jc w:val="center"/>
              <w:rPr>
                <w:color w:val="auto"/>
                <w:szCs w:val="21"/>
              </w:rPr>
            </w:pPr>
            <w:r>
              <w:rPr>
                <w:rFonts w:hint="eastAsia"/>
                <w:color w:val="auto"/>
                <w:szCs w:val="21"/>
              </w:rPr>
              <w:t>现代化工HSE竞赛、应急救援竞赛</w:t>
            </w:r>
          </w:p>
        </w:tc>
        <w:tc>
          <w:tcPr>
            <w:tcW w:w="1278" w:type="dxa"/>
            <w:noWrap/>
            <w:vAlign w:val="center"/>
          </w:tcPr>
          <w:p w14:paraId="7A0FB30F">
            <w:pPr>
              <w:jc w:val="center"/>
              <w:rPr>
                <w:rFonts w:hint="eastAsia" w:eastAsia="宋体"/>
                <w:color w:val="auto"/>
                <w:szCs w:val="21"/>
                <w:lang w:eastAsia="zh-CN"/>
              </w:rPr>
            </w:pPr>
            <w:r>
              <w:rPr>
                <w:rFonts w:hint="eastAsia"/>
                <w:color w:val="auto"/>
                <w:szCs w:val="21"/>
              </w:rPr>
              <w:t>注册安全工程师、安全生产管理人员证书</w:t>
            </w:r>
            <w:r>
              <w:rPr>
                <w:rFonts w:hint="eastAsia"/>
                <w:color w:val="auto"/>
                <w:szCs w:val="21"/>
                <w:lang w:eastAsia="zh-CN"/>
              </w:rPr>
              <w:t>、</w:t>
            </w:r>
            <w:r>
              <w:rPr>
                <w:rFonts w:hint="eastAsia"/>
                <w:color w:val="auto"/>
                <w:szCs w:val="21"/>
              </w:rPr>
              <w:t>化工危险与可操作性（HAZOP）分析</w:t>
            </w:r>
            <w:r>
              <w:rPr>
                <w:rFonts w:hint="eastAsia"/>
                <w:color w:val="auto"/>
                <w:szCs w:val="21"/>
                <w:lang w:eastAsia="zh-CN"/>
              </w:rPr>
              <w:t>、</w:t>
            </w:r>
            <w:r>
              <w:rPr>
                <w:rFonts w:hint="eastAsia"/>
                <w:color w:val="auto"/>
                <w:szCs w:val="21"/>
                <w:lang w:val="en-US" w:eastAsia="zh-CN"/>
              </w:rPr>
              <w:t>应急救援员</w:t>
            </w:r>
          </w:p>
        </w:tc>
      </w:tr>
      <w:tr w14:paraId="7B81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91" w:type="dxa"/>
            <w:noWrap/>
            <w:vAlign w:val="center"/>
          </w:tcPr>
          <w:p w14:paraId="6F06F9D9">
            <w:pPr>
              <w:jc w:val="center"/>
              <w:rPr>
                <w:color w:val="auto"/>
                <w:szCs w:val="21"/>
              </w:rPr>
            </w:pPr>
            <w:r>
              <w:rPr>
                <w:rFonts w:hint="eastAsia"/>
                <w:color w:val="auto"/>
                <w:szCs w:val="21"/>
              </w:rPr>
              <w:t>9</w:t>
            </w:r>
          </w:p>
        </w:tc>
        <w:tc>
          <w:tcPr>
            <w:tcW w:w="649" w:type="dxa"/>
            <w:vMerge w:val="continue"/>
            <w:noWrap/>
            <w:vAlign w:val="center"/>
          </w:tcPr>
          <w:p w14:paraId="6CD01745">
            <w:pPr>
              <w:jc w:val="center"/>
              <w:rPr>
                <w:color w:val="auto"/>
                <w:szCs w:val="21"/>
              </w:rPr>
            </w:pPr>
          </w:p>
        </w:tc>
        <w:tc>
          <w:tcPr>
            <w:tcW w:w="846" w:type="dxa"/>
            <w:noWrap/>
            <w:vAlign w:val="center"/>
          </w:tcPr>
          <w:p w14:paraId="7FE5584C">
            <w:pPr>
              <w:jc w:val="center"/>
              <w:rPr>
                <w:color w:val="auto"/>
                <w:szCs w:val="21"/>
              </w:rPr>
            </w:pPr>
            <w:r>
              <w:rPr>
                <w:rFonts w:hint="eastAsia"/>
                <w:color w:val="auto"/>
                <w:szCs w:val="21"/>
              </w:rPr>
              <w:t>安全评价人员</w:t>
            </w:r>
          </w:p>
        </w:tc>
        <w:tc>
          <w:tcPr>
            <w:tcW w:w="1957" w:type="dxa"/>
            <w:noWrap/>
            <w:vAlign w:val="center"/>
          </w:tcPr>
          <w:p w14:paraId="1660F608">
            <w:pPr>
              <w:jc w:val="left"/>
              <w:rPr>
                <w:color w:val="auto"/>
                <w:szCs w:val="21"/>
              </w:rPr>
            </w:pPr>
            <w:r>
              <w:rPr>
                <w:rFonts w:hint="eastAsia"/>
                <w:color w:val="auto"/>
                <w:szCs w:val="21"/>
              </w:rPr>
              <w:t>1、全面排查、分析、评价生产过程中可能存在的安全隐患</w:t>
            </w:r>
          </w:p>
          <w:p w14:paraId="0024AB85">
            <w:pPr>
              <w:jc w:val="left"/>
              <w:rPr>
                <w:rFonts w:ascii="Arial" w:hAnsi="Arial" w:cs="Arial"/>
                <w:color w:val="auto"/>
                <w:szCs w:val="21"/>
                <w:shd w:val="clear" w:color="auto" w:fill="FFFFFF"/>
              </w:rPr>
            </w:pPr>
            <w:r>
              <w:rPr>
                <w:rFonts w:hint="eastAsia"/>
                <w:color w:val="auto"/>
                <w:szCs w:val="21"/>
              </w:rPr>
              <w:t>2、</w:t>
            </w:r>
            <w:r>
              <w:rPr>
                <w:rFonts w:ascii="Arial" w:hAnsi="Arial" w:cs="Arial"/>
                <w:color w:val="auto"/>
                <w:szCs w:val="21"/>
                <w:shd w:val="clear" w:color="auto" w:fill="FFFFFF"/>
              </w:rPr>
              <w:t>依据安全生产法规及评价结果</w:t>
            </w:r>
            <w:r>
              <w:rPr>
                <w:rFonts w:hint="eastAsia" w:ascii="Arial" w:hAnsi="Arial" w:cs="Arial"/>
                <w:color w:val="auto"/>
                <w:szCs w:val="21"/>
                <w:shd w:val="clear" w:color="auto" w:fill="FFFFFF"/>
              </w:rPr>
              <w:t>，</w:t>
            </w:r>
            <w:r>
              <w:rPr>
                <w:rFonts w:ascii="Arial" w:hAnsi="Arial" w:cs="Arial"/>
                <w:color w:val="auto"/>
                <w:szCs w:val="21"/>
                <w:shd w:val="clear" w:color="auto" w:fill="FFFFFF"/>
              </w:rPr>
              <w:t>提出降低风险的安全对策措施</w:t>
            </w:r>
          </w:p>
          <w:p w14:paraId="1BF4EBC4">
            <w:pPr>
              <w:jc w:val="left"/>
              <w:rPr>
                <w:color w:val="auto"/>
                <w:szCs w:val="21"/>
              </w:rPr>
            </w:pPr>
            <w:r>
              <w:rPr>
                <w:rFonts w:hint="eastAsia"/>
                <w:color w:val="auto"/>
                <w:szCs w:val="21"/>
              </w:rPr>
              <w:t>3、编制安全应急预案，编写安全评价报告</w:t>
            </w:r>
          </w:p>
        </w:tc>
        <w:tc>
          <w:tcPr>
            <w:tcW w:w="2181" w:type="dxa"/>
            <w:noWrap/>
            <w:vAlign w:val="center"/>
          </w:tcPr>
          <w:p w14:paraId="689CD6E8">
            <w:pPr>
              <w:jc w:val="left"/>
              <w:rPr>
                <w:color w:val="auto"/>
                <w:szCs w:val="21"/>
              </w:rPr>
            </w:pPr>
            <w:r>
              <w:rPr>
                <w:rFonts w:hint="eastAsia"/>
                <w:color w:val="auto"/>
                <w:szCs w:val="21"/>
              </w:rPr>
              <w:t>1、能够对于各类安全风险进行有效的辨识、评估和控制</w:t>
            </w:r>
          </w:p>
          <w:p w14:paraId="7DB06E9E">
            <w:pPr>
              <w:jc w:val="left"/>
              <w:rPr>
                <w:color w:val="auto"/>
                <w:szCs w:val="21"/>
              </w:rPr>
            </w:pPr>
            <w:r>
              <w:rPr>
                <w:rFonts w:hint="eastAsia"/>
                <w:color w:val="auto"/>
                <w:szCs w:val="21"/>
              </w:rPr>
              <w:t>2、能够熟练运用安全风险管理工具和方法</w:t>
            </w:r>
          </w:p>
          <w:p w14:paraId="1B6799B8">
            <w:pPr>
              <w:jc w:val="left"/>
              <w:rPr>
                <w:color w:val="auto"/>
                <w:szCs w:val="21"/>
              </w:rPr>
            </w:pPr>
            <w:r>
              <w:rPr>
                <w:rFonts w:hint="eastAsia"/>
                <w:color w:val="auto"/>
                <w:szCs w:val="21"/>
              </w:rPr>
              <w:t>3、能够制定和实施相应的预防和应急措施</w:t>
            </w:r>
          </w:p>
          <w:p w14:paraId="6FBD48FB">
            <w:pPr>
              <w:jc w:val="left"/>
              <w:rPr>
                <w:color w:val="auto"/>
                <w:szCs w:val="21"/>
              </w:rPr>
            </w:pPr>
            <w:r>
              <w:rPr>
                <w:rFonts w:hint="eastAsia"/>
                <w:color w:val="auto"/>
                <w:szCs w:val="21"/>
              </w:rPr>
              <w:t>4、能够进行安全风险的监测和评估</w:t>
            </w:r>
          </w:p>
        </w:tc>
        <w:tc>
          <w:tcPr>
            <w:tcW w:w="1500" w:type="dxa"/>
            <w:noWrap/>
            <w:vAlign w:val="center"/>
          </w:tcPr>
          <w:p w14:paraId="3A9B657F">
            <w:pPr>
              <w:jc w:val="center"/>
              <w:rPr>
                <w:color w:val="auto"/>
                <w:szCs w:val="21"/>
              </w:rPr>
            </w:pPr>
            <w:r>
              <w:rPr>
                <w:rFonts w:hint="eastAsia"/>
                <w:color w:val="auto"/>
                <w:szCs w:val="21"/>
              </w:rPr>
              <w:t>《安全生产法律法规》《危险化学品安全技术与管理》</w:t>
            </w:r>
          </w:p>
        </w:tc>
        <w:tc>
          <w:tcPr>
            <w:tcW w:w="925" w:type="dxa"/>
            <w:noWrap/>
            <w:vAlign w:val="center"/>
          </w:tcPr>
          <w:p w14:paraId="5574FB3F">
            <w:pPr>
              <w:jc w:val="center"/>
              <w:rPr>
                <w:color w:val="auto"/>
                <w:szCs w:val="21"/>
              </w:rPr>
            </w:pPr>
            <w:r>
              <w:rPr>
                <w:rFonts w:hint="eastAsia"/>
                <w:color w:val="auto"/>
                <w:szCs w:val="21"/>
              </w:rPr>
              <w:t>现代化工HSE竞赛、应急救援竞赛</w:t>
            </w:r>
          </w:p>
        </w:tc>
        <w:tc>
          <w:tcPr>
            <w:tcW w:w="1278" w:type="dxa"/>
            <w:noWrap/>
            <w:vAlign w:val="center"/>
          </w:tcPr>
          <w:p w14:paraId="7AF3CEFC">
            <w:pPr>
              <w:jc w:val="center"/>
              <w:rPr>
                <w:rFonts w:hint="eastAsia" w:eastAsia="宋体"/>
                <w:color w:val="auto"/>
                <w:szCs w:val="21"/>
                <w:lang w:eastAsia="zh-CN"/>
              </w:rPr>
            </w:pPr>
            <w:r>
              <w:rPr>
                <w:rFonts w:hint="eastAsia"/>
                <w:color w:val="auto"/>
                <w:szCs w:val="21"/>
              </w:rPr>
              <w:t>注册安全工程师、安全生产管理人员证书</w:t>
            </w:r>
            <w:r>
              <w:rPr>
                <w:rFonts w:hint="eastAsia"/>
                <w:color w:val="auto"/>
                <w:szCs w:val="21"/>
                <w:lang w:eastAsia="zh-CN"/>
              </w:rPr>
              <w:t>、</w:t>
            </w:r>
            <w:r>
              <w:rPr>
                <w:rFonts w:hint="eastAsia"/>
                <w:color w:val="auto"/>
                <w:szCs w:val="21"/>
              </w:rPr>
              <w:t>化工危险与可操作性（HAZOP）分析</w:t>
            </w:r>
          </w:p>
        </w:tc>
      </w:tr>
    </w:tbl>
    <w:p w14:paraId="09E99F6E">
      <w:pPr>
        <w:rPr>
          <w:rFonts w:eastAsia="黑体"/>
          <w:b/>
          <w:color w:val="auto"/>
          <w:sz w:val="24"/>
        </w:rPr>
      </w:pPr>
    </w:p>
    <w:p w14:paraId="75B86022">
      <w:pPr>
        <w:ind w:firstLine="482" w:firstLineChars="200"/>
        <w:rPr>
          <w:rFonts w:eastAsia="黑体"/>
          <w:b/>
          <w:color w:val="auto"/>
          <w:sz w:val="24"/>
        </w:rPr>
      </w:pPr>
      <w:r>
        <w:rPr>
          <w:rFonts w:eastAsia="黑体"/>
          <w:b/>
          <w:color w:val="auto"/>
          <w:sz w:val="24"/>
        </w:rPr>
        <w:t>五、培养目标和培养规格</w:t>
      </w:r>
    </w:p>
    <w:p w14:paraId="51ED42D6">
      <w:pPr>
        <w:spacing w:line="460" w:lineRule="exact"/>
        <w:ind w:firstLine="480"/>
        <w:rPr>
          <w:color w:val="auto"/>
          <w:sz w:val="24"/>
        </w:rPr>
      </w:pPr>
      <w:r>
        <w:rPr>
          <w:color w:val="auto"/>
          <w:sz w:val="24"/>
        </w:rPr>
        <w:t>（一）培养目标</w:t>
      </w:r>
    </w:p>
    <w:p w14:paraId="2FE89F1F">
      <w:pPr>
        <w:spacing w:line="460" w:lineRule="exact"/>
        <w:ind w:firstLine="480"/>
        <w:rPr>
          <w:color w:val="auto"/>
          <w:sz w:val="24"/>
        </w:rPr>
      </w:pPr>
      <w:r>
        <w:rPr>
          <w:rFonts w:hint="eastAsia"/>
          <w:color w:val="auto"/>
          <w:sz w:val="24"/>
        </w:rPr>
        <w:t>本专业培养德智体美劳全面发展，掌握扎实的科学文化基础和化工生产及储运安全、危险化工工艺、设备结构与工作原理等知识，具备化工安全生产、安全检修操作与控制、安全管理和应急处置等能力，具有工匠精神和信息素养，能够从事化工安全生产控制、安全管理、应急管理和安全专业技术服务等工作的高素质技术技能人才。</w:t>
      </w:r>
    </w:p>
    <w:p w14:paraId="6A4CCDE1">
      <w:pPr>
        <w:spacing w:line="460" w:lineRule="exact"/>
        <w:ind w:firstLine="480"/>
        <w:rPr>
          <w:color w:val="auto"/>
          <w:sz w:val="24"/>
        </w:rPr>
      </w:pPr>
      <w:r>
        <w:rPr>
          <w:color w:val="auto"/>
          <w:sz w:val="24"/>
        </w:rPr>
        <w:t>（二）培养规格</w:t>
      </w:r>
    </w:p>
    <w:p w14:paraId="2C109D62">
      <w:pPr>
        <w:spacing w:line="460" w:lineRule="exact"/>
        <w:ind w:firstLine="480"/>
        <w:rPr>
          <w:color w:val="auto"/>
          <w:sz w:val="24"/>
        </w:rPr>
      </w:pPr>
      <w:r>
        <w:rPr>
          <w:rFonts w:hint="eastAsia"/>
          <w:color w:val="auto"/>
          <w:sz w:val="24"/>
        </w:rPr>
        <w:t>本专业毕业生应在素质、知识和能力等方面达到以下要求：</w:t>
      </w:r>
    </w:p>
    <w:p w14:paraId="0CBE0924">
      <w:pPr>
        <w:spacing w:line="460" w:lineRule="exact"/>
        <w:ind w:firstLine="480"/>
        <w:rPr>
          <w:b w:val="0"/>
          <w:bCs w:val="0"/>
          <w:color w:val="auto"/>
          <w:sz w:val="24"/>
        </w:rPr>
      </w:pPr>
      <w:r>
        <w:rPr>
          <w:rFonts w:ascii="黑体" w:hAnsi="黑体" w:eastAsia="黑体"/>
          <w:b w:val="0"/>
          <w:bCs w:val="0"/>
          <w:color w:val="auto"/>
          <w:sz w:val="24"/>
        </w:rPr>
        <w:t>1．</w:t>
      </w:r>
      <w:r>
        <w:rPr>
          <w:rFonts w:hint="eastAsia"/>
          <w:b w:val="0"/>
          <w:bCs w:val="0"/>
          <w:color w:val="auto"/>
          <w:sz w:val="24"/>
        </w:rPr>
        <w:t>素质</w:t>
      </w:r>
    </w:p>
    <w:p w14:paraId="0BA74E78">
      <w:pPr>
        <w:spacing w:line="460" w:lineRule="exact"/>
        <w:ind w:firstLine="480"/>
        <w:rPr>
          <w:color w:val="auto"/>
          <w:sz w:val="24"/>
        </w:rPr>
      </w:pPr>
      <w:r>
        <w:rPr>
          <w:rFonts w:hint="eastAsia"/>
          <w:color w:val="auto"/>
          <w:sz w:val="24"/>
        </w:rPr>
        <w:t>（1）具有正确的世界观、人生观、价值观。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p>
    <w:p w14:paraId="74B89E51">
      <w:pPr>
        <w:spacing w:line="460" w:lineRule="exact"/>
        <w:ind w:firstLine="480"/>
        <w:rPr>
          <w:color w:val="auto"/>
          <w:sz w:val="24"/>
        </w:rPr>
      </w:pPr>
      <w:r>
        <w:rPr>
          <w:rFonts w:hint="eastAsia"/>
          <w:color w:val="auto"/>
          <w:sz w:val="24"/>
        </w:rPr>
        <w:t>（2）具有良好的职业道德和职业素养。遵守、履行道德准则和行为规范；尊重劳动、热爱劳动；崇德向善、诚实守信、爱岗敬业，具有精益求精的工匠精神；具有集体意识和团队合作精神，具有质量意识、环保意识、安全意识、职业健康意识、信息素养、工匠精神、创新思维。</w:t>
      </w:r>
    </w:p>
    <w:p w14:paraId="37A8A337">
      <w:pPr>
        <w:spacing w:line="460" w:lineRule="exact"/>
        <w:ind w:firstLine="480"/>
        <w:rPr>
          <w:color w:val="auto"/>
          <w:sz w:val="24"/>
        </w:rPr>
      </w:pPr>
      <w:r>
        <w:rPr>
          <w:rFonts w:hint="eastAsia"/>
          <w:color w:val="auto"/>
          <w:sz w:val="24"/>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34AA38E3">
      <w:pPr>
        <w:spacing w:line="460" w:lineRule="exact"/>
        <w:ind w:firstLine="480"/>
        <w:rPr>
          <w:b w:val="0"/>
          <w:bCs w:val="0"/>
          <w:color w:val="auto"/>
          <w:sz w:val="24"/>
        </w:rPr>
      </w:pPr>
      <w:r>
        <w:rPr>
          <w:rFonts w:ascii="黑体" w:hAnsi="黑体" w:eastAsia="黑体"/>
          <w:b w:val="0"/>
          <w:bCs w:val="0"/>
          <w:color w:val="auto"/>
          <w:sz w:val="24"/>
        </w:rPr>
        <w:t>2．</w:t>
      </w:r>
      <w:r>
        <w:rPr>
          <w:rFonts w:hint="eastAsia"/>
          <w:b w:val="0"/>
          <w:bCs w:val="0"/>
          <w:color w:val="auto"/>
          <w:sz w:val="24"/>
        </w:rPr>
        <w:t>知识</w:t>
      </w:r>
    </w:p>
    <w:p w14:paraId="15419C1B">
      <w:pPr>
        <w:spacing w:line="460" w:lineRule="exact"/>
        <w:ind w:firstLine="480"/>
        <w:rPr>
          <w:color w:val="auto"/>
          <w:sz w:val="24"/>
        </w:rPr>
      </w:pPr>
      <w:r>
        <w:rPr>
          <w:rFonts w:hint="eastAsia"/>
          <w:color w:val="auto"/>
          <w:sz w:val="24"/>
        </w:rPr>
        <w:t>包括对公共基础知识和专业知识等的培养规格要求。</w:t>
      </w:r>
    </w:p>
    <w:p w14:paraId="3EE419CA">
      <w:pPr>
        <w:spacing w:line="460" w:lineRule="exact"/>
        <w:ind w:firstLine="480"/>
        <w:rPr>
          <w:color w:val="auto"/>
          <w:sz w:val="24"/>
        </w:rPr>
      </w:pPr>
      <w:r>
        <w:rPr>
          <w:rFonts w:hint="eastAsia"/>
          <w:color w:val="auto"/>
          <w:sz w:val="24"/>
        </w:rPr>
        <w:t>（1）通用知识</w:t>
      </w:r>
    </w:p>
    <w:p w14:paraId="4A4A265A">
      <w:pPr>
        <w:spacing w:line="460" w:lineRule="exact"/>
        <w:ind w:firstLine="480"/>
        <w:rPr>
          <w:color w:val="auto"/>
          <w:sz w:val="24"/>
        </w:rPr>
      </w:pPr>
      <w:r>
        <w:rPr>
          <w:rFonts w:hint="eastAsia"/>
          <w:color w:val="auto"/>
          <w:sz w:val="24"/>
        </w:rPr>
        <w:t>掌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1F870F4E">
      <w:pPr>
        <w:spacing w:line="460" w:lineRule="exact"/>
        <w:ind w:firstLine="480"/>
        <w:rPr>
          <w:color w:val="auto"/>
          <w:sz w:val="24"/>
        </w:rPr>
      </w:pPr>
      <w:r>
        <w:rPr>
          <w:rFonts w:hint="eastAsia"/>
          <w:color w:val="auto"/>
          <w:sz w:val="24"/>
        </w:rPr>
        <w:t>（2）专业知识</w:t>
      </w:r>
    </w:p>
    <w:p w14:paraId="47FE4D9F">
      <w:pPr>
        <w:spacing w:line="460" w:lineRule="exact"/>
        <w:ind w:firstLine="48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1 \* GB3</w:instrText>
      </w:r>
      <w:r>
        <w:rPr>
          <w:color w:val="auto"/>
          <w:sz w:val="24"/>
        </w:rPr>
        <w:instrText xml:space="preserve"> </w:instrText>
      </w:r>
      <w:r>
        <w:rPr>
          <w:color w:val="auto"/>
          <w:sz w:val="24"/>
        </w:rPr>
        <w:fldChar w:fldCharType="separate"/>
      </w:r>
      <w:r>
        <w:rPr>
          <w:rFonts w:hint="eastAsia"/>
          <w:color w:val="auto"/>
          <w:sz w:val="24"/>
        </w:rPr>
        <w:t>①</w:t>
      </w:r>
      <w:r>
        <w:rPr>
          <w:color w:val="auto"/>
          <w:sz w:val="24"/>
        </w:rPr>
        <w:fldChar w:fldCharType="end"/>
      </w:r>
      <w:r>
        <w:rPr>
          <w:rFonts w:hint="eastAsia"/>
          <w:color w:val="auto"/>
          <w:sz w:val="24"/>
        </w:rPr>
        <w:t>熟悉与本专业相关的法律法规以及环境保护、安全消防、职业卫生等知识。</w:t>
      </w:r>
    </w:p>
    <w:p w14:paraId="61198E10">
      <w:pPr>
        <w:spacing w:line="460" w:lineRule="exact"/>
        <w:ind w:firstLine="48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2 \* GB3</w:instrText>
      </w:r>
      <w:r>
        <w:rPr>
          <w:color w:val="auto"/>
          <w:sz w:val="24"/>
        </w:rPr>
        <w:instrText xml:space="preserve"> </w:instrText>
      </w:r>
      <w:r>
        <w:rPr>
          <w:color w:val="auto"/>
          <w:sz w:val="24"/>
        </w:rPr>
        <w:fldChar w:fldCharType="separate"/>
      </w:r>
      <w:r>
        <w:rPr>
          <w:rFonts w:hint="eastAsia"/>
          <w:color w:val="auto"/>
          <w:sz w:val="24"/>
        </w:rPr>
        <w:t>②</w:t>
      </w:r>
      <w:r>
        <w:rPr>
          <w:color w:val="auto"/>
          <w:sz w:val="24"/>
        </w:rPr>
        <w:fldChar w:fldCharType="end"/>
      </w:r>
      <w:r>
        <w:rPr>
          <w:rFonts w:hint="eastAsia"/>
          <w:color w:val="auto"/>
          <w:sz w:val="24"/>
        </w:rPr>
        <w:t>掌握化学基本原理、化工单元操作、仪表自动化控制、应急救护、清洁生产等基础知识。</w:t>
      </w:r>
    </w:p>
    <w:p w14:paraId="05F9401A">
      <w:pPr>
        <w:spacing w:line="460" w:lineRule="exact"/>
        <w:ind w:firstLine="48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3 \* GB3</w:instrText>
      </w:r>
      <w:r>
        <w:rPr>
          <w:color w:val="auto"/>
          <w:sz w:val="24"/>
        </w:rPr>
        <w:instrText xml:space="preserve"> </w:instrText>
      </w:r>
      <w:r>
        <w:rPr>
          <w:color w:val="auto"/>
          <w:sz w:val="24"/>
        </w:rPr>
        <w:fldChar w:fldCharType="separate"/>
      </w:r>
      <w:r>
        <w:rPr>
          <w:rFonts w:hint="eastAsia"/>
          <w:color w:val="auto"/>
          <w:sz w:val="24"/>
        </w:rPr>
        <w:t>③</w:t>
      </w:r>
      <w:r>
        <w:rPr>
          <w:color w:val="auto"/>
          <w:sz w:val="24"/>
        </w:rPr>
        <w:fldChar w:fldCharType="end"/>
      </w:r>
      <w:r>
        <w:rPr>
          <w:rFonts w:hint="eastAsia"/>
          <w:color w:val="auto"/>
          <w:sz w:val="24"/>
        </w:rPr>
        <w:t>掌握危险化工工艺、防火防爆技术、安全评价等专业理论知识。</w:t>
      </w:r>
    </w:p>
    <w:p w14:paraId="5A00952D">
      <w:pPr>
        <w:spacing w:line="460" w:lineRule="exact"/>
        <w:ind w:firstLine="48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4 \* GB3</w:instrText>
      </w:r>
      <w:r>
        <w:rPr>
          <w:color w:val="auto"/>
          <w:sz w:val="24"/>
        </w:rPr>
        <w:instrText xml:space="preserve"> </w:instrText>
      </w:r>
      <w:r>
        <w:rPr>
          <w:color w:val="auto"/>
          <w:sz w:val="24"/>
        </w:rPr>
        <w:fldChar w:fldCharType="separate"/>
      </w:r>
      <w:r>
        <w:rPr>
          <w:rFonts w:hint="eastAsia"/>
          <w:color w:val="auto"/>
          <w:sz w:val="24"/>
        </w:rPr>
        <w:t>④</w:t>
      </w:r>
      <w:r>
        <w:rPr>
          <w:color w:val="auto"/>
          <w:sz w:val="24"/>
        </w:rPr>
        <w:fldChar w:fldCharType="end"/>
      </w:r>
      <w:r>
        <w:rPr>
          <w:rFonts w:hint="eastAsia"/>
          <w:color w:val="auto"/>
          <w:sz w:val="24"/>
        </w:rPr>
        <w:t>掌握危险化学品生产及储运安全、化工厂系统安全、应急救援等工作原理和技术规程。</w:t>
      </w:r>
    </w:p>
    <w:p w14:paraId="747C4E54">
      <w:pPr>
        <w:spacing w:line="460" w:lineRule="exact"/>
        <w:ind w:firstLine="48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5 \* GB3</w:instrText>
      </w:r>
      <w:r>
        <w:rPr>
          <w:color w:val="auto"/>
          <w:sz w:val="24"/>
        </w:rPr>
        <w:instrText xml:space="preserve"> </w:instrText>
      </w:r>
      <w:r>
        <w:rPr>
          <w:color w:val="auto"/>
          <w:sz w:val="24"/>
        </w:rPr>
        <w:fldChar w:fldCharType="separate"/>
      </w:r>
      <w:r>
        <w:rPr>
          <w:rFonts w:hint="eastAsia"/>
          <w:color w:val="auto"/>
          <w:sz w:val="24"/>
        </w:rPr>
        <w:t>⑤</w:t>
      </w:r>
      <w:r>
        <w:rPr>
          <w:color w:val="auto"/>
          <w:sz w:val="24"/>
        </w:rPr>
        <w:fldChar w:fldCharType="end"/>
      </w:r>
      <w:r>
        <w:rPr>
          <w:rFonts w:hint="eastAsia"/>
          <w:color w:val="auto"/>
          <w:sz w:val="24"/>
        </w:rPr>
        <w:t>掌握危险化学品安全管理、应急管理等工作规范。</w:t>
      </w:r>
    </w:p>
    <w:p w14:paraId="1E1048BC">
      <w:pPr>
        <w:spacing w:line="460" w:lineRule="exact"/>
        <w:ind w:firstLine="480"/>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6 \* GB3</w:instrText>
      </w:r>
      <w:r>
        <w:rPr>
          <w:color w:val="auto"/>
          <w:sz w:val="24"/>
        </w:rPr>
        <w:instrText xml:space="preserve"> </w:instrText>
      </w:r>
      <w:r>
        <w:rPr>
          <w:color w:val="auto"/>
          <w:sz w:val="24"/>
        </w:rPr>
        <w:fldChar w:fldCharType="separate"/>
      </w:r>
      <w:r>
        <w:rPr>
          <w:rFonts w:hint="eastAsia"/>
          <w:color w:val="auto"/>
          <w:sz w:val="24"/>
        </w:rPr>
        <w:t>⑥</w:t>
      </w:r>
      <w:r>
        <w:rPr>
          <w:color w:val="auto"/>
          <w:sz w:val="24"/>
        </w:rPr>
        <w:fldChar w:fldCharType="end"/>
      </w:r>
      <w:r>
        <w:rPr>
          <w:rFonts w:hint="eastAsia"/>
          <w:color w:val="auto"/>
          <w:sz w:val="24"/>
        </w:rPr>
        <w:t>了解化工安全检测的基本原理和</w:t>
      </w:r>
      <w:r>
        <w:rPr>
          <w:rFonts w:hint="eastAsia"/>
          <w:color w:val="auto"/>
          <w:sz w:val="24"/>
          <w:lang w:val="en-US" w:eastAsia="zh-CN"/>
        </w:rPr>
        <w:t>检测</w:t>
      </w:r>
      <w:r>
        <w:rPr>
          <w:rFonts w:hint="eastAsia"/>
          <w:color w:val="auto"/>
          <w:sz w:val="24"/>
        </w:rPr>
        <w:t>方法。</w:t>
      </w:r>
    </w:p>
    <w:p w14:paraId="34E795BD">
      <w:pPr>
        <w:spacing w:line="460" w:lineRule="exact"/>
        <w:ind w:firstLine="480"/>
        <w:rPr>
          <w:b w:val="0"/>
          <w:bCs w:val="0"/>
          <w:color w:val="auto"/>
          <w:sz w:val="24"/>
        </w:rPr>
      </w:pPr>
      <w:r>
        <w:rPr>
          <w:rFonts w:ascii="黑体" w:hAnsi="黑体" w:eastAsia="黑体"/>
          <w:b w:val="0"/>
          <w:bCs w:val="0"/>
          <w:color w:val="auto"/>
          <w:sz w:val="24"/>
        </w:rPr>
        <w:t>3．</w:t>
      </w:r>
      <w:r>
        <w:rPr>
          <w:rFonts w:hint="eastAsia"/>
          <w:b w:val="0"/>
          <w:bCs w:val="0"/>
          <w:color w:val="auto"/>
          <w:sz w:val="24"/>
        </w:rPr>
        <w:t>能力</w:t>
      </w:r>
    </w:p>
    <w:p w14:paraId="1F73AD16">
      <w:pPr>
        <w:spacing w:line="460" w:lineRule="exact"/>
        <w:ind w:firstLine="482"/>
        <w:rPr>
          <w:color w:val="auto"/>
          <w:sz w:val="24"/>
        </w:rPr>
      </w:pPr>
      <w:r>
        <w:rPr>
          <w:rFonts w:hint="eastAsia"/>
          <w:color w:val="auto"/>
          <w:sz w:val="24"/>
        </w:rPr>
        <w:t>（1）通用能力</w:t>
      </w:r>
    </w:p>
    <w:p w14:paraId="34CCF336">
      <w:pPr>
        <w:spacing w:line="460" w:lineRule="exact"/>
        <w:ind w:firstLine="482"/>
        <w:rPr>
          <w:color w:val="auto"/>
          <w:sz w:val="24"/>
        </w:rPr>
      </w:pPr>
      <w:r>
        <w:rPr>
          <w:rFonts w:hint="eastAsia"/>
          <w:color w:val="auto"/>
          <w:sz w:val="24"/>
        </w:rPr>
        <w:t>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161D09CF">
      <w:pPr>
        <w:spacing w:line="460" w:lineRule="exact"/>
        <w:ind w:firstLine="482"/>
        <w:rPr>
          <w:color w:val="auto"/>
          <w:sz w:val="24"/>
        </w:rPr>
      </w:pPr>
      <w:r>
        <w:rPr>
          <w:rFonts w:hint="eastAsia"/>
          <w:color w:val="auto"/>
          <w:sz w:val="24"/>
        </w:rPr>
        <w:t>（2）专业能力</w:t>
      </w:r>
    </w:p>
    <w:p w14:paraId="58657A51">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1 \* GB3</w:instrText>
      </w:r>
      <w:r>
        <w:rPr>
          <w:color w:val="auto"/>
          <w:sz w:val="24"/>
        </w:rPr>
        <w:instrText xml:space="preserve"> </w:instrText>
      </w:r>
      <w:r>
        <w:rPr>
          <w:color w:val="auto"/>
          <w:sz w:val="24"/>
        </w:rPr>
        <w:fldChar w:fldCharType="separate"/>
      </w:r>
      <w:r>
        <w:rPr>
          <w:rFonts w:hint="eastAsia"/>
          <w:color w:val="auto"/>
          <w:sz w:val="24"/>
        </w:rPr>
        <w:t>①</w:t>
      </w:r>
      <w:r>
        <w:rPr>
          <w:color w:val="auto"/>
          <w:sz w:val="24"/>
        </w:rPr>
        <w:fldChar w:fldCharType="end"/>
      </w:r>
      <w:r>
        <w:rPr>
          <w:rFonts w:hint="eastAsia"/>
          <w:color w:val="auto"/>
          <w:sz w:val="24"/>
        </w:rPr>
        <w:tab/>
      </w:r>
      <w:r>
        <w:rPr>
          <w:rFonts w:hint="eastAsia"/>
          <w:color w:val="auto"/>
          <w:sz w:val="24"/>
        </w:rPr>
        <w:t>能够运用化工 CAD 制图，具有相应的制图、识图能力；</w:t>
      </w:r>
    </w:p>
    <w:p w14:paraId="050092E6">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2 \* GB3</w:instrText>
      </w:r>
      <w:r>
        <w:rPr>
          <w:color w:val="auto"/>
          <w:sz w:val="24"/>
        </w:rPr>
        <w:instrText xml:space="preserve"> </w:instrText>
      </w:r>
      <w:r>
        <w:rPr>
          <w:color w:val="auto"/>
          <w:sz w:val="24"/>
        </w:rPr>
        <w:fldChar w:fldCharType="separate"/>
      </w:r>
      <w:r>
        <w:rPr>
          <w:rFonts w:hint="eastAsia"/>
          <w:color w:val="auto"/>
          <w:sz w:val="24"/>
        </w:rPr>
        <w:t>②</w:t>
      </w:r>
      <w:r>
        <w:rPr>
          <w:color w:val="auto"/>
          <w:sz w:val="24"/>
        </w:rPr>
        <w:fldChar w:fldCharType="end"/>
      </w:r>
      <w:r>
        <w:rPr>
          <w:rFonts w:hint="eastAsia"/>
          <w:color w:val="auto"/>
          <w:sz w:val="24"/>
        </w:rPr>
        <w:t>具有阅读安全设施设计专篇、安全评价报告等技术资料，落实安全技术措施的基本能力；</w:t>
      </w:r>
    </w:p>
    <w:p w14:paraId="6EB90DB4">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3 \* GB3</w:instrText>
      </w:r>
      <w:r>
        <w:rPr>
          <w:color w:val="auto"/>
          <w:sz w:val="24"/>
        </w:rPr>
        <w:instrText xml:space="preserve"> </w:instrText>
      </w:r>
      <w:r>
        <w:rPr>
          <w:color w:val="auto"/>
          <w:sz w:val="24"/>
        </w:rPr>
        <w:fldChar w:fldCharType="separate"/>
      </w:r>
      <w:r>
        <w:rPr>
          <w:rFonts w:hint="eastAsia"/>
          <w:color w:val="auto"/>
          <w:sz w:val="24"/>
        </w:rPr>
        <w:t>③</w:t>
      </w:r>
      <w:r>
        <w:rPr>
          <w:color w:val="auto"/>
          <w:sz w:val="24"/>
        </w:rPr>
        <w:fldChar w:fldCharType="end"/>
      </w:r>
      <w:r>
        <w:rPr>
          <w:rFonts w:hint="eastAsia"/>
          <w:color w:val="auto"/>
          <w:sz w:val="24"/>
        </w:rPr>
        <w:t>具有参与安全应急救援预案编制、演练的能力，具有应急处置基本技能和组织协调能力；</w:t>
      </w:r>
    </w:p>
    <w:p w14:paraId="69492CBD">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4 \* GB3</w:instrText>
      </w:r>
      <w:r>
        <w:rPr>
          <w:color w:val="auto"/>
          <w:sz w:val="24"/>
        </w:rPr>
        <w:instrText xml:space="preserve"> </w:instrText>
      </w:r>
      <w:r>
        <w:rPr>
          <w:color w:val="auto"/>
          <w:sz w:val="24"/>
        </w:rPr>
        <w:fldChar w:fldCharType="separate"/>
      </w:r>
      <w:r>
        <w:rPr>
          <w:rFonts w:hint="eastAsia"/>
          <w:color w:val="auto"/>
          <w:sz w:val="24"/>
        </w:rPr>
        <w:t>④</w:t>
      </w:r>
      <w:r>
        <w:rPr>
          <w:color w:val="auto"/>
          <w:sz w:val="24"/>
        </w:rPr>
        <w:fldChar w:fldCharType="end"/>
      </w:r>
      <w:r>
        <w:rPr>
          <w:rFonts w:hint="eastAsia"/>
          <w:color w:val="auto"/>
          <w:sz w:val="24"/>
        </w:rPr>
        <w:t>具有从事化工安全生产、安全检修及危险化学品储运等操作与控制的能力；</w:t>
      </w:r>
    </w:p>
    <w:p w14:paraId="6E195966">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5 \* GB3</w:instrText>
      </w:r>
      <w:r>
        <w:rPr>
          <w:color w:val="auto"/>
          <w:sz w:val="24"/>
        </w:rPr>
        <w:instrText xml:space="preserve"> </w:instrText>
      </w:r>
      <w:r>
        <w:rPr>
          <w:color w:val="auto"/>
          <w:sz w:val="24"/>
        </w:rPr>
        <w:fldChar w:fldCharType="separate"/>
      </w:r>
      <w:r>
        <w:rPr>
          <w:rFonts w:hint="eastAsia"/>
          <w:color w:val="auto"/>
          <w:sz w:val="24"/>
        </w:rPr>
        <w:t>⑤</w:t>
      </w:r>
      <w:r>
        <w:rPr>
          <w:color w:val="auto"/>
          <w:sz w:val="24"/>
        </w:rPr>
        <w:fldChar w:fldCharType="end"/>
      </w:r>
      <w:r>
        <w:rPr>
          <w:rFonts w:hint="eastAsia"/>
          <w:color w:val="auto"/>
          <w:sz w:val="24"/>
        </w:rPr>
        <w:t>具有正确使用、检查和维护安全设施、消防设施及应急救援设施的能力；</w:t>
      </w:r>
    </w:p>
    <w:p w14:paraId="75F2CE1E">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6 \* GB3</w:instrText>
      </w:r>
      <w:r>
        <w:rPr>
          <w:color w:val="auto"/>
          <w:sz w:val="24"/>
        </w:rPr>
        <w:instrText xml:space="preserve"> </w:instrText>
      </w:r>
      <w:r>
        <w:rPr>
          <w:color w:val="auto"/>
          <w:sz w:val="24"/>
        </w:rPr>
        <w:fldChar w:fldCharType="separate"/>
      </w:r>
      <w:r>
        <w:rPr>
          <w:rFonts w:hint="eastAsia"/>
          <w:color w:val="auto"/>
          <w:sz w:val="24"/>
        </w:rPr>
        <w:t>⑥</w:t>
      </w:r>
      <w:r>
        <w:rPr>
          <w:color w:val="auto"/>
          <w:sz w:val="24"/>
        </w:rPr>
        <w:fldChar w:fldCharType="end"/>
      </w:r>
      <w:r>
        <w:rPr>
          <w:rFonts w:hint="eastAsia"/>
          <w:color w:val="auto"/>
          <w:sz w:val="24"/>
        </w:rPr>
        <w:t>具有参与现场安全生产检查和隐患排查，落实特种设备、重大危险源等安全管理规定的能力；</w:t>
      </w:r>
    </w:p>
    <w:p w14:paraId="14BA3A38">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7 \* GB3</w:instrText>
      </w:r>
      <w:r>
        <w:rPr>
          <w:color w:val="auto"/>
          <w:sz w:val="24"/>
        </w:rPr>
        <w:instrText xml:space="preserve"> </w:instrText>
      </w:r>
      <w:r>
        <w:rPr>
          <w:color w:val="auto"/>
          <w:sz w:val="24"/>
        </w:rPr>
        <w:fldChar w:fldCharType="separate"/>
      </w:r>
      <w:r>
        <w:rPr>
          <w:rFonts w:hint="eastAsia"/>
          <w:color w:val="auto"/>
          <w:sz w:val="24"/>
        </w:rPr>
        <w:t>⑦</w:t>
      </w:r>
      <w:r>
        <w:rPr>
          <w:color w:val="auto"/>
          <w:sz w:val="24"/>
        </w:rPr>
        <w:fldChar w:fldCharType="end"/>
      </w:r>
      <w:r>
        <w:rPr>
          <w:rFonts w:hint="eastAsia"/>
          <w:color w:val="auto"/>
          <w:sz w:val="24"/>
        </w:rPr>
        <w:t>具有风险辨识、风险评价和风险管控，收集安全信息，落实责任关怀理念，实施过程安全管理的基本能力；</w:t>
      </w:r>
    </w:p>
    <w:p w14:paraId="124AA9C3">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8 \* GB3</w:instrText>
      </w:r>
      <w:r>
        <w:rPr>
          <w:color w:val="auto"/>
          <w:sz w:val="24"/>
        </w:rPr>
        <w:instrText xml:space="preserve"> </w:instrText>
      </w:r>
      <w:r>
        <w:rPr>
          <w:color w:val="auto"/>
          <w:sz w:val="24"/>
        </w:rPr>
        <w:fldChar w:fldCharType="separate"/>
      </w:r>
      <w:r>
        <w:rPr>
          <w:rFonts w:hint="eastAsia"/>
          <w:color w:val="auto"/>
          <w:sz w:val="24"/>
        </w:rPr>
        <w:t>⑧</w:t>
      </w:r>
      <w:r>
        <w:rPr>
          <w:color w:val="auto"/>
          <w:sz w:val="24"/>
        </w:rPr>
        <w:fldChar w:fldCharType="end"/>
      </w:r>
      <w:r>
        <w:rPr>
          <w:rFonts w:hint="eastAsia"/>
          <w:color w:val="auto"/>
          <w:sz w:val="24"/>
        </w:rPr>
        <w:t>具有使用化工安全智能控制系统控制生产装置安全运行的能力；</w:t>
      </w:r>
    </w:p>
    <w:p w14:paraId="6CDAB4B9">
      <w:pPr>
        <w:spacing w:line="460" w:lineRule="exact"/>
        <w:ind w:firstLine="482"/>
        <w:rPr>
          <w:color w:val="auto"/>
          <w:sz w:val="24"/>
        </w:rPr>
      </w:pPr>
      <w:r>
        <w:rPr>
          <w:color w:val="auto"/>
          <w:sz w:val="24"/>
        </w:rPr>
        <w:fldChar w:fldCharType="begin"/>
      </w:r>
      <w:r>
        <w:rPr>
          <w:color w:val="auto"/>
          <w:sz w:val="24"/>
        </w:rPr>
        <w:instrText xml:space="preserve"> </w:instrText>
      </w:r>
      <w:r>
        <w:rPr>
          <w:rFonts w:hint="eastAsia"/>
          <w:color w:val="auto"/>
          <w:sz w:val="24"/>
        </w:rPr>
        <w:instrText xml:space="preserve">= 9 \* GB3</w:instrText>
      </w:r>
      <w:r>
        <w:rPr>
          <w:color w:val="auto"/>
          <w:sz w:val="24"/>
        </w:rPr>
        <w:instrText xml:space="preserve"> </w:instrText>
      </w:r>
      <w:r>
        <w:rPr>
          <w:color w:val="auto"/>
          <w:sz w:val="24"/>
        </w:rPr>
        <w:fldChar w:fldCharType="separate"/>
      </w:r>
      <w:r>
        <w:rPr>
          <w:rFonts w:hint="eastAsia"/>
          <w:color w:val="auto"/>
          <w:sz w:val="24"/>
        </w:rPr>
        <w:t>⑨</w:t>
      </w:r>
      <w:r>
        <w:rPr>
          <w:color w:val="auto"/>
          <w:sz w:val="24"/>
        </w:rPr>
        <w:fldChar w:fldCharType="end"/>
      </w:r>
      <w:r>
        <w:rPr>
          <w:rFonts w:hint="eastAsia"/>
          <w:color w:val="auto"/>
          <w:sz w:val="24"/>
        </w:rPr>
        <w:t>具有探究学习、终身学习和可持续发展的能力。</w:t>
      </w:r>
    </w:p>
    <w:p w14:paraId="53956033">
      <w:pPr>
        <w:spacing w:line="460" w:lineRule="exact"/>
        <w:ind w:firstLine="482"/>
        <w:rPr>
          <w:rFonts w:eastAsia="黑体"/>
          <w:b/>
          <w:color w:val="auto"/>
          <w:sz w:val="24"/>
        </w:rPr>
      </w:pPr>
      <w:r>
        <w:rPr>
          <w:rFonts w:eastAsia="黑体"/>
          <w:b/>
          <w:color w:val="auto"/>
          <w:sz w:val="24"/>
        </w:rPr>
        <w:t>六、人才培养模式</w:t>
      </w:r>
    </w:p>
    <w:p w14:paraId="65DC4293">
      <w:pPr>
        <w:spacing w:line="460" w:lineRule="exact"/>
        <w:ind w:firstLine="430" w:firstLineChars="205"/>
        <w:rPr>
          <w:color w:val="auto"/>
          <w:sz w:val="24"/>
        </w:rPr>
      </w:pPr>
      <w:r>
        <w:rPr>
          <w:color w:val="auto"/>
        </w:rPr>
        <w:drawing>
          <wp:anchor distT="0" distB="0" distL="114300" distR="114300" simplePos="0" relativeHeight="251659264" behindDoc="0" locked="0" layoutInCell="1" allowOverlap="1">
            <wp:simplePos x="0" y="0"/>
            <wp:positionH relativeFrom="column">
              <wp:posOffset>975995</wp:posOffset>
            </wp:positionH>
            <wp:positionV relativeFrom="paragraph">
              <wp:posOffset>988060</wp:posOffset>
            </wp:positionV>
            <wp:extent cx="4261485" cy="3057525"/>
            <wp:effectExtent l="0" t="0" r="5715"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261485" cy="3057525"/>
                    </a:xfrm>
                    <a:prstGeom prst="rect">
                      <a:avLst/>
                    </a:prstGeom>
                    <a:noFill/>
                    <a:ln>
                      <a:noFill/>
                    </a:ln>
                  </pic:spPr>
                </pic:pic>
              </a:graphicData>
            </a:graphic>
          </wp:anchor>
        </w:drawing>
      </w:r>
      <w:r>
        <w:rPr>
          <w:color w:val="auto"/>
          <w:sz w:val="24"/>
        </w:rPr>
        <w:t>围绕“校企合作、工学结合”这一主题和</w:t>
      </w:r>
      <w:r>
        <w:rPr>
          <w:rFonts w:hint="eastAsia"/>
          <w:color w:val="auto"/>
          <w:sz w:val="24"/>
        </w:rPr>
        <w:t>“</w:t>
      </w:r>
      <w:r>
        <w:rPr>
          <w:color w:val="auto"/>
          <w:sz w:val="24"/>
        </w:rPr>
        <w:t>莆田</w:t>
      </w:r>
      <w:r>
        <w:rPr>
          <w:rFonts w:hint="eastAsia"/>
          <w:color w:val="auto"/>
          <w:sz w:val="24"/>
        </w:rPr>
        <w:t>绿色产业提升工程”</w:t>
      </w:r>
      <w:r>
        <w:rPr>
          <w:color w:val="auto"/>
          <w:sz w:val="24"/>
        </w:rPr>
        <w:t>发展战略，把安全、责任、环保、节能意识为重要内容的职业道德和职业精神融入到人才培养的全过程，构建具有专业特色的“两个结合、三项融入、四阶渐进”的人才培养模式（如图1）。</w:t>
      </w:r>
    </w:p>
    <w:p w14:paraId="4DE096A7">
      <w:pPr>
        <w:spacing w:line="460" w:lineRule="exact"/>
        <w:jc w:val="center"/>
        <w:rPr>
          <w:color w:val="auto"/>
          <w:sz w:val="24"/>
        </w:rPr>
      </w:pPr>
      <w:r>
        <w:rPr>
          <w:color w:val="auto"/>
          <w:sz w:val="24"/>
        </w:rPr>
        <w:t>图1 “两个结合、三项融入、四阶渐进”工学结合的人才培养模式</w:t>
      </w:r>
    </w:p>
    <w:p w14:paraId="5593EDB3">
      <w:pPr>
        <w:spacing w:line="460" w:lineRule="exact"/>
        <w:ind w:firstLine="491" w:firstLineChars="205"/>
        <w:rPr>
          <w:color w:val="auto"/>
          <w:sz w:val="24"/>
        </w:rPr>
      </w:pPr>
      <w:r>
        <w:rPr>
          <w:color w:val="auto"/>
          <w:sz w:val="24"/>
        </w:rPr>
        <w:t>“两个结合”：指校企合作工学结合、虚拟仿真与真实环境实际操作相结合。“三项融入”：指将职业标准融入专业标准、将岗位任务融入学习领域、将企业文化融入专业文化，实施“两证一奖”，服务学生的持续发展。“四阶渐进”：指基于化工生产过程的能力培养的四个阶段，即以“夯实基础期、技能训练期、实战演练期、顶岗磨合期”为特征凸现职业性和发展性的“四渐进”过程。通过校企合作，从而实现</w:t>
      </w:r>
      <w:bookmarkStart w:id="1" w:name="OLE_LINK3"/>
      <w:bookmarkStart w:id="2" w:name="OLE_LINK2"/>
      <w:r>
        <w:rPr>
          <w:color w:val="auto"/>
          <w:sz w:val="24"/>
        </w:rPr>
        <w:t>受教育者自我角色从“学生一一学徒一一员工”</w:t>
      </w:r>
      <w:r>
        <w:rPr>
          <w:rFonts w:hint="eastAsia"/>
          <w:color w:val="auto"/>
          <w:sz w:val="24"/>
        </w:rPr>
        <w:t>的</w:t>
      </w:r>
      <w:r>
        <w:rPr>
          <w:color w:val="auto"/>
          <w:sz w:val="24"/>
        </w:rPr>
        <w:t>成功转变</w:t>
      </w:r>
      <w:bookmarkEnd w:id="1"/>
      <w:bookmarkEnd w:id="2"/>
      <w:r>
        <w:rPr>
          <w:color w:val="auto"/>
          <w:sz w:val="24"/>
        </w:rPr>
        <w:t>。</w:t>
      </w:r>
    </w:p>
    <w:p w14:paraId="722A47A7">
      <w:pPr>
        <w:jc w:val="center"/>
        <w:rPr>
          <w:color w:val="auto"/>
          <w:sz w:val="24"/>
        </w:rPr>
      </w:pPr>
    </w:p>
    <w:p w14:paraId="56EB788A">
      <w:pPr>
        <w:ind w:firstLine="482"/>
        <w:rPr>
          <w:rFonts w:eastAsia="黑体"/>
          <w:b/>
          <w:color w:val="auto"/>
          <w:sz w:val="24"/>
        </w:rPr>
      </w:pPr>
      <w:r>
        <w:rPr>
          <w:rFonts w:eastAsia="黑体"/>
          <w:b/>
          <w:color w:val="auto"/>
          <w:sz w:val="24"/>
        </w:rPr>
        <w:t>七、课程</w:t>
      </w:r>
      <w:r>
        <w:rPr>
          <w:rFonts w:hint="eastAsia" w:eastAsia="黑体"/>
          <w:b/>
          <w:color w:val="auto"/>
          <w:sz w:val="24"/>
        </w:rPr>
        <w:t>设置</w:t>
      </w:r>
      <w:r>
        <w:rPr>
          <w:rFonts w:eastAsia="黑体"/>
          <w:b/>
          <w:color w:val="auto"/>
          <w:sz w:val="24"/>
        </w:rPr>
        <w:t>与</w:t>
      </w:r>
      <w:r>
        <w:rPr>
          <w:rFonts w:hint="eastAsia" w:eastAsia="黑体"/>
          <w:b/>
          <w:color w:val="auto"/>
          <w:sz w:val="24"/>
        </w:rPr>
        <w:t>要求</w:t>
      </w:r>
    </w:p>
    <w:p w14:paraId="4AB084AB">
      <w:pPr>
        <w:ind w:firstLine="482"/>
        <w:rPr>
          <w:b/>
          <w:bCs/>
          <w:color w:val="auto"/>
          <w:sz w:val="24"/>
        </w:rPr>
      </w:pPr>
      <w:r>
        <w:rPr>
          <w:b/>
          <w:bCs/>
          <w:color w:val="auto"/>
          <w:sz w:val="24"/>
        </w:rPr>
        <w:t>（</w:t>
      </w:r>
      <w:r>
        <w:rPr>
          <w:rFonts w:hint="eastAsia"/>
          <w:b/>
          <w:bCs/>
          <w:color w:val="auto"/>
          <w:sz w:val="24"/>
        </w:rPr>
        <w:t>一</w:t>
      </w:r>
      <w:r>
        <w:rPr>
          <w:b/>
          <w:bCs/>
          <w:color w:val="auto"/>
          <w:sz w:val="24"/>
        </w:rPr>
        <w:t>）课程体系结构</w:t>
      </w: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049"/>
        <w:gridCol w:w="1110"/>
        <w:gridCol w:w="4779"/>
      </w:tblGrid>
      <w:tr w14:paraId="27E6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10" w:type="dxa"/>
            <w:shd w:val="clear" w:color="auto" w:fill="CCFFCC"/>
            <w:noWrap/>
            <w:vAlign w:val="center"/>
          </w:tcPr>
          <w:p w14:paraId="4FBA900E">
            <w:pPr>
              <w:widowControl/>
              <w:adjustRightInd w:val="0"/>
              <w:snapToGrid w:val="0"/>
              <w:jc w:val="center"/>
              <w:rPr>
                <w:rFonts w:asciiTheme="minorEastAsia" w:hAnsiTheme="minorEastAsia" w:eastAsiaTheme="minorEastAsia"/>
                <w:b/>
                <w:color w:val="auto"/>
                <w:kern w:val="0"/>
                <w:szCs w:val="21"/>
              </w:rPr>
            </w:pPr>
            <w:r>
              <w:rPr>
                <w:rFonts w:asciiTheme="minorEastAsia" w:hAnsiTheme="minorEastAsia" w:eastAsiaTheme="minorEastAsia"/>
                <w:b/>
                <w:color w:val="auto"/>
                <w:kern w:val="0"/>
                <w:szCs w:val="21"/>
              </w:rPr>
              <w:t>课程</w:t>
            </w:r>
            <w:r>
              <w:rPr>
                <w:rFonts w:hint="eastAsia" w:asciiTheme="minorEastAsia" w:hAnsiTheme="minorEastAsia" w:eastAsiaTheme="minorEastAsia"/>
                <w:b/>
                <w:color w:val="auto"/>
                <w:kern w:val="0"/>
                <w:szCs w:val="21"/>
              </w:rPr>
              <w:t>类别</w:t>
            </w:r>
          </w:p>
        </w:tc>
        <w:tc>
          <w:tcPr>
            <w:tcW w:w="2049" w:type="dxa"/>
            <w:shd w:val="clear" w:color="auto" w:fill="CCFFCC"/>
            <w:noWrap/>
            <w:vAlign w:val="center"/>
          </w:tcPr>
          <w:p w14:paraId="6FEEB5F8">
            <w:pPr>
              <w:widowControl/>
              <w:adjustRightInd w:val="0"/>
              <w:snapToGrid w:val="0"/>
              <w:jc w:val="center"/>
              <w:rPr>
                <w:rFonts w:asciiTheme="minorEastAsia" w:hAnsiTheme="minorEastAsia" w:eastAsiaTheme="minorEastAsia"/>
                <w:b/>
                <w:color w:val="auto"/>
                <w:kern w:val="0"/>
                <w:szCs w:val="21"/>
              </w:rPr>
            </w:pPr>
            <w:r>
              <w:rPr>
                <w:rFonts w:asciiTheme="minorEastAsia" w:hAnsiTheme="minorEastAsia" w:eastAsiaTheme="minorEastAsia"/>
                <w:b/>
                <w:color w:val="auto"/>
                <w:kern w:val="0"/>
                <w:szCs w:val="21"/>
              </w:rPr>
              <w:t>课程</w:t>
            </w:r>
            <w:r>
              <w:rPr>
                <w:rFonts w:hint="eastAsia" w:asciiTheme="minorEastAsia" w:hAnsiTheme="minorEastAsia" w:eastAsiaTheme="minorEastAsia"/>
                <w:b/>
                <w:color w:val="auto"/>
                <w:kern w:val="0"/>
                <w:szCs w:val="21"/>
              </w:rPr>
              <w:t>性质</w:t>
            </w:r>
          </w:p>
        </w:tc>
        <w:tc>
          <w:tcPr>
            <w:tcW w:w="1110" w:type="dxa"/>
            <w:shd w:val="clear" w:color="auto" w:fill="CCFFCC"/>
            <w:noWrap/>
            <w:vAlign w:val="center"/>
          </w:tcPr>
          <w:p w14:paraId="57387084">
            <w:pPr>
              <w:widowControl/>
              <w:adjustRightInd w:val="0"/>
              <w:snapToGrid w:val="0"/>
              <w:jc w:val="center"/>
              <w:rPr>
                <w:rFonts w:asciiTheme="minorEastAsia" w:hAnsiTheme="minorEastAsia" w:eastAsiaTheme="minorEastAsia"/>
                <w:b/>
                <w:color w:val="auto"/>
                <w:kern w:val="0"/>
                <w:szCs w:val="21"/>
              </w:rPr>
            </w:pPr>
            <w:r>
              <w:rPr>
                <w:rFonts w:asciiTheme="minorEastAsia" w:hAnsiTheme="minorEastAsia" w:eastAsiaTheme="minorEastAsia"/>
                <w:b/>
                <w:color w:val="auto"/>
                <w:kern w:val="0"/>
                <w:szCs w:val="21"/>
              </w:rPr>
              <w:t>序号</w:t>
            </w:r>
          </w:p>
        </w:tc>
        <w:tc>
          <w:tcPr>
            <w:tcW w:w="4779" w:type="dxa"/>
            <w:shd w:val="clear" w:color="auto" w:fill="CCFFCC"/>
            <w:noWrap/>
            <w:vAlign w:val="center"/>
          </w:tcPr>
          <w:p w14:paraId="399CCDB5">
            <w:pPr>
              <w:widowControl/>
              <w:adjustRightInd w:val="0"/>
              <w:snapToGrid w:val="0"/>
              <w:jc w:val="center"/>
              <w:rPr>
                <w:rFonts w:asciiTheme="minorEastAsia" w:hAnsiTheme="minorEastAsia" w:eastAsiaTheme="minorEastAsia"/>
                <w:b/>
                <w:color w:val="auto"/>
                <w:kern w:val="0"/>
                <w:szCs w:val="21"/>
              </w:rPr>
            </w:pPr>
            <w:r>
              <w:rPr>
                <w:rFonts w:asciiTheme="minorEastAsia" w:hAnsiTheme="minorEastAsia" w:eastAsiaTheme="minorEastAsia"/>
                <w:b/>
                <w:color w:val="auto"/>
                <w:kern w:val="0"/>
                <w:szCs w:val="21"/>
              </w:rPr>
              <w:t>课程名称</w:t>
            </w:r>
          </w:p>
        </w:tc>
      </w:tr>
      <w:tr w14:paraId="0F2B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710" w:type="dxa"/>
            <w:vMerge w:val="restart"/>
            <w:noWrap/>
            <w:vAlign w:val="center"/>
          </w:tcPr>
          <w:p w14:paraId="3252B68F">
            <w:pPr>
              <w:widowControl/>
              <w:adjustRightInd w:val="0"/>
              <w:snapToGrid w:val="0"/>
              <w:jc w:val="center"/>
              <w:rPr>
                <w:rFonts w:asciiTheme="minorEastAsia" w:hAnsiTheme="minorEastAsia" w:eastAsiaTheme="minorEastAsia"/>
                <w:bCs/>
                <w:color w:val="auto"/>
                <w:kern w:val="0"/>
                <w:szCs w:val="21"/>
              </w:rPr>
            </w:pPr>
          </w:p>
          <w:p w14:paraId="11A396D2">
            <w:pPr>
              <w:widowControl/>
              <w:adjustRightInd w:val="0"/>
              <w:snapToGrid w:val="0"/>
              <w:jc w:val="center"/>
              <w:rPr>
                <w:rFonts w:asciiTheme="minorEastAsia" w:hAnsiTheme="minorEastAsia" w:eastAsiaTheme="minorEastAsia"/>
                <w:bCs/>
                <w:color w:val="auto"/>
                <w:kern w:val="0"/>
                <w:szCs w:val="21"/>
              </w:rPr>
            </w:pPr>
          </w:p>
          <w:p w14:paraId="1B45CAA8">
            <w:pPr>
              <w:widowControl/>
              <w:adjustRightInd w:val="0"/>
              <w:snapToGrid w:val="0"/>
              <w:jc w:val="center"/>
              <w:rPr>
                <w:rFonts w:asciiTheme="minorEastAsia" w:hAnsiTheme="minorEastAsia" w:eastAsiaTheme="minorEastAsia"/>
                <w:bCs/>
                <w:color w:val="auto"/>
                <w:kern w:val="0"/>
                <w:szCs w:val="21"/>
              </w:rPr>
            </w:pPr>
          </w:p>
          <w:p w14:paraId="39CFFBB2">
            <w:pPr>
              <w:widowControl/>
              <w:adjustRightInd w:val="0"/>
              <w:snapToGrid w:val="0"/>
              <w:jc w:val="center"/>
              <w:rPr>
                <w:rFonts w:asciiTheme="minorEastAsia" w:hAnsiTheme="minorEastAsia" w:eastAsiaTheme="minorEastAsia"/>
                <w:bCs/>
                <w:color w:val="auto"/>
                <w:kern w:val="0"/>
                <w:szCs w:val="21"/>
              </w:rPr>
            </w:pPr>
          </w:p>
          <w:p w14:paraId="063CDF30">
            <w:pPr>
              <w:widowControl/>
              <w:adjustRightInd w:val="0"/>
              <w:snapToGrid w:val="0"/>
              <w:jc w:val="center"/>
              <w:rPr>
                <w:rFonts w:asciiTheme="minorEastAsia" w:hAnsiTheme="minorEastAsia" w:eastAsiaTheme="minorEastAsia"/>
                <w:bCs/>
                <w:color w:val="auto"/>
                <w:kern w:val="0"/>
                <w:szCs w:val="21"/>
              </w:rPr>
            </w:pPr>
          </w:p>
          <w:p w14:paraId="137E4FB2">
            <w:pPr>
              <w:widowControl/>
              <w:adjustRightInd w:val="0"/>
              <w:snapToGrid w:val="0"/>
              <w:jc w:val="center"/>
              <w:rPr>
                <w:rFonts w:asciiTheme="minorEastAsia" w:hAnsiTheme="minorEastAsia" w:eastAsiaTheme="minorEastAsia"/>
                <w:bCs/>
                <w:color w:val="auto"/>
                <w:kern w:val="0"/>
                <w:szCs w:val="21"/>
              </w:rPr>
            </w:pPr>
          </w:p>
          <w:p w14:paraId="1A22F29E">
            <w:pPr>
              <w:widowControl/>
              <w:adjustRightInd w:val="0"/>
              <w:snapToGrid w:val="0"/>
              <w:jc w:val="center"/>
              <w:rPr>
                <w:rFonts w:asciiTheme="minorEastAsia" w:hAnsiTheme="minorEastAsia" w:eastAsiaTheme="minorEastAsia"/>
                <w:bCs/>
                <w:color w:val="auto"/>
                <w:kern w:val="0"/>
                <w:szCs w:val="21"/>
              </w:rPr>
            </w:pPr>
          </w:p>
          <w:p w14:paraId="59373D21">
            <w:pPr>
              <w:widowControl/>
              <w:adjustRightInd w:val="0"/>
              <w:snapToGrid w:val="0"/>
              <w:jc w:val="center"/>
              <w:rPr>
                <w:rFonts w:asciiTheme="minorEastAsia" w:hAnsiTheme="minorEastAsia" w:eastAsiaTheme="minorEastAsia"/>
                <w:bCs/>
                <w:color w:val="auto"/>
                <w:kern w:val="0"/>
                <w:szCs w:val="21"/>
              </w:rPr>
            </w:pPr>
          </w:p>
          <w:p w14:paraId="159D6DB4">
            <w:pPr>
              <w:widowControl/>
              <w:adjustRightInd w:val="0"/>
              <w:snapToGrid w:val="0"/>
              <w:jc w:val="center"/>
              <w:rPr>
                <w:rFonts w:asciiTheme="minorEastAsia" w:hAnsiTheme="minorEastAsia" w:eastAsiaTheme="minorEastAsia"/>
                <w:bCs/>
                <w:color w:val="auto"/>
                <w:kern w:val="0"/>
                <w:szCs w:val="21"/>
              </w:rPr>
            </w:pPr>
          </w:p>
          <w:p w14:paraId="3E2E12ED">
            <w:pPr>
              <w:widowControl/>
              <w:adjustRightInd w:val="0"/>
              <w:snapToGrid w:val="0"/>
              <w:jc w:val="center"/>
              <w:rPr>
                <w:rFonts w:asciiTheme="minorEastAsia" w:hAnsiTheme="minorEastAsia" w:eastAsiaTheme="minorEastAsia"/>
                <w:bCs/>
                <w:color w:val="auto"/>
                <w:kern w:val="0"/>
                <w:szCs w:val="21"/>
              </w:rPr>
            </w:pPr>
          </w:p>
          <w:p w14:paraId="39006DB7">
            <w:pPr>
              <w:widowControl/>
              <w:adjustRightInd w:val="0"/>
              <w:snapToGrid w:val="0"/>
              <w:jc w:val="center"/>
              <w:rPr>
                <w:rFonts w:asciiTheme="minorEastAsia" w:hAnsiTheme="minorEastAsia" w:eastAsiaTheme="minorEastAsia"/>
                <w:bCs/>
                <w:color w:val="auto"/>
                <w:kern w:val="0"/>
                <w:szCs w:val="21"/>
              </w:rPr>
            </w:pPr>
          </w:p>
          <w:p w14:paraId="1967DAE5">
            <w:pPr>
              <w:widowControl/>
              <w:adjustRightInd w:val="0"/>
              <w:snapToGrid w:val="0"/>
              <w:jc w:val="center"/>
              <w:rPr>
                <w:rFonts w:asciiTheme="minorEastAsia" w:hAnsiTheme="minorEastAsia" w:eastAsiaTheme="minorEastAsia"/>
                <w:bCs/>
                <w:color w:val="auto"/>
                <w:kern w:val="0"/>
                <w:szCs w:val="21"/>
              </w:rPr>
            </w:pPr>
          </w:p>
          <w:p w14:paraId="0E57B199">
            <w:pPr>
              <w:widowControl/>
              <w:adjustRightInd w:val="0"/>
              <w:snapToGrid w:val="0"/>
              <w:jc w:val="center"/>
              <w:rPr>
                <w:rFonts w:asciiTheme="minorEastAsia" w:hAnsiTheme="minorEastAsia" w:eastAsiaTheme="minorEastAsia"/>
                <w:bCs/>
                <w:color w:val="auto"/>
                <w:kern w:val="0"/>
                <w:szCs w:val="21"/>
              </w:rPr>
            </w:pPr>
          </w:p>
          <w:p w14:paraId="351A7678">
            <w:pPr>
              <w:widowControl/>
              <w:adjustRightInd w:val="0"/>
              <w:snapToGrid w:val="0"/>
              <w:jc w:val="center"/>
              <w:rPr>
                <w:rFonts w:asciiTheme="minorEastAsia" w:hAnsiTheme="minorEastAsia" w:eastAsiaTheme="minorEastAsia"/>
                <w:bCs/>
                <w:color w:val="auto"/>
                <w:kern w:val="0"/>
                <w:szCs w:val="21"/>
              </w:rPr>
            </w:pPr>
          </w:p>
          <w:p w14:paraId="3BC0CA88">
            <w:pPr>
              <w:widowControl/>
              <w:adjustRightInd w:val="0"/>
              <w:snapToGrid w:val="0"/>
              <w:jc w:val="center"/>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公共基础课程</w:t>
            </w:r>
          </w:p>
        </w:tc>
        <w:tc>
          <w:tcPr>
            <w:tcW w:w="2049" w:type="dxa"/>
            <w:vMerge w:val="restart"/>
            <w:noWrap/>
            <w:vAlign w:val="center"/>
          </w:tcPr>
          <w:p w14:paraId="0E6B7877">
            <w:pPr>
              <w:widowControl/>
              <w:adjustRightInd w:val="0"/>
              <w:snapToGrid w:val="0"/>
              <w:jc w:val="center"/>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公共基础</w:t>
            </w:r>
            <w:r>
              <w:rPr>
                <w:rFonts w:hint="eastAsia" w:asciiTheme="minorEastAsia" w:hAnsiTheme="minorEastAsia" w:eastAsiaTheme="minorEastAsia"/>
                <w:bCs/>
                <w:color w:val="auto"/>
                <w:kern w:val="0"/>
                <w:szCs w:val="21"/>
              </w:rPr>
              <w:t>必修</w:t>
            </w:r>
          </w:p>
        </w:tc>
        <w:tc>
          <w:tcPr>
            <w:tcW w:w="1110" w:type="dxa"/>
            <w:noWrap/>
            <w:vAlign w:val="center"/>
          </w:tcPr>
          <w:p w14:paraId="3161E529">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w:t>
            </w:r>
          </w:p>
        </w:tc>
        <w:tc>
          <w:tcPr>
            <w:tcW w:w="4779" w:type="dxa"/>
            <w:noWrap/>
            <w:vAlign w:val="center"/>
          </w:tcPr>
          <w:p w14:paraId="37BC460B">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思想道德与法治</w:t>
            </w:r>
          </w:p>
        </w:tc>
      </w:tr>
      <w:tr w14:paraId="409E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710" w:type="dxa"/>
            <w:vMerge w:val="continue"/>
            <w:noWrap/>
            <w:vAlign w:val="center"/>
          </w:tcPr>
          <w:p w14:paraId="025B9BFF">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9C02771">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77F2B42D">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w:t>
            </w:r>
          </w:p>
        </w:tc>
        <w:tc>
          <w:tcPr>
            <w:tcW w:w="4779" w:type="dxa"/>
            <w:noWrap/>
            <w:vAlign w:val="center"/>
          </w:tcPr>
          <w:p w14:paraId="6064A477">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毛泽东思想和中国特色社会主义理论体系概论</w:t>
            </w:r>
          </w:p>
        </w:tc>
      </w:tr>
      <w:tr w14:paraId="22C3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710" w:type="dxa"/>
            <w:vMerge w:val="continue"/>
            <w:noWrap/>
            <w:vAlign w:val="center"/>
          </w:tcPr>
          <w:p w14:paraId="56849092">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9998F70">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0BBA7530">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w:t>
            </w:r>
          </w:p>
        </w:tc>
        <w:tc>
          <w:tcPr>
            <w:tcW w:w="4779" w:type="dxa"/>
            <w:noWrap/>
            <w:vAlign w:val="center"/>
          </w:tcPr>
          <w:p w14:paraId="1718FD86">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习近平新时代中国特色社会主义思想概论</w:t>
            </w:r>
          </w:p>
        </w:tc>
      </w:tr>
      <w:tr w14:paraId="289B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710" w:type="dxa"/>
            <w:vMerge w:val="continue"/>
            <w:noWrap/>
            <w:vAlign w:val="center"/>
          </w:tcPr>
          <w:p w14:paraId="1AD7A30A">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FE545FF">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6492EE0E">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w:t>
            </w:r>
          </w:p>
        </w:tc>
        <w:tc>
          <w:tcPr>
            <w:tcW w:w="4779" w:type="dxa"/>
            <w:noWrap/>
            <w:vAlign w:val="center"/>
          </w:tcPr>
          <w:p w14:paraId="290C78D3">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形势与政策1</w:t>
            </w:r>
          </w:p>
        </w:tc>
      </w:tr>
      <w:tr w14:paraId="08A1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710" w:type="dxa"/>
            <w:vMerge w:val="continue"/>
            <w:noWrap/>
            <w:vAlign w:val="center"/>
          </w:tcPr>
          <w:p w14:paraId="31D67B9A">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78E0F72">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CF114F9">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5</w:t>
            </w:r>
          </w:p>
        </w:tc>
        <w:tc>
          <w:tcPr>
            <w:tcW w:w="4779" w:type="dxa"/>
            <w:noWrap/>
            <w:vAlign w:val="center"/>
          </w:tcPr>
          <w:p w14:paraId="5227BA78">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形势与政策2</w:t>
            </w:r>
          </w:p>
        </w:tc>
      </w:tr>
      <w:tr w14:paraId="4EB9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710" w:type="dxa"/>
            <w:vMerge w:val="continue"/>
            <w:noWrap/>
            <w:vAlign w:val="center"/>
          </w:tcPr>
          <w:p w14:paraId="0DDFEF37">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2026D53C">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687D3BF">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w:t>
            </w:r>
          </w:p>
        </w:tc>
        <w:tc>
          <w:tcPr>
            <w:tcW w:w="4779" w:type="dxa"/>
            <w:noWrap/>
            <w:vAlign w:val="center"/>
          </w:tcPr>
          <w:p w14:paraId="092C4A04">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形势与政策3</w:t>
            </w:r>
          </w:p>
        </w:tc>
      </w:tr>
      <w:tr w14:paraId="63F4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710" w:type="dxa"/>
            <w:vMerge w:val="continue"/>
            <w:noWrap/>
            <w:vAlign w:val="center"/>
          </w:tcPr>
          <w:p w14:paraId="64D1623F">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A0EEBD0">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64365E9">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7</w:t>
            </w:r>
          </w:p>
        </w:tc>
        <w:tc>
          <w:tcPr>
            <w:tcW w:w="4779" w:type="dxa"/>
            <w:noWrap/>
            <w:vAlign w:val="center"/>
          </w:tcPr>
          <w:p w14:paraId="4BFB47E2">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军事理论</w:t>
            </w:r>
          </w:p>
        </w:tc>
      </w:tr>
      <w:tr w14:paraId="771D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710" w:type="dxa"/>
            <w:vMerge w:val="continue"/>
            <w:noWrap/>
            <w:vAlign w:val="center"/>
          </w:tcPr>
          <w:p w14:paraId="113878F2">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87244F7">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588BF51E">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8</w:t>
            </w:r>
          </w:p>
        </w:tc>
        <w:tc>
          <w:tcPr>
            <w:tcW w:w="4779" w:type="dxa"/>
            <w:noWrap/>
            <w:vAlign w:val="center"/>
          </w:tcPr>
          <w:p w14:paraId="4137393F">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大学生心理健康教育</w:t>
            </w:r>
          </w:p>
        </w:tc>
      </w:tr>
      <w:tr w14:paraId="53B5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710" w:type="dxa"/>
            <w:vMerge w:val="continue"/>
            <w:noWrap/>
            <w:vAlign w:val="center"/>
          </w:tcPr>
          <w:p w14:paraId="57C28137">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1E64B4C">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4D05790F">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9</w:t>
            </w:r>
          </w:p>
        </w:tc>
        <w:tc>
          <w:tcPr>
            <w:tcW w:w="4779" w:type="dxa"/>
            <w:noWrap/>
            <w:vAlign w:val="center"/>
          </w:tcPr>
          <w:p w14:paraId="316049A7">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职业生涯规划</w:t>
            </w:r>
          </w:p>
        </w:tc>
      </w:tr>
      <w:tr w14:paraId="0CCB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710" w:type="dxa"/>
            <w:vMerge w:val="continue"/>
            <w:noWrap/>
            <w:vAlign w:val="center"/>
          </w:tcPr>
          <w:p w14:paraId="17F9503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2B5E385">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05C44A9A">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10</w:t>
            </w:r>
          </w:p>
        </w:tc>
        <w:tc>
          <w:tcPr>
            <w:tcW w:w="4779" w:type="dxa"/>
            <w:noWrap/>
            <w:vAlign w:val="center"/>
          </w:tcPr>
          <w:p w14:paraId="2A4D1108">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就业指导</w:t>
            </w:r>
          </w:p>
        </w:tc>
      </w:tr>
      <w:tr w14:paraId="6CF66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710" w:type="dxa"/>
            <w:vMerge w:val="continue"/>
            <w:noWrap/>
            <w:vAlign w:val="center"/>
          </w:tcPr>
          <w:p w14:paraId="7797259D">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FBC613E">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4BB829A5">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11</w:t>
            </w:r>
          </w:p>
        </w:tc>
        <w:tc>
          <w:tcPr>
            <w:tcW w:w="4779" w:type="dxa"/>
            <w:noWrap/>
            <w:vAlign w:val="center"/>
          </w:tcPr>
          <w:p w14:paraId="43A812A0">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劳动教育</w:t>
            </w:r>
          </w:p>
        </w:tc>
      </w:tr>
      <w:tr w14:paraId="7A9B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78EEBE8">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B6ED51D">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271128CC">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12</w:t>
            </w:r>
          </w:p>
        </w:tc>
        <w:tc>
          <w:tcPr>
            <w:tcW w:w="4779" w:type="dxa"/>
            <w:noWrap/>
            <w:vAlign w:val="center"/>
          </w:tcPr>
          <w:p w14:paraId="7CBDC12E">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创新创业基础</w:t>
            </w:r>
          </w:p>
        </w:tc>
      </w:tr>
      <w:tr w14:paraId="2ACF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5CF7D2F2">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8D3C009">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78614A01">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13</w:t>
            </w:r>
          </w:p>
        </w:tc>
        <w:tc>
          <w:tcPr>
            <w:tcW w:w="4779" w:type="dxa"/>
            <w:noWrap/>
            <w:vAlign w:val="center"/>
          </w:tcPr>
          <w:p w14:paraId="0FA34BF3">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应用数学</w:t>
            </w:r>
          </w:p>
        </w:tc>
      </w:tr>
      <w:tr w14:paraId="0FA6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7593F5B7">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7FD115D">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69DFD991">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14</w:t>
            </w:r>
          </w:p>
        </w:tc>
        <w:tc>
          <w:tcPr>
            <w:tcW w:w="4779" w:type="dxa"/>
            <w:noWrap/>
            <w:vAlign w:val="center"/>
          </w:tcPr>
          <w:p w14:paraId="3CD7A78D">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大学生体育与健康1</w:t>
            </w:r>
          </w:p>
        </w:tc>
      </w:tr>
      <w:tr w14:paraId="43D7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79520D6">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70BABDA">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0EC89712">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15</w:t>
            </w:r>
          </w:p>
        </w:tc>
        <w:tc>
          <w:tcPr>
            <w:tcW w:w="4779" w:type="dxa"/>
            <w:noWrap/>
            <w:vAlign w:val="center"/>
          </w:tcPr>
          <w:p w14:paraId="7FD55E38">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大学生体育与健康2</w:t>
            </w:r>
          </w:p>
        </w:tc>
      </w:tr>
      <w:tr w14:paraId="664E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302F8C15">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40E47B2A">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3280CD3">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16</w:t>
            </w:r>
          </w:p>
        </w:tc>
        <w:tc>
          <w:tcPr>
            <w:tcW w:w="4779" w:type="dxa"/>
            <w:noWrap/>
            <w:vAlign w:val="center"/>
          </w:tcPr>
          <w:p w14:paraId="681187A8">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大学生体育与健康3</w:t>
            </w:r>
          </w:p>
        </w:tc>
      </w:tr>
      <w:tr w14:paraId="2E2A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30CDDA46">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A8B9A7C">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296F6AF">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17</w:t>
            </w:r>
          </w:p>
        </w:tc>
        <w:tc>
          <w:tcPr>
            <w:tcW w:w="4779" w:type="dxa"/>
            <w:noWrap/>
            <w:vAlign w:val="center"/>
          </w:tcPr>
          <w:p w14:paraId="70AD62F8">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大学生体育与健康4</w:t>
            </w:r>
          </w:p>
        </w:tc>
      </w:tr>
      <w:tr w14:paraId="7B38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04EDFEA7">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40EDE36">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5915DB09">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18</w:t>
            </w:r>
          </w:p>
        </w:tc>
        <w:tc>
          <w:tcPr>
            <w:tcW w:w="4779" w:type="dxa"/>
            <w:noWrap/>
            <w:vAlign w:val="center"/>
          </w:tcPr>
          <w:p w14:paraId="1B49373A">
            <w:pPr>
              <w:widowControl/>
              <w:adjustRightInd w:val="0"/>
              <w:snapToGrid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大学英语1</w:t>
            </w:r>
          </w:p>
        </w:tc>
      </w:tr>
      <w:tr w14:paraId="0EBB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10" w:type="dxa"/>
            <w:vMerge w:val="continue"/>
            <w:noWrap/>
            <w:vAlign w:val="center"/>
          </w:tcPr>
          <w:p w14:paraId="3D6C9662">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1110CD81">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01F6501A">
            <w:pPr>
              <w:pStyle w:val="26"/>
              <w:widowControl/>
              <w:numPr>
                <w:ilvl w:val="0"/>
                <w:numId w:val="0"/>
              </w:numPr>
              <w:adjustRightInd w:val="0"/>
              <w:snapToGrid w:val="0"/>
              <w:ind w:leftChars="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19</w:t>
            </w:r>
          </w:p>
        </w:tc>
        <w:tc>
          <w:tcPr>
            <w:tcW w:w="4779" w:type="dxa"/>
            <w:noWrap/>
            <w:vAlign w:val="center"/>
          </w:tcPr>
          <w:p w14:paraId="16FC25C6">
            <w:pPr>
              <w:widowControl/>
              <w:adjustRightInd w:val="0"/>
              <w:snapToGrid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大学英语2</w:t>
            </w:r>
          </w:p>
        </w:tc>
      </w:tr>
      <w:tr w14:paraId="0EC8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710" w:type="dxa"/>
            <w:vMerge w:val="continue"/>
            <w:noWrap/>
            <w:vAlign w:val="center"/>
          </w:tcPr>
          <w:p w14:paraId="522FFABA">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4E7E568C">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77424527">
            <w:pPr>
              <w:pStyle w:val="26"/>
              <w:widowControl/>
              <w:numPr>
                <w:ilvl w:val="0"/>
                <w:numId w:val="0"/>
              </w:numPr>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20</w:t>
            </w:r>
          </w:p>
        </w:tc>
        <w:tc>
          <w:tcPr>
            <w:tcW w:w="4779" w:type="dxa"/>
            <w:noWrap/>
            <w:vAlign w:val="center"/>
          </w:tcPr>
          <w:p w14:paraId="06C0D833">
            <w:pPr>
              <w:widowControl/>
              <w:adjustRightInd w:val="0"/>
              <w:snapToGrid w:val="0"/>
              <w:jc w:val="center"/>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国家安全教育</w:t>
            </w:r>
          </w:p>
        </w:tc>
      </w:tr>
      <w:tr w14:paraId="7776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710" w:type="dxa"/>
            <w:vMerge w:val="continue"/>
            <w:noWrap/>
            <w:vAlign w:val="center"/>
          </w:tcPr>
          <w:p w14:paraId="21E8AE7C">
            <w:pPr>
              <w:widowControl/>
              <w:adjustRightInd w:val="0"/>
              <w:snapToGrid w:val="0"/>
              <w:jc w:val="left"/>
              <w:rPr>
                <w:rFonts w:asciiTheme="minorEastAsia" w:hAnsiTheme="minorEastAsia" w:eastAsiaTheme="minorEastAsia"/>
                <w:bCs/>
                <w:color w:val="auto"/>
                <w:kern w:val="0"/>
                <w:szCs w:val="21"/>
              </w:rPr>
            </w:pPr>
          </w:p>
        </w:tc>
        <w:tc>
          <w:tcPr>
            <w:tcW w:w="2049" w:type="dxa"/>
            <w:vMerge w:val="restart"/>
            <w:noWrap/>
            <w:vAlign w:val="center"/>
          </w:tcPr>
          <w:p w14:paraId="7A089419">
            <w:pPr>
              <w:widowControl/>
              <w:adjustRightInd w:val="0"/>
              <w:snapToGrid w:val="0"/>
              <w:jc w:val="center"/>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公共</w:t>
            </w:r>
            <w:r>
              <w:rPr>
                <w:rFonts w:hint="eastAsia" w:asciiTheme="minorEastAsia" w:hAnsiTheme="minorEastAsia" w:eastAsiaTheme="minorEastAsia"/>
                <w:bCs/>
                <w:color w:val="auto"/>
                <w:kern w:val="0"/>
                <w:szCs w:val="21"/>
              </w:rPr>
              <w:t>基础限选</w:t>
            </w:r>
          </w:p>
        </w:tc>
        <w:tc>
          <w:tcPr>
            <w:tcW w:w="1110" w:type="dxa"/>
            <w:noWrap/>
            <w:vAlign w:val="center"/>
          </w:tcPr>
          <w:p w14:paraId="6C2312F4">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21</w:t>
            </w:r>
          </w:p>
        </w:tc>
        <w:tc>
          <w:tcPr>
            <w:tcW w:w="4779" w:type="dxa"/>
            <w:noWrap/>
            <w:vAlign w:val="center"/>
          </w:tcPr>
          <w:p w14:paraId="6E6FD6F1">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“四史”课程</w:t>
            </w:r>
          </w:p>
        </w:tc>
      </w:tr>
      <w:tr w14:paraId="4623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710" w:type="dxa"/>
            <w:vMerge w:val="continue"/>
            <w:noWrap/>
            <w:vAlign w:val="center"/>
          </w:tcPr>
          <w:p w14:paraId="14E9B8F5">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55C88AE">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7DDF2C02">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22</w:t>
            </w:r>
          </w:p>
        </w:tc>
        <w:tc>
          <w:tcPr>
            <w:tcW w:w="4779" w:type="dxa"/>
            <w:noWrap/>
            <w:vAlign w:val="center"/>
          </w:tcPr>
          <w:p w14:paraId="265A4C42">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信息技术</w:t>
            </w:r>
          </w:p>
        </w:tc>
      </w:tr>
      <w:tr w14:paraId="1FA6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710" w:type="dxa"/>
            <w:vMerge w:val="continue"/>
            <w:noWrap/>
            <w:vAlign w:val="center"/>
          </w:tcPr>
          <w:p w14:paraId="607B7775">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5B6361C">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6974B27F">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23</w:t>
            </w:r>
          </w:p>
        </w:tc>
        <w:tc>
          <w:tcPr>
            <w:tcW w:w="4779" w:type="dxa"/>
            <w:noWrap/>
            <w:vAlign w:val="center"/>
          </w:tcPr>
          <w:p w14:paraId="46061F18">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艺术与审美</w:t>
            </w:r>
          </w:p>
        </w:tc>
      </w:tr>
      <w:tr w14:paraId="6618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710" w:type="dxa"/>
            <w:vMerge w:val="continue"/>
            <w:noWrap/>
            <w:vAlign w:val="center"/>
          </w:tcPr>
          <w:p w14:paraId="3789FF0C">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7FB3D18">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0BBB4815">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24</w:t>
            </w:r>
          </w:p>
        </w:tc>
        <w:tc>
          <w:tcPr>
            <w:tcW w:w="4779" w:type="dxa"/>
            <w:noWrap/>
            <w:vAlign w:val="center"/>
          </w:tcPr>
          <w:p w14:paraId="2220141B">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中华优秀传统文化</w:t>
            </w:r>
          </w:p>
        </w:tc>
      </w:tr>
      <w:tr w14:paraId="3063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710" w:type="dxa"/>
            <w:vMerge w:val="continue"/>
            <w:noWrap/>
            <w:vAlign w:val="center"/>
          </w:tcPr>
          <w:p w14:paraId="1AC150BB">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199576C4">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5CA61384">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25</w:t>
            </w:r>
          </w:p>
        </w:tc>
        <w:tc>
          <w:tcPr>
            <w:tcW w:w="4779" w:type="dxa"/>
            <w:noWrap/>
            <w:vAlign w:val="center"/>
          </w:tcPr>
          <w:p w14:paraId="50EF7812">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大学语文2</w:t>
            </w:r>
          </w:p>
        </w:tc>
      </w:tr>
      <w:tr w14:paraId="67D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710" w:type="dxa"/>
            <w:vMerge w:val="continue"/>
            <w:noWrap/>
            <w:vAlign w:val="center"/>
          </w:tcPr>
          <w:p w14:paraId="39C51A6D">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2B9C3453">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05D96D8F">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26</w:t>
            </w:r>
          </w:p>
        </w:tc>
        <w:tc>
          <w:tcPr>
            <w:tcW w:w="4779" w:type="dxa"/>
            <w:noWrap/>
            <w:vAlign w:val="center"/>
          </w:tcPr>
          <w:p w14:paraId="4B6D80AB">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应急救护</w:t>
            </w:r>
          </w:p>
        </w:tc>
      </w:tr>
      <w:tr w14:paraId="2D85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10" w:type="dxa"/>
            <w:vMerge w:val="continue"/>
            <w:noWrap/>
            <w:vAlign w:val="center"/>
          </w:tcPr>
          <w:p w14:paraId="46DB80C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2BB99C17">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7D3F9BFC">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27</w:t>
            </w:r>
          </w:p>
        </w:tc>
        <w:tc>
          <w:tcPr>
            <w:tcW w:w="4779" w:type="dxa"/>
            <w:noWrap/>
            <w:vAlign w:val="center"/>
          </w:tcPr>
          <w:p w14:paraId="5E02B61E">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大学生安全教育</w:t>
            </w:r>
          </w:p>
        </w:tc>
      </w:tr>
      <w:tr w14:paraId="15E7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1710" w:type="dxa"/>
            <w:vMerge w:val="continue"/>
            <w:noWrap/>
            <w:vAlign w:val="center"/>
          </w:tcPr>
          <w:p w14:paraId="5CA5723E">
            <w:pPr>
              <w:widowControl/>
              <w:adjustRightInd w:val="0"/>
              <w:snapToGrid w:val="0"/>
              <w:jc w:val="left"/>
              <w:rPr>
                <w:rFonts w:asciiTheme="minorEastAsia" w:hAnsiTheme="minorEastAsia" w:eastAsiaTheme="minorEastAsia"/>
                <w:bCs/>
                <w:color w:val="auto"/>
                <w:kern w:val="0"/>
                <w:szCs w:val="21"/>
              </w:rPr>
            </w:pPr>
          </w:p>
        </w:tc>
        <w:tc>
          <w:tcPr>
            <w:tcW w:w="2049" w:type="dxa"/>
            <w:vMerge w:val="restart"/>
            <w:noWrap/>
            <w:vAlign w:val="center"/>
          </w:tcPr>
          <w:p w14:paraId="3CDC0377">
            <w:pPr>
              <w:widowControl/>
              <w:adjustRightInd w:val="0"/>
              <w:snapToGrid w:val="0"/>
              <w:jc w:val="center"/>
              <w:rPr>
                <w:rFonts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公共基础任选</w:t>
            </w:r>
          </w:p>
        </w:tc>
        <w:tc>
          <w:tcPr>
            <w:tcW w:w="1110" w:type="dxa"/>
            <w:noWrap/>
            <w:vAlign w:val="center"/>
          </w:tcPr>
          <w:p w14:paraId="5D3EE336">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28</w:t>
            </w:r>
          </w:p>
        </w:tc>
        <w:tc>
          <w:tcPr>
            <w:tcW w:w="4779" w:type="dxa"/>
            <w:noWrap/>
            <w:vAlign w:val="center"/>
          </w:tcPr>
          <w:p w14:paraId="026AF5FF">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人文艺术类课程</w:t>
            </w:r>
          </w:p>
        </w:tc>
      </w:tr>
      <w:tr w14:paraId="678A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710" w:type="dxa"/>
            <w:vMerge w:val="continue"/>
            <w:noWrap/>
            <w:vAlign w:val="center"/>
          </w:tcPr>
          <w:p w14:paraId="135431F5">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B305A70">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03B67906">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29</w:t>
            </w:r>
          </w:p>
        </w:tc>
        <w:tc>
          <w:tcPr>
            <w:tcW w:w="4779" w:type="dxa"/>
            <w:noWrap/>
            <w:vAlign w:val="center"/>
          </w:tcPr>
          <w:p w14:paraId="573BCBB0">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社会认识类课程</w:t>
            </w:r>
          </w:p>
        </w:tc>
      </w:tr>
      <w:tr w14:paraId="500D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710" w:type="dxa"/>
            <w:vMerge w:val="continue"/>
            <w:noWrap/>
            <w:vAlign w:val="center"/>
          </w:tcPr>
          <w:p w14:paraId="1511F704">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5F97846">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390C9661">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30</w:t>
            </w:r>
          </w:p>
        </w:tc>
        <w:tc>
          <w:tcPr>
            <w:tcW w:w="4779" w:type="dxa"/>
            <w:noWrap/>
            <w:vAlign w:val="center"/>
          </w:tcPr>
          <w:p w14:paraId="55976A4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工具应用类课程</w:t>
            </w:r>
          </w:p>
        </w:tc>
      </w:tr>
      <w:tr w14:paraId="5317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710" w:type="dxa"/>
            <w:vMerge w:val="continue"/>
            <w:noWrap/>
            <w:vAlign w:val="center"/>
          </w:tcPr>
          <w:p w14:paraId="72BC6572">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1B1DA23E">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58905BA4">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31</w:t>
            </w:r>
          </w:p>
        </w:tc>
        <w:tc>
          <w:tcPr>
            <w:tcW w:w="4779" w:type="dxa"/>
            <w:noWrap/>
            <w:vAlign w:val="center"/>
          </w:tcPr>
          <w:p w14:paraId="7DE2686D">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科技素质类课程</w:t>
            </w:r>
          </w:p>
        </w:tc>
      </w:tr>
      <w:tr w14:paraId="6D8D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10" w:type="dxa"/>
            <w:vMerge w:val="continue"/>
            <w:noWrap/>
            <w:vAlign w:val="center"/>
          </w:tcPr>
          <w:p w14:paraId="1C0DD0A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F6918B3">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79507401">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32</w:t>
            </w:r>
          </w:p>
        </w:tc>
        <w:tc>
          <w:tcPr>
            <w:tcW w:w="4779" w:type="dxa"/>
            <w:noWrap/>
            <w:vAlign w:val="center"/>
          </w:tcPr>
          <w:p w14:paraId="3C40A96A">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创新创业类课程</w:t>
            </w:r>
          </w:p>
        </w:tc>
      </w:tr>
      <w:tr w14:paraId="7035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restart"/>
            <w:noWrap/>
            <w:vAlign w:val="center"/>
          </w:tcPr>
          <w:p w14:paraId="4EADA674">
            <w:pPr>
              <w:widowControl/>
              <w:adjustRightInd w:val="0"/>
              <w:snapToGrid w:val="0"/>
              <w:jc w:val="center"/>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专业课程</w:t>
            </w:r>
          </w:p>
        </w:tc>
        <w:tc>
          <w:tcPr>
            <w:tcW w:w="2049" w:type="dxa"/>
            <w:vMerge w:val="restart"/>
            <w:noWrap/>
            <w:vAlign w:val="center"/>
          </w:tcPr>
          <w:p w14:paraId="3ECD576E">
            <w:pPr>
              <w:widowControl/>
              <w:adjustRightInd w:val="0"/>
              <w:snapToGrid w:val="0"/>
              <w:jc w:val="center"/>
              <w:rPr>
                <w:rFonts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专业</w:t>
            </w:r>
            <w:r>
              <w:rPr>
                <w:rFonts w:asciiTheme="minorEastAsia" w:hAnsiTheme="minorEastAsia" w:eastAsiaTheme="minorEastAsia"/>
                <w:bCs/>
                <w:color w:val="auto"/>
                <w:kern w:val="0"/>
                <w:szCs w:val="21"/>
              </w:rPr>
              <w:t>基础</w:t>
            </w:r>
            <w:r>
              <w:rPr>
                <w:rFonts w:hint="eastAsia" w:asciiTheme="minorEastAsia" w:hAnsiTheme="minorEastAsia" w:eastAsiaTheme="minorEastAsia"/>
                <w:bCs/>
                <w:color w:val="auto"/>
                <w:kern w:val="0"/>
                <w:szCs w:val="21"/>
              </w:rPr>
              <w:t>必修</w:t>
            </w:r>
          </w:p>
        </w:tc>
        <w:tc>
          <w:tcPr>
            <w:tcW w:w="1110" w:type="dxa"/>
            <w:noWrap/>
            <w:vAlign w:val="center"/>
          </w:tcPr>
          <w:p w14:paraId="3BD53513">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33</w:t>
            </w:r>
          </w:p>
        </w:tc>
        <w:tc>
          <w:tcPr>
            <w:tcW w:w="4779" w:type="dxa"/>
            <w:noWrap/>
            <w:vAlign w:val="center"/>
          </w:tcPr>
          <w:p w14:paraId="56E6B9B3">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基础化学Ⅰ</w:t>
            </w:r>
          </w:p>
        </w:tc>
      </w:tr>
      <w:tr w14:paraId="388C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472403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4D389744">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6BF5AF03">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34</w:t>
            </w:r>
          </w:p>
        </w:tc>
        <w:tc>
          <w:tcPr>
            <w:tcW w:w="4779" w:type="dxa"/>
            <w:noWrap/>
            <w:vAlign w:val="center"/>
          </w:tcPr>
          <w:p w14:paraId="3C45EDF3">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基础化学Ⅱ</w:t>
            </w:r>
          </w:p>
        </w:tc>
      </w:tr>
      <w:tr w14:paraId="0DD2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7F934A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263C9901">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3E03433A">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35</w:t>
            </w:r>
          </w:p>
        </w:tc>
        <w:tc>
          <w:tcPr>
            <w:tcW w:w="4779" w:type="dxa"/>
            <w:noWrap/>
            <w:vAlign w:val="center"/>
          </w:tcPr>
          <w:p w14:paraId="31AB90BF">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基础化学实验技术Ⅰ</w:t>
            </w:r>
          </w:p>
        </w:tc>
      </w:tr>
      <w:tr w14:paraId="1BFA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639709E5">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55E1AD9">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3D1A0C8A">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36</w:t>
            </w:r>
          </w:p>
        </w:tc>
        <w:tc>
          <w:tcPr>
            <w:tcW w:w="4779" w:type="dxa"/>
            <w:noWrap/>
            <w:vAlign w:val="center"/>
          </w:tcPr>
          <w:p w14:paraId="21C1013F">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基础化学实验技术Ⅱ</w:t>
            </w:r>
          </w:p>
        </w:tc>
      </w:tr>
      <w:tr w14:paraId="5977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4807FA54">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AEE2185">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2F234342">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37</w:t>
            </w:r>
          </w:p>
        </w:tc>
        <w:tc>
          <w:tcPr>
            <w:tcW w:w="4779" w:type="dxa"/>
            <w:noWrap/>
            <w:vAlign w:val="center"/>
          </w:tcPr>
          <w:p w14:paraId="5B1EDB9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化工设备认知与制图Ⅰ</w:t>
            </w:r>
          </w:p>
        </w:tc>
      </w:tr>
      <w:tr w14:paraId="0C57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54AE61B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7EED50D">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4C65A7ED">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38</w:t>
            </w:r>
          </w:p>
        </w:tc>
        <w:tc>
          <w:tcPr>
            <w:tcW w:w="4779" w:type="dxa"/>
            <w:noWrap/>
            <w:vAlign w:val="center"/>
          </w:tcPr>
          <w:p w14:paraId="7845F4D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◆化工电气与仪表自动化Ⅰ</w:t>
            </w:r>
          </w:p>
        </w:tc>
      </w:tr>
      <w:tr w14:paraId="075A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3EC2FE43">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2C370199">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335ED427">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39</w:t>
            </w:r>
          </w:p>
        </w:tc>
        <w:tc>
          <w:tcPr>
            <w:tcW w:w="4779" w:type="dxa"/>
            <w:noWrap/>
            <w:vAlign w:val="center"/>
          </w:tcPr>
          <w:p w14:paraId="143FD23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◆化工电气与仪表自动化Ⅱ</w:t>
            </w:r>
          </w:p>
        </w:tc>
      </w:tr>
      <w:tr w14:paraId="2512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6431E15A">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CA459C7">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06778A32">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40</w:t>
            </w:r>
          </w:p>
        </w:tc>
        <w:tc>
          <w:tcPr>
            <w:tcW w:w="4779" w:type="dxa"/>
            <w:noWrap/>
            <w:vAlign w:val="center"/>
          </w:tcPr>
          <w:p w14:paraId="13800D5D">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分析测试技术(理实一体)</w:t>
            </w:r>
          </w:p>
        </w:tc>
      </w:tr>
      <w:tr w14:paraId="7C77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422DCA4D">
            <w:pPr>
              <w:widowControl/>
              <w:adjustRightInd w:val="0"/>
              <w:snapToGrid w:val="0"/>
              <w:jc w:val="left"/>
              <w:rPr>
                <w:rFonts w:asciiTheme="minorEastAsia" w:hAnsiTheme="minorEastAsia" w:eastAsiaTheme="minorEastAsia"/>
                <w:bCs/>
                <w:color w:val="auto"/>
                <w:kern w:val="0"/>
                <w:szCs w:val="21"/>
              </w:rPr>
            </w:pPr>
          </w:p>
        </w:tc>
        <w:tc>
          <w:tcPr>
            <w:tcW w:w="2049" w:type="dxa"/>
            <w:vMerge w:val="restart"/>
            <w:noWrap/>
            <w:vAlign w:val="center"/>
          </w:tcPr>
          <w:p w14:paraId="6C0F79A8">
            <w:pPr>
              <w:widowControl/>
              <w:adjustRightInd w:val="0"/>
              <w:snapToGrid w:val="0"/>
              <w:jc w:val="center"/>
              <w:rPr>
                <w:rFonts w:asciiTheme="minorEastAsia" w:hAnsiTheme="minorEastAsia" w:eastAsiaTheme="minorEastAsia"/>
                <w:bCs/>
                <w:color w:val="auto"/>
                <w:kern w:val="0"/>
                <w:szCs w:val="21"/>
              </w:rPr>
            </w:pPr>
            <w:r>
              <w:rPr>
                <w:rFonts w:hint="eastAsia" w:asciiTheme="minorEastAsia" w:hAnsiTheme="minorEastAsia" w:eastAsiaTheme="minorEastAsia"/>
                <w:bCs/>
                <w:color w:val="auto"/>
                <w:kern w:val="0"/>
                <w:szCs w:val="21"/>
              </w:rPr>
              <w:t>专业核心必修</w:t>
            </w:r>
          </w:p>
        </w:tc>
        <w:tc>
          <w:tcPr>
            <w:tcW w:w="1110" w:type="dxa"/>
            <w:noWrap/>
            <w:vAlign w:val="center"/>
          </w:tcPr>
          <w:p w14:paraId="2E5A4F70">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41</w:t>
            </w:r>
          </w:p>
        </w:tc>
        <w:tc>
          <w:tcPr>
            <w:tcW w:w="4779" w:type="dxa"/>
            <w:noWrap/>
            <w:vAlign w:val="center"/>
          </w:tcPr>
          <w:p w14:paraId="6C8F5C87">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▲★化工单元操作技术</w:t>
            </w:r>
          </w:p>
        </w:tc>
      </w:tr>
      <w:tr w14:paraId="29C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B8FF02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2275339D">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2AD61B4D">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42</w:t>
            </w:r>
          </w:p>
        </w:tc>
        <w:tc>
          <w:tcPr>
            <w:tcW w:w="4779" w:type="dxa"/>
            <w:noWrap/>
            <w:vAlign w:val="center"/>
          </w:tcPr>
          <w:p w14:paraId="430032B7">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安全生产法规实务</w:t>
            </w:r>
          </w:p>
        </w:tc>
      </w:tr>
      <w:tr w14:paraId="5BA5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1DAC423">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64FE988">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326981E6">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43</w:t>
            </w:r>
          </w:p>
        </w:tc>
        <w:tc>
          <w:tcPr>
            <w:tcW w:w="4779" w:type="dxa"/>
            <w:noWrap/>
            <w:vAlign w:val="center"/>
          </w:tcPr>
          <w:p w14:paraId="0FB5336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化工设备安全技术</w:t>
            </w:r>
          </w:p>
        </w:tc>
      </w:tr>
      <w:tr w14:paraId="713A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33241F7">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DC86320">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CE73CA9">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44</w:t>
            </w:r>
          </w:p>
        </w:tc>
        <w:tc>
          <w:tcPr>
            <w:tcW w:w="4779" w:type="dxa"/>
            <w:noWrap/>
            <w:vAlign w:val="center"/>
          </w:tcPr>
          <w:p w14:paraId="794BAAD1">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防火与防爆安全技术</w:t>
            </w:r>
          </w:p>
        </w:tc>
      </w:tr>
      <w:tr w14:paraId="3463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62826193">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32227F8">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D488081">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45</w:t>
            </w:r>
          </w:p>
        </w:tc>
        <w:tc>
          <w:tcPr>
            <w:tcW w:w="4779" w:type="dxa"/>
            <w:noWrap/>
            <w:vAlign w:val="center"/>
          </w:tcPr>
          <w:p w14:paraId="0D2F5D08">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危险化学品安全技术与管理</w:t>
            </w:r>
          </w:p>
        </w:tc>
      </w:tr>
      <w:tr w14:paraId="7A74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3B44C84">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3D74A33">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5B1A9590">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46</w:t>
            </w:r>
          </w:p>
        </w:tc>
        <w:tc>
          <w:tcPr>
            <w:tcW w:w="4779" w:type="dxa"/>
            <w:noWrap/>
            <w:vAlign w:val="center"/>
          </w:tcPr>
          <w:p w14:paraId="3F783060">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危险化工工艺安全技术</w:t>
            </w:r>
          </w:p>
        </w:tc>
      </w:tr>
      <w:tr w14:paraId="361F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5E1463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AD2187B">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6611ACC5">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47</w:t>
            </w:r>
          </w:p>
        </w:tc>
        <w:tc>
          <w:tcPr>
            <w:tcW w:w="4779" w:type="dxa"/>
            <w:noWrap/>
            <w:vAlign w:val="center"/>
          </w:tcPr>
          <w:p w14:paraId="6298940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职业健康与防护</w:t>
            </w:r>
          </w:p>
        </w:tc>
      </w:tr>
      <w:tr w14:paraId="57D6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485286C6">
            <w:pPr>
              <w:widowControl/>
              <w:adjustRightInd w:val="0"/>
              <w:snapToGrid w:val="0"/>
              <w:jc w:val="left"/>
              <w:rPr>
                <w:rFonts w:asciiTheme="minorEastAsia" w:hAnsiTheme="minorEastAsia" w:eastAsiaTheme="minorEastAsia"/>
                <w:bCs/>
                <w:color w:val="auto"/>
                <w:kern w:val="0"/>
                <w:szCs w:val="21"/>
              </w:rPr>
            </w:pPr>
          </w:p>
        </w:tc>
        <w:tc>
          <w:tcPr>
            <w:tcW w:w="2049" w:type="dxa"/>
            <w:vMerge w:val="restart"/>
            <w:noWrap/>
            <w:vAlign w:val="center"/>
          </w:tcPr>
          <w:p w14:paraId="416CF1BE">
            <w:pPr>
              <w:widowControl/>
              <w:adjustRightInd w:val="0"/>
              <w:snapToGrid w:val="0"/>
              <w:jc w:val="center"/>
              <w:rPr>
                <w:rFonts w:hint="default" w:asciiTheme="minorEastAsia" w:hAnsiTheme="minorEastAsia" w:eastAsiaTheme="minorEastAsia"/>
                <w:bCs/>
                <w:color w:val="auto"/>
                <w:kern w:val="0"/>
                <w:szCs w:val="21"/>
                <w:lang w:val="en-US" w:eastAsia="zh-CN"/>
              </w:rPr>
            </w:pPr>
            <w:r>
              <w:rPr>
                <w:rFonts w:hint="eastAsia" w:asciiTheme="minorEastAsia" w:hAnsiTheme="minorEastAsia" w:eastAsiaTheme="minorEastAsia"/>
                <w:bCs/>
                <w:color w:val="auto"/>
                <w:kern w:val="0"/>
                <w:szCs w:val="21"/>
              </w:rPr>
              <w:t>专</w:t>
            </w:r>
            <w:r>
              <w:rPr>
                <w:rFonts w:asciiTheme="minorEastAsia" w:hAnsiTheme="minorEastAsia" w:eastAsiaTheme="minorEastAsia"/>
                <w:bCs/>
                <w:color w:val="auto"/>
                <w:kern w:val="0"/>
                <w:szCs w:val="21"/>
              </w:rPr>
              <w:t>业拓展</w:t>
            </w:r>
            <w:r>
              <w:rPr>
                <w:rFonts w:hint="eastAsia" w:asciiTheme="minorEastAsia" w:hAnsiTheme="minorEastAsia" w:eastAsiaTheme="minorEastAsia"/>
                <w:bCs/>
                <w:color w:val="auto"/>
                <w:kern w:val="0"/>
                <w:szCs w:val="21"/>
                <w:lang w:val="en-US" w:eastAsia="zh-CN"/>
              </w:rPr>
              <w:t>限选</w:t>
            </w:r>
          </w:p>
        </w:tc>
        <w:tc>
          <w:tcPr>
            <w:tcW w:w="1110" w:type="dxa"/>
            <w:noWrap/>
            <w:vAlign w:val="center"/>
          </w:tcPr>
          <w:p w14:paraId="0F99BECD">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48</w:t>
            </w:r>
          </w:p>
        </w:tc>
        <w:tc>
          <w:tcPr>
            <w:tcW w:w="4779" w:type="dxa"/>
            <w:noWrap/>
            <w:vAlign w:val="center"/>
          </w:tcPr>
          <w:p w14:paraId="5866747D">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专业英语</w:t>
            </w:r>
          </w:p>
        </w:tc>
      </w:tr>
      <w:tr w14:paraId="1F8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6E62941F">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12029DAA">
            <w:pPr>
              <w:widowControl/>
              <w:adjustRightInd w:val="0"/>
              <w:snapToGrid w:val="0"/>
              <w:jc w:val="center"/>
              <w:rPr>
                <w:rFonts w:hint="eastAsia" w:asciiTheme="minorEastAsia" w:hAnsiTheme="minorEastAsia" w:eastAsiaTheme="minorEastAsia"/>
                <w:bCs/>
                <w:color w:val="auto"/>
                <w:kern w:val="0"/>
                <w:szCs w:val="21"/>
              </w:rPr>
            </w:pPr>
          </w:p>
        </w:tc>
        <w:tc>
          <w:tcPr>
            <w:tcW w:w="1110" w:type="dxa"/>
            <w:noWrap/>
            <w:vAlign w:val="center"/>
          </w:tcPr>
          <w:p w14:paraId="28210789">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49</w:t>
            </w:r>
          </w:p>
        </w:tc>
        <w:tc>
          <w:tcPr>
            <w:tcW w:w="4779" w:type="dxa"/>
            <w:noWrap/>
            <w:vAlign w:val="center"/>
          </w:tcPr>
          <w:p w14:paraId="01E3AD69">
            <w:pPr>
              <w:widowControl/>
              <w:adjustRightInd w:val="0"/>
              <w:snapToGrid w:val="0"/>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企业安全生产标准化管理</w:t>
            </w:r>
          </w:p>
        </w:tc>
      </w:tr>
      <w:tr w14:paraId="5D9F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369A4E9F">
            <w:pPr>
              <w:widowControl/>
              <w:adjustRightInd w:val="0"/>
              <w:snapToGrid w:val="0"/>
              <w:jc w:val="left"/>
              <w:rPr>
                <w:rFonts w:asciiTheme="minorEastAsia" w:hAnsiTheme="minorEastAsia" w:eastAsiaTheme="minorEastAsia"/>
                <w:bCs/>
                <w:color w:val="auto"/>
                <w:kern w:val="0"/>
                <w:szCs w:val="21"/>
              </w:rPr>
            </w:pPr>
          </w:p>
        </w:tc>
        <w:tc>
          <w:tcPr>
            <w:tcW w:w="2049" w:type="dxa"/>
            <w:vMerge w:val="restart"/>
            <w:noWrap/>
            <w:vAlign w:val="center"/>
          </w:tcPr>
          <w:p w14:paraId="3D8E8DF4">
            <w:pPr>
              <w:widowControl/>
              <w:adjustRightInd w:val="0"/>
              <w:snapToGrid w:val="0"/>
              <w:jc w:val="center"/>
              <w:rPr>
                <w:rFonts w:hint="default" w:asciiTheme="minorEastAsia" w:hAnsiTheme="minorEastAsia" w:eastAsiaTheme="minorEastAsia"/>
                <w:bCs/>
                <w:color w:val="auto"/>
                <w:kern w:val="0"/>
                <w:szCs w:val="21"/>
                <w:lang w:val="en-US" w:eastAsia="zh-CN"/>
              </w:rPr>
            </w:pPr>
            <w:r>
              <w:rPr>
                <w:rFonts w:hint="eastAsia" w:asciiTheme="minorEastAsia" w:hAnsiTheme="minorEastAsia" w:eastAsiaTheme="minorEastAsia"/>
                <w:bCs/>
                <w:color w:val="auto"/>
                <w:kern w:val="0"/>
                <w:szCs w:val="21"/>
              </w:rPr>
              <w:t>专</w:t>
            </w:r>
            <w:r>
              <w:rPr>
                <w:rFonts w:asciiTheme="minorEastAsia" w:hAnsiTheme="minorEastAsia" w:eastAsiaTheme="minorEastAsia"/>
                <w:bCs/>
                <w:color w:val="auto"/>
                <w:kern w:val="0"/>
                <w:szCs w:val="21"/>
              </w:rPr>
              <w:t>业拓展</w:t>
            </w:r>
            <w:r>
              <w:rPr>
                <w:rFonts w:hint="eastAsia" w:asciiTheme="minorEastAsia" w:hAnsiTheme="minorEastAsia" w:eastAsiaTheme="minorEastAsia"/>
                <w:bCs/>
                <w:color w:val="auto"/>
                <w:kern w:val="0"/>
                <w:szCs w:val="21"/>
                <w:lang w:val="en-US" w:eastAsia="zh-CN"/>
              </w:rPr>
              <w:t>任选</w:t>
            </w:r>
          </w:p>
        </w:tc>
        <w:tc>
          <w:tcPr>
            <w:tcW w:w="1110" w:type="dxa"/>
            <w:noWrap/>
            <w:vAlign w:val="center"/>
          </w:tcPr>
          <w:p w14:paraId="1593D7CB">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50</w:t>
            </w:r>
          </w:p>
        </w:tc>
        <w:tc>
          <w:tcPr>
            <w:tcW w:w="4779" w:type="dxa"/>
            <w:noWrap/>
            <w:vAlign w:val="center"/>
          </w:tcPr>
          <w:p w14:paraId="6FB4A3EF">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企业管理</w:t>
            </w:r>
          </w:p>
        </w:tc>
      </w:tr>
      <w:tr w14:paraId="4BB2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76F260D6">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CBABC51">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50538BE8">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51</w:t>
            </w:r>
          </w:p>
        </w:tc>
        <w:tc>
          <w:tcPr>
            <w:tcW w:w="4779" w:type="dxa"/>
            <w:noWrap/>
            <w:vAlign w:val="center"/>
          </w:tcPr>
          <w:p w14:paraId="782D680F">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安全行为与安全意识</w:t>
            </w:r>
          </w:p>
        </w:tc>
      </w:tr>
      <w:tr w14:paraId="1CF6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1248599">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DD9A844">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042038BD">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52</w:t>
            </w:r>
          </w:p>
        </w:tc>
        <w:tc>
          <w:tcPr>
            <w:tcW w:w="4779" w:type="dxa"/>
            <w:noWrap/>
            <w:vAlign w:val="center"/>
          </w:tcPr>
          <w:p w14:paraId="7175E92C">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安全心理学</w:t>
            </w:r>
          </w:p>
        </w:tc>
      </w:tr>
      <w:tr w14:paraId="4905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7D37A60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8BE0B23">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36ACEDD6">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53</w:t>
            </w:r>
          </w:p>
        </w:tc>
        <w:tc>
          <w:tcPr>
            <w:tcW w:w="4779" w:type="dxa"/>
            <w:noWrap/>
            <w:vAlign w:val="center"/>
          </w:tcPr>
          <w:p w14:paraId="7FDD7D4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企业文化与职业素养</w:t>
            </w:r>
          </w:p>
        </w:tc>
      </w:tr>
      <w:tr w14:paraId="4C01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AE15130">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7657B96">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2720234D">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54</w:t>
            </w:r>
          </w:p>
        </w:tc>
        <w:tc>
          <w:tcPr>
            <w:tcW w:w="4779" w:type="dxa"/>
            <w:noWrap/>
            <w:vAlign w:val="center"/>
          </w:tcPr>
          <w:p w14:paraId="5DC8D603">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化工生产工艺组织与实施</w:t>
            </w:r>
          </w:p>
        </w:tc>
      </w:tr>
      <w:tr w14:paraId="682B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386AA5C3">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E8FCBEE">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0E9C58C0">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55</w:t>
            </w:r>
          </w:p>
        </w:tc>
        <w:tc>
          <w:tcPr>
            <w:tcW w:w="4779" w:type="dxa"/>
            <w:noWrap/>
            <w:vAlign w:val="center"/>
          </w:tcPr>
          <w:p w14:paraId="21DCF676">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环境治理技术概论</w:t>
            </w:r>
          </w:p>
        </w:tc>
      </w:tr>
      <w:tr w14:paraId="0B17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53AA9BD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BAEA28B">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68E7355D">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56</w:t>
            </w:r>
          </w:p>
        </w:tc>
        <w:tc>
          <w:tcPr>
            <w:tcW w:w="4779" w:type="dxa"/>
            <w:noWrap/>
            <w:vAlign w:val="center"/>
          </w:tcPr>
          <w:p w14:paraId="7E4B6DF5">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安全评价技术</w:t>
            </w:r>
          </w:p>
        </w:tc>
      </w:tr>
      <w:tr w14:paraId="3635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3BF5303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D8282DE">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4C0ABAFC">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57</w:t>
            </w:r>
          </w:p>
        </w:tc>
        <w:tc>
          <w:tcPr>
            <w:tcW w:w="4779" w:type="dxa"/>
            <w:noWrap/>
            <w:vAlign w:val="center"/>
          </w:tcPr>
          <w:p w14:paraId="626C2097">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啤酒工艺学</w:t>
            </w:r>
          </w:p>
        </w:tc>
      </w:tr>
      <w:tr w14:paraId="4818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631A43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A83302C">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44C77227">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default" w:cs="Times New Roman" w:asciiTheme="minorEastAsia" w:hAnsiTheme="minorEastAsia" w:eastAsiaTheme="minorEastAsia"/>
                <w:bCs/>
                <w:color w:val="auto"/>
                <w:kern w:val="0"/>
                <w:sz w:val="21"/>
                <w:szCs w:val="21"/>
                <w:lang w:val="en-US" w:eastAsia="zh-CN" w:bidi="ar-SA"/>
              </w:rPr>
              <w:t>58</w:t>
            </w:r>
          </w:p>
        </w:tc>
        <w:tc>
          <w:tcPr>
            <w:tcW w:w="4779" w:type="dxa"/>
            <w:noWrap/>
            <w:vAlign w:val="center"/>
          </w:tcPr>
          <w:p w14:paraId="14DB7C86">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化工HSE与清洁生产</w:t>
            </w:r>
          </w:p>
        </w:tc>
      </w:tr>
      <w:tr w14:paraId="4556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24DF3D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B99C311">
            <w:pPr>
              <w:widowControl/>
              <w:adjustRightInd w:val="0"/>
              <w:snapToGrid w:val="0"/>
              <w:jc w:val="center"/>
              <w:rPr>
                <w:rFonts w:asciiTheme="minorEastAsia" w:hAnsiTheme="minorEastAsia" w:eastAsiaTheme="minorEastAsia"/>
                <w:bCs/>
                <w:color w:val="auto"/>
                <w:kern w:val="0"/>
                <w:szCs w:val="21"/>
              </w:rPr>
            </w:pPr>
          </w:p>
        </w:tc>
        <w:tc>
          <w:tcPr>
            <w:tcW w:w="1110" w:type="dxa"/>
            <w:noWrap/>
            <w:vAlign w:val="center"/>
          </w:tcPr>
          <w:p w14:paraId="36D2F8FC">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59</w:t>
            </w:r>
          </w:p>
        </w:tc>
        <w:tc>
          <w:tcPr>
            <w:tcW w:w="4779" w:type="dxa"/>
            <w:noWrap/>
            <w:vAlign w:val="center"/>
          </w:tcPr>
          <w:p w14:paraId="4467C79F">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化工节能减排技术</w:t>
            </w:r>
          </w:p>
        </w:tc>
      </w:tr>
      <w:tr w14:paraId="0D93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10" w:type="dxa"/>
            <w:vMerge w:val="continue"/>
            <w:noWrap/>
            <w:vAlign w:val="center"/>
          </w:tcPr>
          <w:p w14:paraId="0E07B697">
            <w:pPr>
              <w:widowControl/>
              <w:adjustRightInd w:val="0"/>
              <w:snapToGrid w:val="0"/>
              <w:jc w:val="left"/>
              <w:rPr>
                <w:rFonts w:asciiTheme="minorEastAsia" w:hAnsiTheme="minorEastAsia" w:eastAsiaTheme="minorEastAsia"/>
                <w:bCs/>
                <w:color w:val="auto"/>
                <w:kern w:val="0"/>
                <w:szCs w:val="21"/>
              </w:rPr>
            </w:pPr>
          </w:p>
        </w:tc>
        <w:tc>
          <w:tcPr>
            <w:tcW w:w="2049" w:type="dxa"/>
            <w:vMerge w:val="restart"/>
            <w:noWrap/>
            <w:vAlign w:val="center"/>
          </w:tcPr>
          <w:p w14:paraId="5DCCCAB2">
            <w:pPr>
              <w:widowControl/>
              <w:adjustRightInd w:val="0"/>
              <w:snapToGrid w:val="0"/>
              <w:jc w:val="center"/>
              <w:rPr>
                <w:rFonts w:asciiTheme="minorEastAsia" w:hAnsiTheme="minorEastAsia" w:eastAsiaTheme="minorEastAsia"/>
                <w:bCs/>
                <w:color w:val="auto"/>
                <w:kern w:val="0"/>
                <w:szCs w:val="21"/>
              </w:rPr>
            </w:pPr>
            <w:r>
              <w:rPr>
                <w:rFonts w:asciiTheme="minorEastAsia" w:hAnsiTheme="minorEastAsia" w:eastAsiaTheme="minorEastAsia"/>
                <w:bCs/>
                <w:color w:val="auto"/>
                <w:kern w:val="0"/>
                <w:szCs w:val="21"/>
              </w:rPr>
              <w:t>集中实践</w:t>
            </w:r>
            <w:r>
              <w:rPr>
                <w:rFonts w:hint="eastAsia" w:asciiTheme="minorEastAsia" w:hAnsiTheme="minorEastAsia" w:eastAsiaTheme="minorEastAsia"/>
                <w:bCs/>
                <w:color w:val="auto"/>
                <w:kern w:val="0"/>
                <w:szCs w:val="21"/>
              </w:rPr>
              <w:t>必修</w:t>
            </w:r>
          </w:p>
        </w:tc>
        <w:tc>
          <w:tcPr>
            <w:tcW w:w="1110" w:type="dxa"/>
            <w:noWrap/>
            <w:vAlign w:val="center"/>
          </w:tcPr>
          <w:p w14:paraId="73F15DA0">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60</w:t>
            </w:r>
          </w:p>
        </w:tc>
        <w:tc>
          <w:tcPr>
            <w:tcW w:w="4779" w:type="dxa"/>
            <w:noWrap/>
            <w:vAlign w:val="center"/>
          </w:tcPr>
          <w:p w14:paraId="56D509AA">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军事技能</w:t>
            </w:r>
          </w:p>
        </w:tc>
      </w:tr>
      <w:tr w14:paraId="357E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710" w:type="dxa"/>
            <w:vMerge w:val="continue"/>
            <w:noWrap/>
            <w:vAlign w:val="center"/>
          </w:tcPr>
          <w:p w14:paraId="2A3BD6D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39E1EE4">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4010F921">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61</w:t>
            </w:r>
          </w:p>
        </w:tc>
        <w:tc>
          <w:tcPr>
            <w:tcW w:w="4779" w:type="dxa"/>
            <w:noWrap/>
            <w:vAlign w:val="center"/>
          </w:tcPr>
          <w:p w14:paraId="7D4C3847">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认识实习</w:t>
            </w:r>
          </w:p>
        </w:tc>
      </w:tr>
      <w:tr w14:paraId="6786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710" w:type="dxa"/>
            <w:vMerge w:val="continue"/>
            <w:noWrap/>
            <w:vAlign w:val="center"/>
          </w:tcPr>
          <w:p w14:paraId="4BD9F595">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6FC6A63E">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7FBF7FEC">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62</w:t>
            </w:r>
          </w:p>
        </w:tc>
        <w:tc>
          <w:tcPr>
            <w:tcW w:w="4779" w:type="dxa"/>
            <w:noWrap/>
            <w:vAlign w:val="center"/>
          </w:tcPr>
          <w:p w14:paraId="57049AB0">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毕业设计</w:t>
            </w:r>
          </w:p>
        </w:tc>
      </w:tr>
      <w:tr w14:paraId="00C7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10" w:type="dxa"/>
            <w:vMerge w:val="continue"/>
            <w:noWrap/>
            <w:vAlign w:val="center"/>
          </w:tcPr>
          <w:p w14:paraId="1107DE03">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5363EC8B">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6238BD0B">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63</w:t>
            </w:r>
          </w:p>
        </w:tc>
        <w:tc>
          <w:tcPr>
            <w:tcW w:w="4779" w:type="dxa"/>
            <w:noWrap/>
            <w:vAlign w:val="center"/>
          </w:tcPr>
          <w:p w14:paraId="488BA3CD">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岗位实习</w:t>
            </w:r>
          </w:p>
        </w:tc>
      </w:tr>
      <w:tr w14:paraId="52D1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10" w:type="dxa"/>
            <w:vMerge w:val="continue"/>
            <w:noWrap/>
            <w:vAlign w:val="center"/>
          </w:tcPr>
          <w:p w14:paraId="7E26716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2A26BE7">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30318FDE">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64</w:t>
            </w:r>
          </w:p>
        </w:tc>
        <w:tc>
          <w:tcPr>
            <w:tcW w:w="4779" w:type="dxa"/>
            <w:noWrap/>
            <w:vAlign w:val="center"/>
          </w:tcPr>
          <w:p w14:paraId="78234844">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劳动实践</w:t>
            </w:r>
          </w:p>
        </w:tc>
      </w:tr>
      <w:tr w14:paraId="7A23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710" w:type="dxa"/>
            <w:vMerge w:val="continue"/>
            <w:noWrap/>
            <w:vAlign w:val="center"/>
          </w:tcPr>
          <w:p w14:paraId="7FBFB87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4517202">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0D5FD394">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65</w:t>
            </w:r>
          </w:p>
        </w:tc>
        <w:tc>
          <w:tcPr>
            <w:tcW w:w="4779" w:type="dxa"/>
            <w:noWrap/>
            <w:vAlign w:val="center"/>
          </w:tcPr>
          <w:p w14:paraId="6F91861D">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化工制图测绘</w:t>
            </w:r>
          </w:p>
        </w:tc>
      </w:tr>
      <w:tr w14:paraId="7054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710" w:type="dxa"/>
            <w:vMerge w:val="continue"/>
            <w:noWrap/>
            <w:vAlign w:val="center"/>
          </w:tcPr>
          <w:p w14:paraId="54B7FF4A">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2A183E44">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16674913">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66</w:t>
            </w:r>
          </w:p>
        </w:tc>
        <w:tc>
          <w:tcPr>
            <w:tcW w:w="4779" w:type="dxa"/>
            <w:noWrap/>
            <w:vAlign w:val="center"/>
          </w:tcPr>
          <w:p w14:paraId="061BB901">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分析测试技术综合实训</w:t>
            </w:r>
          </w:p>
        </w:tc>
      </w:tr>
      <w:tr w14:paraId="7055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7E8570F2">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355EF49F">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7A197ABB">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67</w:t>
            </w:r>
          </w:p>
        </w:tc>
        <w:tc>
          <w:tcPr>
            <w:tcW w:w="4779" w:type="dxa"/>
            <w:noWrap/>
            <w:vAlign w:val="center"/>
          </w:tcPr>
          <w:p w14:paraId="3F7F979D">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化工管路拆装实训</w:t>
            </w:r>
          </w:p>
        </w:tc>
      </w:tr>
      <w:tr w14:paraId="3ABA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36199A63">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1FB113A2">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4CBFFDCB">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68</w:t>
            </w:r>
          </w:p>
        </w:tc>
        <w:tc>
          <w:tcPr>
            <w:tcW w:w="4779" w:type="dxa"/>
            <w:noWrap/>
            <w:vAlign w:val="center"/>
          </w:tcPr>
          <w:p w14:paraId="5443ABA8">
            <w:pPr>
              <w:widowControl/>
              <w:adjustRightInd w:val="0"/>
              <w:snapToGrid w:val="0"/>
              <w:jc w:val="center"/>
              <w:rPr>
                <w:rFonts w:hint="eastAsia" w:ascii="宋体" w:hAnsi="宋体" w:eastAsia="宋体" w:cs="宋体"/>
                <w:color w:val="auto"/>
                <w:kern w:val="0"/>
                <w:sz w:val="20"/>
                <w:szCs w:val="20"/>
              </w:rPr>
            </w:pPr>
            <w:r>
              <w:rPr>
                <w:rFonts w:hint="default" w:ascii="宋体" w:hAnsi="宋体" w:eastAsia="宋体" w:cs="宋体"/>
                <w:color w:val="auto"/>
                <w:kern w:val="0"/>
                <w:sz w:val="20"/>
                <w:szCs w:val="20"/>
                <w:lang w:val="en-US" w:eastAsia="zh-CN"/>
              </w:rPr>
              <w:t>化工总控工操作实训</w:t>
            </w:r>
          </w:p>
        </w:tc>
      </w:tr>
      <w:tr w14:paraId="1C16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92F622C">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08028DCD">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39009F83">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69</w:t>
            </w:r>
          </w:p>
        </w:tc>
        <w:tc>
          <w:tcPr>
            <w:tcW w:w="4779" w:type="dxa"/>
            <w:noWrap/>
            <w:vAlign w:val="center"/>
          </w:tcPr>
          <w:p w14:paraId="3B34E30A">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化工电气与仪表自动化实训Ⅰ</w:t>
            </w:r>
          </w:p>
        </w:tc>
      </w:tr>
      <w:tr w14:paraId="74BF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1106F126">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49E8A8F6">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5803FC2F">
            <w:pPr>
              <w:widowControl/>
              <w:adjustRightInd w:val="0"/>
              <w:snapToGrid w:val="0"/>
              <w:jc w:val="center"/>
              <w:rPr>
                <w:rFonts w:hint="eastAsia"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70</w:t>
            </w:r>
          </w:p>
        </w:tc>
        <w:tc>
          <w:tcPr>
            <w:tcW w:w="4779" w:type="dxa"/>
            <w:noWrap/>
            <w:vAlign w:val="center"/>
          </w:tcPr>
          <w:p w14:paraId="4EFA5E06">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化工电气与仪表自动化实训Ⅱ</w:t>
            </w:r>
          </w:p>
        </w:tc>
      </w:tr>
      <w:tr w14:paraId="5B42F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29702981">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70E490B4">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695B338C">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71</w:t>
            </w:r>
          </w:p>
        </w:tc>
        <w:tc>
          <w:tcPr>
            <w:tcW w:w="4779" w:type="dxa"/>
            <w:noWrap/>
            <w:vAlign w:val="center"/>
          </w:tcPr>
          <w:p w14:paraId="492FABA7">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化工安全隐患排查与治理实训</w:t>
            </w:r>
          </w:p>
        </w:tc>
      </w:tr>
      <w:tr w14:paraId="3C76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vMerge w:val="continue"/>
            <w:noWrap/>
            <w:vAlign w:val="center"/>
          </w:tcPr>
          <w:p w14:paraId="05F453FE">
            <w:pPr>
              <w:widowControl/>
              <w:adjustRightInd w:val="0"/>
              <w:snapToGrid w:val="0"/>
              <w:jc w:val="left"/>
              <w:rPr>
                <w:rFonts w:asciiTheme="minorEastAsia" w:hAnsiTheme="minorEastAsia" w:eastAsiaTheme="minorEastAsia"/>
                <w:bCs/>
                <w:color w:val="auto"/>
                <w:kern w:val="0"/>
                <w:szCs w:val="21"/>
              </w:rPr>
            </w:pPr>
          </w:p>
        </w:tc>
        <w:tc>
          <w:tcPr>
            <w:tcW w:w="2049" w:type="dxa"/>
            <w:vMerge w:val="continue"/>
            <w:noWrap/>
            <w:vAlign w:val="center"/>
          </w:tcPr>
          <w:p w14:paraId="41143261">
            <w:pPr>
              <w:widowControl/>
              <w:adjustRightInd w:val="0"/>
              <w:snapToGrid w:val="0"/>
              <w:jc w:val="left"/>
              <w:rPr>
                <w:rFonts w:asciiTheme="minorEastAsia" w:hAnsiTheme="minorEastAsia" w:eastAsiaTheme="minorEastAsia"/>
                <w:bCs/>
                <w:color w:val="auto"/>
                <w:kern w:val="0"/>
                <w:szCs w:val="21"/>
              </w:rPr>
            </w:pPr>
          </w:p>
        </w:tc>
        <w:tc>
          <w:tcPr>
            <w:tcW w:w="1110" w:type="dxa"/>
            <w:noWrap/>
            <w:vAlign w:val="center"/>
          </w:tcPr>
          <w:p w14:paraId="6EFF6175">
            <w:pPr>
              <w:widowControl/>
              <w:adjustRightInd w:val="0"/>
              <w:snapToGrid w:val="0"/>
              <w:jc w:val="center"/>
              <w:rPr>
                <w:rFonts w:hint="default" w:cs="Times New Roman" w:asciiTheme="minorEastAsia" w:hAnsiTheme="minorEastAsia" w:eastAsiaTheme="minorEastAsia"/>
                <w:bCs/>
                <w:color w:val="auto"/>
                <w:kern w:val="0"/>
                <w:sz w:val="21"/>
                <w:szCs w:val="21"/>
                <w:lang w:val="en-US" w:eastAsia="zh-CN" w:bidi="ar-SA"/>
              </w:rPr>
            </w:pPr>
            <w:r>
              <w:rPr>
                <w:rFonts w:hint="eastAsia" w:cs="Times New Roman" w:asciiTheme="minorEastAsia" w:hAnsiTheme="minorEastAsia" w:eastAsiaTheme="minorEastAsia"/>
                <w:bCs/>
                <w:color w:val="auto"/>
                <w:kern w:val="0"/>
                <w:sz w:val="21"/>
                <w:szCs w:val="21"/>
                <w:lang w:val="en-US" w:eastAsia="zh-CN" w:bidi="ar-SA"/>
              </w:rPr>
              <w:t>72</w:t>
            </w:r>
          </w:p>
        </w:tc>
        <w:tc>
          <w:tcPr>
            <w:tcW w:w="4779" w:type="dxa"/>
            <w:noWrap/>
            <w:vAlign w:val="center"/>
          </w:tcPr>
          <w:p w14:paraId="7B0E387B">
            <w:pPr>
              <w:widowControl/>
              <w:adjustRightInd w:val="0"/>
              <w:snapToGrid w:val="0"/>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化工安全检修、事故应急演练综合实训</w:t>
            </w:r>
          </w:p>
        </w:tc>
      </w:tr>
    </w:tbl>
    <w:p w14:paraId="4533D090">
      <w:pPr>
        <w:ind w:firstLine="482"/>
        <w:rPr>
          <w:b/>
          <w:bCs/>
          <w:color w:val="auto"/>
          <w:sz w:val="24"/>
        </w:rPr>
      </w:pPr>
    </w:p>
    <w:p w14:paraId="0B5A099C">
      <w:pPr>
        <w:spacing w:line="440" w:lineRule="exact"/>
        <w:ind w:firstLine="482"/>
        <w:rPr>
          <w:b/>
          <w:bCs/>
          <w:color w:val="auto"/>
          <w:sz w:val="24"/>
        </w:rPr>
      </w:pPr>
      <w:r>
        <w:rPr>
          <w:b/>
          <w:bCs/>
          <w:color w:val="auto"/>
          <w:sz w:val="24"/>
        </w:rPr>
        <w:t>（</w:t>
      </w:r>
      <w:r>
        <w:rPr>
          <w:rFonts w:hint="eastAsia"/>
          <w:b/>
          <w:bCs/>
          <w:color w:val="auto"/>
          <w:sz w:val="24"/>
        </w:rPr>
        <w:t>二</w:t>
      </w:r>
      <w:r>
        <w:rPr>
          <w:b/>
          <w:bCs/>
          <w:color w:val="auto"/>
          <w:sz w:val="24"/>
        </w:rPr>
        <w:t>）课程内容要求</w:t>
      </w:r>
    </w:p>
    <w:p w14:paraId="009B1642">
      <w:pPr>
        <w:spacing w:line="440" w:lineRule="exact"/>
        <w:ind w:firstLine="480"/>
        <w:rPr>
          <w:bCs/>
          <w:color w:val="auto"/>
          <w:sz w:val="24"/>
        </w:rPr>
      </w:pPr>
      <w:r>
        <w:rPr>
          <w:bCs/>
          <w:color w:val="auto"/>
          <w:sz w:val="24"/>
        </w:rPr>
        <w:t>1、公共基础课</w:t>
      </w:r>
    </w:p>
    <w:tbl>
      <w:tblPr>
        <w:tblStyle w:val="10"/>
        <w:tblW w:w="941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9"/>
        <w:gridCol w:w="829"/>
        <w:gridCol w:w="3402"/>
        <w:gridCol w:w="2988"/>
        <w:gridCol w:w="1491"/>
      </w:tblGrid>
      <w:tr w14:paraId="3561A4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tblHeader/>
          <w:jc w:val="center"/>
        </w:trPr>
        <w:tc>
          <w:tcPr>
            <w:tcW w:w="709" w:type="dxa"/>
            <w:noWrap/>
            <w:vAlign w:val="center"/>
          </w:tcPr>
          <w:p w14:paraId="61D929EE">
            <w:pPr>
              <w:adjustRightInd w:val="0"/>
              <w:snapToGrid w:val="0"/>
              <w:jc w:val="center"/>
              <w:rPr>
                <w:b/>
                <w:color w:val="auto"/>
                <w:sz w:val="18"/>
                <w:szCs w:val="18"/>
              </w:rPr>
            </w:pPr>
            <w:r>
              <w:rPr>
                <w:b/>
                <w:color w:val="auto"/>
                <w:sz w:val="18"/>
                <w:szCs w:val="18"/>
              </w:rPr>
              <w:t>序号</w:t>
            </w:r>
          </w:p>
        </w:tc>
        <w:tc>
          <w:tcPr>
            <w:tcW w:w="829" w:type="dxa"/>
            <w:tcBorders>
              <w:left w:val="single" w:color="auto" w:sz="8" w:space="0"/>
              <w:right w:val="single" w:color="auto" w:sz="8" w:space="0"/>
            </w:tcBorders>
            <w:noWrap/>
            <w:vAlign w:val="center"/>
          </w:tcPr>
          <w:p w14:paraId="0F3CCF8E">
            <w:pPr>
              <w:adjustRightInd w:val="0"/>
              <w:snapToGrid w:val="0"/>
              <w:jc w:val="center"/>
              <w:rPr>
                <w:b/>
                <w:color w:val="auto"/>
                <w:sz w:val="18"/>
                <w:szCs w:val="18"/>
              </w:rPr>
            </w:pPr>
            <w:r>
              <w:rPr>
                <w:b/>
                <w:color w:val="auto"/>
                <w:sz w:val="18"/>
                <w:szCs w:val="18"/>
              </w:rPr>
              <w:t>课程名称</w:t>
            </w:r>
          </w:p>
        </w:tc>
        <w:tc>
          <w:tcPr>
            <w:tcW w:w="3402" w:type="dxa"/>
            <w:tcBorders>
              <w:left w:val="single" w:color="auto" w:sz="8" w:space="0"/>
              <w:right w:val="single" w:color="auto" w:sz="4" w:space="0"/>
            </w:tcBorders>
            <w:noWrap/>
            <w:vAlign w:val="center"/>
          </w:tcPr>
          <w:p w14:paraId="4CC4F05C">
            <w:pPr>
              <w:adjustRightInd w:val="0"/>
              <w:snapToGrid w:val="0"/>
              <w:jc w:val="center"/>
              <w:rPr>
                <w:b/>
                <w:bCs/>
                <w:color w:val="auto"/>
                <w:sz w:val="18"/>
                <w:szCs w:val="18"/>
              </w:rPr>
            </w:pPr>
            <w:r>
              <w:rPr>
                <w:b/>
                <w:color w:val="auto"/>
                <w:kern w:val="0"/>
                <w:sz w:val="18"/>
                <w:szCs w:val="18"/>
              </w:rPr>
              <w:t>课程目标</w:t>
            </w:r>
          </w:p>
        </w:tc>
        <w:tc>
          <w:tcPr>
            <w:tcW w:w="2988" w:type="dxa"/>
            <w:tcBorders>
              <w:left w:val="single" w:color="auto" w:sz="4" w:space="0"/>
              <w:right w:val="single" w:color="auto" w:sz="4" w:space="0"/>
            </w:tcBorders>
            <w:noWrap/>
            <w:vAlign w:val="center"/>
          </w:tcPr>
          <w:p w14:paraId="379E51C9">
            <w:pPr>
              <w:adjustRightInd w:val="0"/>
              <w:snapToGrid w:val="0"/>
              <w:jc w:val="center"/>
              <w:rPr>
                <w:b/>
                <w:bCs/>
                <w:color w:val="auto"/>
                <w:sz w:val="18"/>
                <w:szCs w:val="18"/>
              </w:rPr>
            </w:pPr>
            <w:r>
              <w:rPr>
                <w:b/>
                <w:color w:val="auto"/>
                <w:sz w:val="18"/>
                <w:szCs w:val="18"/>
              </w:rPr>
              <w:t>主要</w:t>
            </w:r>
            <w:r>
              <w:rPr>
                <w:b/>
                <w:color w:val="auto"/>
                <w:kern w:val="0"/>
                <w:sz w:val="18"/>
                <w:szCs w:val="18"/>
              </w:rPr>
              <w:t>教学内容</w:t>
            </w:r>
            <w:r>
              <w:rPr>
                <w:b/>
                <w:color w:val="auto"/>
                <w:sz w:val="18"/>
                <w:szCs w:val="18"/>
              </w:rPr>
              <w:t>与要求</w:t>
            </w:r>
          </w:p>
        </w:tc>
        <w:tc>
          <w:tcPr>
            <w:tcW w:w="1491" w:type="dxa"/>
            <w:noWrap/>
            <w:vAlign w:val="center"/>
          </w:tcPr>
          <w:p w14:paraId="086958D8">
            <w:pPr>
              <w:adjustRightInd w:val="0"/>
              <w:snapToGrid w:val="0"/>
              <w:jc w:val="center"/>
              <w:rPr>
                <w:b/>
                <w:bCs/>
                <w:color w:val="auto"/>
                <w:sz w:val="18"/>
                <w:szCs w:val="18"/>
              </w:rPr>
            </w:pPr>
            <w:r>
              <w:rPr>
                <w:b/>
                <w:color w:val="auto"/>
                <w:sz w:val="18"/>
                <w:szCs w:val="18"/>
              </w:rPr>
              <w:t>教学方法与手段</w:t>
            </w:r>
          </w:p>
        </w:tc>
      </w:tr>
      <w:tr w14:paraId="224A54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5EA5D2DF">
            <w:pPr>
              <w:widowControl/>
              <w:adjustRightInd w:val="0"/>
              <w:snapToGrid w:val="0"/>
              <w:jc w:val="center"/>
              <w:rPr>
                <w:color w:val="auto"/>
                <w:sz w:val="18"/>
                <w:szCs w:val="18"/>
              </w:rPr>
            </w:pPr>
            <w:r>
              <w:rPr>
                <w:color w:val="auto"/>
                <w:sz w:val="18"/>
                <w:szCs w:val="18"/>
              </w:rPr>
              <w:t>1</w:t>
            </w:r>
          </w:p>
        </w:tc>
        <w:tc>
          <w:tcPr>
            <w:tcW w:w="829" w:type="dxa"/>
            <w:tcBorders>
              <w:left w:val="single" w:color="auto" w:sz="8" w:space="0"/>
              <w:right w:val="single" w:color="auto" w:sz="8" w:space="0"/>
            </w:tcBorders>
            <w:noWrap/>
            <w:vAlign w:val="center"/>
          </w:tcPr>
          <w:p w14:paraId="08872350">
            <w:pPr>
              <w:widowControl/>
              <w:adjustRightInd w:val="0"/>
              <w:snapToGrid w:val="0"/>
              <w:jc w:val="center"/>
              <w:rPr>
                <w:color w:val="auto"/>
                <w:sz w:val="18"/>
                <w:szCs w:val="18"/>
              </w:rPr>
            </w:pPr>
            <w:r>
              <w:rPr>
                <w:color w:val="auto"/>
                <w:sz w:val="18"/>
                <w:szCs w:val="18"/>
              </w:rPr>
              <w:t>思想道德与法</w:t>
            </w:r>
            <w:r>
              <w:rPr>
                <w:rFonts w:hint="eastAsia"/>
                <w:color w:val="auto"/>
                <w:sz w:val="18"/>
                <w:szCs w:val="18"/>
              </w:rPr>
              <w:t>治</w:t>
            </w:r>
          </w:p>
        </w:tc>
        <w:tc>
          <w:tcPr>
            <w:tcW w:w="3402" w:type="dxa"/>
            <w:tcBorders>
              <w:left w:val="single" w:color="auto" w:sz="8" w:space="0"/>
              <w:right w:val="single" w:color="auto" w:sz="4" w:space="0"/>
            </w:tcBorders>
            <w:noWrap/>
            <w:vAlign w:val="center"/>
          </w:tcPr>
          <w:p w14:paraId="2F0E5BCF">
            <w:pPr>
              <w:widowControl/>
              <w:adjustRightInd w:val="0"/>
              <w:snapToGrid w:val="0"/>
              <w:rPr>
                <w:color w:val="auto"/>
                <w:sz w:val="18"/>
                <w:szCs w:val="18"/>
              </w:rPr>
            </w:pPr>
            <w:r>
              <w:rPr>
                <w:color w:val="auto"/>
                <w:sz w:val="18"/>
                <w:szCs w:val="18"/>
              </w:rPr>
              <w:t>1.知识目标：使学生形成正确的道德认知，</w:t>
            </w:r>
            <w:r>
              <w:rPr>
                <w:rFonts w:hint="eastAsia"/>
                <w:color w:val="auto"/>
                <w:sz w:val="18"/>
                <w:szCs w:val="18"/>
              </w:rPr>
              <w:t>把握</w:t>
            </w:r>
            <w:r>
              <w:rPr>
                <w:color w:val="auto"/>
                <w:sz w:val="18"/>
                <w:szCs w:val="18"/>
              </w:rPr>
              <w:t>社会主义法律的本质、运行和体系，增强马克思主义理论基础。</w:t>
            </w:r>
          </w:p>
          <w:p w14:paraId="62C64D8C">
            <w:pPr>
              <w:widowControl/>
              <w:adjustRightInd w:val="0"/>
              <w:snapToGrid w:val="0"/>
              <w:rPr>
                <w:color w:val="auto"/>
                <w:sz w:val="18"/>
                <w:szCs w:val="18"/>
              </w:rPr>
            </w:pPr>
            <w:r>
              <w:rPr>
                <w:color w:val="auto"/>
                <w:sz w:val="18"/>
                <w:szCs w:val="18"/>
              </w:rPr>
              <w:t>2.能力目标：加强思想道德修养，增强学法、用法的自觉性，进一步提高学生分析问题、解决问题的能力。</w:t>
            </w:r>
          </w:p>
          <w:p w14:paraId="11AFFF10">
            <w:pPr>
              <w:widowControl/>
              <w:adjustRightInd w:val="0"/>
              <w:snapToGrid w:val="0"/>
              <w:rPr>
                <w:color w:val="auto"/>
                <w:sz w:val="18"/>
                <w:szCs w:val="18"/>
              </w:rPr>
            </w:pPr>
            <w:r>
              <w:rPr>
                <w:color w:val="auto"/>
                <w:sz w:val="18"/>
                <w:szCs w:val="18"/>
              </w:rPr>
              <w:t>3.素质目标：使学生坚定理想信念，增强学生</w:t>
            </w:r>
            <w:r>
              <w:rPr>
                <w:rFonts w:hint="eastAsia"/>
                <w:color w:val="auto"/>
                <w:sz w:val="18"/>
                <w:szCs w:val="18"/>
              </w:rPr>
              <w:t>爱</w:t>
            </w:r>
            <w:r>
              <w:rPr>
                <w:color w:val="auto"/>
                <w:sz w:val="18"/>
                <w:szCs w:val="18"/>
              </w:rPr>
              <w:t>国情怀，陶冶高尚道德情操，树立正确的世界观、人生观、价值观、道德观和法治观，提高学生的思想道德素质和法治素养。</w:t>
            </w:r>
          </w:p>
        </w:tc>
        <w:tc>
          <w:tcPr>
            <w:tcW w:w="2988" w:type="dxa"/>
            <w:tcBorders>
              <w:left w:val="single" w:color="auto" w:sz="4" w:space="0"/>
              <w:right w:val="single" w:color="auto" w:sz="4" w:space="0"/>
            </w:tcBorders>
            <w:noWrap/>
            <w:vAlign w:val="center"/>
          </w:tcPr>
          <w:p w14:paraId="144F8B7D">
            <w:pPr>
              <w:widowControl/>
              <w:adjustRightInd w:val="0"/>
              <w:snapToGrid w:val="0"/>
              <w:jc w:val="left"/>
              <w:rPr>
                <w:color w:val="auto"/>
                <w:sz w:val="18"/>
                <w:szCs w:val="18"/>
              </w:rPr>
            </w:pPr>
            <w:r>
              <w:rPr>
                <w:color w:val="auto"/>
                <w:sz w:val="18"/>
                <w:szCs w:val="18"/>
              </w:rPr>
              <w:t>以社会主义核心价值观为主线，以理想信念教育为核心，以爱国主义教育为重点，对大学生进行人生观、价值观、道德观和法治观教育。</w:t>
            </w:r>
          </w:p>
        </w:tc>
        <w:tc>
          <w:tcPr>
            <w:tcW w:w="1491" w:type="dxa"/>
            <w:noWrap/>
            <w:vAlign w:val="center"/>
          </w:tcPr>
          <w:p w14:paraId="7E50DE0D">
            <w:pPr>
              <w:widowControl/>
              <w:adjustRightInd w:val="0"/>
              <w:snapToGrid w:val="0"/>
              <w:jc w:val="left"/>
              <w:rPr>
                <w:color w:val="auto"/>
                <w:sz w:val="18"/>
                <w:szCs w:val="18"/>
              </w:rPr>
            </w:pPr>
            <w:r>
              <w:rPr>
                <w:color w:val="auto"/>
                <w:sz w:val="18"/>
                <w:szCs w:val="18"/>
              </w:rPr>
              <w:t>案例教学法、课堂讲授法、讨论式教学法、视频观摩互动法、案例教学法</w:t>
            </w:r>
          </w:p>
        </w:tc>
      </w:tr>
      <w:tr w14:paraId="6A8ACE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2BB94B35">
            <w:pPr>
              <w:widowControl/>
              <w:adjustRightInd w:val="0"/>
              <w:snapToGrid w:val="0"/>
              <w:jc w:val="center"/>
              <w:rPr>
                <w:color w:val="auto"/>
                <w:sz w:val="18"/>
                <w:szCs w:val="18"/>
              </w:rPr>
            </w:pPr>
            <w:r>
              <w:rPr>
                <w:color w:val="auto"/>
                <w:sz w:val="18"/>
                <w:szCs w:val="18"/>
              </w:rPr>
              <w:t>2</w:t>
            </w:r>
          </w:p>
        </w:tc>
        <w:tc>
          <w:tcPr>
            <w:tcW w:w="829" w:type="dxa"/>
            <w:tcBorders>
              <w:left w:val="single" w:color="auto" w:sz="8" w:space="0"/>
              <w:right w:val="single" w:color="auto" w:sz="8" w:space="0"/>
            </w:tcBorders>
            <w:noWrap/>
            <w:vAlign w:val="center"/>
          </w:tcPr>
          <w:p w14:paraId="1620C8C3">
            <w:pPr>
              <w:widowControl/>
              <w:adjustRightInd w:val="0"/>
              <w:snapToGrid w:val="0"/>
              <w:jc w:val="center"/>
              <w:rPr>
                <w:color w:val="auto"/>
                <w:sz w:val="18"/>
                <w:szCs w:val="18"/>
              </w:rPr>
            </w:pPr>
            <w:r>
              <w:rPr>
                <w:color w:val="auto"/>
                <w:sz w:val="18"/>
                <w:szCs w:val="18"/>
              </w:rPr>
              <w:t>毛泽东思想和中国特色社会主义理论体系概论</w:t>
            </w:r>
          </w:p>
        </w:tc>
        <w:tc>
          <w:tcPr>
            <w:tcW w:w="3402" w:type="dxa"/>
            <w:tcBorders>
              <w:left w:val="single" w:color="auto" w:sz="8" w:space="0"/>
              <w:right w:val="single" w:color="auto" w:sz="4" w:space="0"/>
            </w:tcBorders>
            <w:noWrap/>
            <w:vAlign w:val="center"/>
          </w:tcPr>
          <w:p w14:paraId="3B08AC31">
            <w:pPr>
              <w:widowControl/>
              <w:adjustRightInd w:val="0"/>
              <w:snapToGrid w:val="0"/>
              <w:rPr>
                <w:color w:val="auto"/>
                <w:sz w:val="18"/>
                <w:szCs w:val="18"/>
              </w:rPr>
            </w:pPr>
            <w:r>
              <w:rPr>
                <w:color w:val="auto"/>
                <w:sz w:val="18"/>
                <w:szCs w:val="18"/>
              </w:rPr>
              <w:t>1.知识目标：帮助学生了解毛泽东思想、邓小平理论、“三个代表”重要思想、科学发展观</w:t>
            </w:r>
            <w:r>
              <w:rPr>
                <w:rFonts w:hint="eastAsia"/>
                <w:color w:val="auto"/>
                <w:sz w:val="18"/>
                <w:szCs w:val="18"/>
              </w:rPr>
              <w:t>，</w:t>
            </w:r>
            <w:r>
              <w:rPr>
                <w:color w:val="auto"/>
                <w:sz w:val="18"/>
                <w:szCs w:val="18"/>
              </w:rPr>
              <w:t>系统把握马克思主义中国化理论成果的形成发展过程、主要内容体系、历史地位和指导意义。</w:t>
            </w:r>
          </w:p>
          <w:p w14:paraId="27B92C24">
            <w:pPr>
              <w:widowControl/>
              <w:adjustRightInd w:val="0"/>
              <w:snapToGrid w:val="0"/>
              <w:rPr>
                <w:color w:val="auto"/>
                <w:sz w:val="18"/>
                <w:szCs w:val="18"/>
              </w:rPr>
            </w:pPr>
            <w:r>
              <w:rPr>
                <w:color w:val="auto"/>
                <w:sz w:val="18"/>
                <w:szCs w:val="18"/>
              </w:rPr>
              <w:t>2.能力目标：培养学生运用马克思主义的立场、观点和方法分析解决问题的能力，增强执行党的基本路线和基本方略的自觉性和坚定。</w:t>
            </w:r>
          </w:p>
          <w:p w14:paraId="3AD6C3E8">
            <w:pPr>
              <w:widowControl/>
              <w:adjustRightInd w:val="0"/>
              <w:snapToGrid w:val="0"/>
              <w:rPr>
                <w:color w:val="auto"/>
                <w:sz w:val="18"/>
                <w:szCs w:val="18"/>
              </w:rPr>
            </w:pPr>
            <w:r>
              <w:rPr>
                <w:color w:val="auto"/>
                <w:sz w:val="18"/>
                <w:szCs w:val="18"/>
              </w:rPr>
              <w:t>3.素质目标：提高学生马克思主义理论修养和思想政治素质，培养德智体美劳全面发展的中国特色社会主义合格建设者和可靠接班人。</w:t>
            </w:r>
          </w:p>
        </w:tc>
        <w:tc>
          <w:tcPr>
            <w:tcW w:w="2988" w:type="dxa"/>
            <w:tcBorders>
              <w:left w:val="single" w:color="auto" w:sz="4" w:space="0"/>
              <w:right w:val="single" w:color="auto" w:sz="4" w:space="0"/>
            </w:tcBorders>
            <w:noWrap/>
            <w:vAlign w:val="center"/>
          </w:tcPr>
          <w:p w14:paraId="04676DD9">
            <w:pPr>
              <w:widowControl/>
              <w:adjustRightInd w:val="0"/>
              <w:snapToGrid w:val="0"/>
              <w:jc w:val="left"/>
              <w:rPr>
                <w:color w:val="auto"/>
                <w:sz w:val="18"/>
                <w:szCs w:val="18"/>
              </w:rPr>
            </w:pPr>
            <w:r>
              <w:rPr>
                <w:color w:val="auto"/>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491" w:type="dxa"/>
            <w:noWrap/>
            <w:vAlign w:val="center"/>
          </w:tcPr>
          <w:p w14:paraId="2B993F1D">
            <w:pPr>
              <w:widowControl/>
              <w:adjustRightInd w:val="0"/>
              <w:snapToGrid w:val="0"/>
              <w:jc w:val="left"/>
              <w:rPr>
                <w:color w:val="auto"/>
                <w:sz w:val="18"/>
                <w:szCs w:val="18"/>
              </w:rPr>
            </w:pPr>
            <w:r>
              <w:rPr>
                <w:color w:val="auto"/>
                <w:sz w:val="18"/>
                <w:szCs w:val="18"/>
              </w:rPr>
              <w:t>讲授法、案例法、讨论法、视频展示法</w:t>
            </w:r>
          </w:p>
        </w:tc>
      </w:tr>
      <w:tr w14:paraId="49A3C6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624966EA">
            <w:pPr>
              <w:widowControl/>
              <w:adjustRightInd w:val="0"/>
              <w:snapToGrid w:val="0"/>
              <w:jc w:val="center"/>
              <w:rPr>
                <w:color w:val="auto"/>
                <w:sz w:val="18"/>
                <w:szCs w:val="18"/>
              </w:rPr>
            </w:pPr>
            <w:r>
              <w:rPr>
                <w:rFonts w:hint="eastAsia"/>
                <w:color w:val="auto"/>
                <w:sz w:val="18"/>
                <w:szCs w:val="18"/>
              </w:rPr>
              <w:t>3</w:t>
            </w:r>
          </w:p>
        </w:tc>
        <w:tc>
          <w:tcPr>
            <w:tcW w:w="829" w:type="dxa"/>
            <w:tcBorders>
              <w:left w:val="single" w:color="auto" w:sz="8" w:space="0"/>
              <w:right w:val="single" w:color="auto" w:sz="8" w:space="0"/>
            </w:tcBorders>
            <w:noWrap/>
            <w:vAlign w:val="center"/>
          </w:tcPr>
          <w:p w14:paraId="414EB531">
            <w:pPr>
              <w:widowControl/>
              <w:adjustRightInd w:val="0"/>
              <w:snapToGrid w:val="0"/>
              <w:rPr>
                <w:color w:val="auto"/>
                <w:sz w:val="18"/>
                <w:szCs w:val="18"/>
              </w:rPr>
            </w:pPr>
            <w:r>
              <w:rPr>
                <w:rFonts w:hint="eastAsia"/>
                <w:color w:val="auto"/>
                <w:sz w:val="18"/>
                <w:szCs w:val="18"/>
              </w:rPr>
              <w:t>习近平新时代中国特色社会主义思想概论</w:t>
            </w:r>
          </w:p>
        </w:tc>
        <w:tc>
          <w:tcPr>
            <w:tcW w:w="3402" w:type="dxa"/>
            <w:tcBorders>
              <w:left w:val="single" w:color="auto" w:sz="8" w:space="0"/>
              <w:right w:val="single" w:color="auto" w:sz="4" w:space="0"/>
            </w:tcBorders>
            <w:noWrap/>
            <w:vAlign w:val="center"/>
          </w:tcPr>
          <w:p w14:paraId="1FD30DA7">
            <w:pPr>
              <w:widowControl/>
              <w:adjustRightInd w:val="0"/>
              <w:snapToGrid w:val="0"/>
              <w:rPr>
                <w:bCs/>
                <w:color w:val="auto"/>
                <w:sz w:val="18"/>
                <w:szCs w:val="18"/>
              </w:rPr>
            </w:pPr>
            <w:r>
              <w:rPr>
                <w:bCs/>
                <w:color w:val="auto"/>
                <w:sz w:val="18"/>
                <w:szCs w:val="18"/>
              </w:rPr>
              <w:t>1.知识目标：帮助学生了解习近平新时代中国特色社会主义思想，系统把握马克思主义中国化理论成果的形成发展过程、主要内容体系、历史地位和指导意义。</w:t>
            </w:r>
          </w:p>
          <w:p w14:paraId="675C4F3B">
            <w:pPr>
              <w:widowControl/>
              <w:adjustRightInd w:val="0"/>
              <w:snapToGrid w:val="0"/>
              <w:rPr>
                <w:bCs/>
                <w:color w:val="auto"/>
                <w:sz w:val="18"/>
                <w:szCs w:val="18"/>
              </w:rPr>
            </w:pPr>
            <w:r>
              <w:rPr>
                <w:bCs/>
                <w:color w:val="auto"/>
                <w:sz w:val="18"/>
                <w:szCs w:val="18"/>
              </w:rPr>
              <w:t>2.能力目标：培养学生运用马克思主义的立场、观点和方法分析解决问题的能力，增强执行党的基本路线和基本方略的自觉性和坚定。</w:t>
            </w:r>
          </w:p>
          <w:p w14:paraId="319B2E55">
            <w:pPr>
              <w:widowControl/>
              <w:adjustRightInd w:val="0"/>
              <w:snapToGrid w:val="0"/>
              <w:rPr>
                <w:color w:val="auto"/>
                <w:sz w:val="18"/>
                <w:szCs w:val="18"/>
              </w:rPr>
            </w:pPr>
            <w:r>
              <w:rPr>
                <w:bCs/>
                <w:color w:val="auto"/>
                <w:sz w:val="18"/>
                <w:szCs w:val="18"/>
              </w:rPr>
              <w:t>3.素质目标：提高学生马克思主义理论修养和思想政治素质，培养德智体美劳全面发展的中国特色社会主义合格建设者和可靠接班人。</w:t>
            </w:r>
          </w:p>
        </w:tc>
        <w:tc>
          <w:tcPr>
            <w:tcW w:w="2988" w:type="dxa"/>
            <w:tcBorders>
              <w:left w:val="single" w:color="auto" w:sz="4" w:space="0"/>
              <w:right w:val="single" w:color="auto" w:sz="4" w:space="0"/>
            </w:tcBorders>
            <w:noWrap/>
            <w:vAlign w:val="center"/>
          </w:tcPr>
          <w:p w14:paraId="6121523C">
            <w:pPr>
              <w:widowControl/>
              <w:adjustRightInd w:val="0"/>
              <w:snapToGrid w:val="0"/>
              <w:rPr>
                <w:color w:val="auto"/>
                <w:sz w:val="18"/>
                <w:szCs w:val="18"/>
              </w:rPr>
            </w:pPr>
            <w:r>
              <w:rPr>
                <w:color w:val="auto"/>
                <w:sz w:val="18"/>
                <w:szCs w:val="18"/>
              </w:rPr>
              <w:t>习近平新时代中国特色社会主义思想产生形成发展过程、主要内容体系、历史地位和指导意义。</w:t>
            </w:r>
          </w:p>
        </w:tc>
        <w:tc>
          <w:tcPr>
            <w:tcW w:w="1491" w:type="dxa"/>
            <w:noWrap/>
            <w:vAlign w:val="center"/>
          </w:tcPr>
          <w:p w14:paraId="4685CE5D">
            <w:pPr>
              <w:widowControl/>
              <w:adjustRightInd w:val="0"/>
              <w:snapToGrid w:val="0"/>
              <w:rPr>
                <w:color w:val="auto"/>
                <w:sz w:val="18"/>
                <w:szCs w:val="18"/>
              </w:rPr>
            </w:pPr>
            <w:r>
              <w:rPr>
                <w:color w:val="auto"/>
                <w:sz w:val="18"/>
                <w:szCs w:val="18"/>
              </w:rPr>
              <w:t>线上线下结合方式</w:t>
            </w:r>
          </w:p>
        </w:tc>
      </w:tr>
      <w:tr w14:paraId="0FDBB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2D098E0F">
            <w:pPr>
              <w:widowControl/>
              <w:adjustRightInd w:val="0"/>
              <w:snapToGrid w:val="0"/>
              <w:jc w:val="center"/>
              <w:rPr>
                <w:color w:val="auto"/>
                <w:sz w:val="18"/>
                <w:szCs w:val="18"/>
              </w:rPr>
            </w:pPr>
            <w:r>
              <w:rPr>
                <w:rFonts w:hint="eastAsia"/>
                <w:color w:val="auto"/>
                <w:sz w:val="18"/>
                <w:szCs w:val="18"/>
              </w:rPr>
              <w:t>4</w:t>
            </w:r>
          </w:p>
        </w:tc>
        <w:tc>
          <w:tcPr>
            <w:tcW w:w="829" w:type="dxa"/>
            <w:tcBorders>
              <w:left w:val="single" w:color="auto" w:sz="8" w:space="0"/>
              <w:right w:val="single" w:color="auto" w:sz="8" w:space="0"/>
            </w:tcBorders>
            <w:noWrap/>
            <w:vAlign w:val="center"/>
          </w:tcPr>
          <w:p w14:paraId="5BA4FDE8">
            <w:pPr>
              <w:widowControl/>
              <w:adjustRightInd w:val="0"/>
              <w:snapToGrid w:val="0"/>
              <w:jc w:val="center"/>
              <w:rPr>
                <w:color w:val="auto"/>
                <w:sz w:val="18"/>
                <w:szCs w:val="18"/>
              </w:rPr>
            </w:pPr>
            <w:r>
              <w:rPr>
                <w:color w:val="auto"/>
                <w:sz w:val="18"/>
                <w:szCs w:val="18"/>
              </w:rPr>
              <w:t>形势与政策</w:t>
            </w:r>
          </w:p>
        </w:tc>
        <w:tc>
          <w:tcPr>
            <w:tcW w:w="3402" w:type="dxa"/>
            <w:tcBorders>
              <w:left w:val="single" w:color="auto" w:sz="8" w:space="0"/>
              <w:right w:val="single" w:color="auto" w:sz="4" w:space="0"/>
            </w:tcBorders>
            <w:noWrap/>
            <w:vAlign w:val="center"/>
          </w:tcPr>
          <w:p w14:paraId="2BFB6136">
            <w:pPr>
              <w:widowControl/>
              <w:adjustRightInd w:val="0"/>
              <w:snapToGrid w:val="0"/>
              <w:rPr>
                <w:color w:val="auto"/>
                <w:sz w:val="18"/>
                <w:szCs w:val="18"/>
              </w:rPr>
            </w:pPr>
            <w:r>
              <w:rPr>
                <w:color w:val="auto"/>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988" w:type="dxa"/>
            <w:tcBorders>
              <w:left w:val="single" w:color="auto" w:sz="4" w:space="0"/>
              <w:right w:val="single" w:color="auto" w:sz="4" w:space="0"/>
            </w:tcBorders>
            <w:noWrap/>
            <w:vAlign w:val="center"/>
          </w:tcPr>
          <w:p w14:paraId="79813C6C">
            <w:pPr>
              <w:widowControl/>
              <w:adjustRightInd w:val="0"/>
              <w:snapToGrid w:val="0"/>
              <w:rPr>
                <w:color w:val="auto"/>
                <w:sz w:val="18"/>
                <w:szCs w:val="18"/>
              </w:rPr>
            </w:pPr>
            <w:r>
              <w:rPr>
                <w:color w:val="auto"/>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491" w:type="dxa"/>
            <w:noWrap/>
            <w:vAlign w:val="center"/>
          </w:tcPr>
          <w:p w14:paraId="419209D7">
            <w:pPr>
              <w:widowControl/>
              <w:adjustRightInd w:val="0"/>
              <w:snapToGrid w:val="0"/>
              <w:jc w:val="left"/>
              <w:rPr>
                <w:color w:val="auto"/>
                <w:sz w:val="18"/>
                <w:szCs w:val="18"/>
              </w:rPr>
            </w:pPr>
            <w:r>
              <w:rPr>
                <w:color w:val="auto"/>
                <w:sz w:val="18"/>
                <w:szCs w:val="18"/>
              </w:rPr>
              <w:t>采用</w:t>
            </w:r>
            <w:r>
              <w:rPr>
                <w:rFonts w:hint="eastAsia"/>
                <w:color w:val="auto"/>
                <w:sz w:val="18"/>
                <w:szCs w:val="18"/>
              </w:rPr>
              <w:t>课堂讲授、线上授课、线下</w:t>
            </w:r>
            <w:r>
              <w:rPr>
                <w:color w:val="auto"/>
                <w:sz w:val="18"/>
                <w:szCs w:val="18"/>
              </w:rPr>
              <w:t>专题讲授、形势报告、讲座方式并结合实践教学进行。</w:t>
            </w:r>
          </w:p>
        </w:tc>
      </w:tr>
      <w:tr w14:paraId="2A3745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63FC098F">
            <w:pPr>
              <w:widowControl/>
              <w:adjustRightInd w:val="0"/>
              <w:snapToGrid w:val="0"/>
              <w:jc w:val="center"/>
              <w:rPr>
                <w:color w:val="auto"/>
                <w:sz w:val="18"/>
                <w:szCs w:val="18"/>
              </w:rPr>
            </w:pPr>
            <w:r>
              <w:rPr>
                <w:rFonts w:hint="eastAsia"/>
                <w:color w:val="auto"/>
                <w:sz w:val="18"/>
                <w:szCs w:val="18"/>
              </w:rPr>
              <w:t>5</w:t>
            </w:r>
          </w:p>
        </w:tc>
        <w:tc>
          <w:tcPr>
            <w:tcW w:w="829" w:type="dxa"/>
            <w:tcBorders>
              <w:left w:val="single" w:color="auto" w:sz="8" w:space="0"/>
              <w:right w:val="single" w:color="auto" w:sz="8" w:space="0"/>
            </w:tcBorders>
            <w:noWrap/>
            <w:vAlign w:val="center"/>
          </w:tcPr>
          <w:p w14:paraId="3F01EF44">
            <w:pPr>
              <w:widowControl/>
              <w:adjustRightInd w:val="0"/>
              <w:snapToGrid w:val="0"/>
              <w:jc w:val="center"/>
              <w:rPr>
                <w:bCs/>
                <w:color w:val="auto"/>
                <w:sz w:val="18"/>
                <w:szCs w:val="18"/>
              </w:rPr>
            </w:pPr>
            <w:r>
              <w:rPr>
                <w:rFonts w:hint="eastAsia"/>
                <w:bCs/>
                <w:color w:val="auto"/>
                <w:sz w:val="18"/>
                <w:szCs w:val="18"/>
              </w:rPr>
              <w:t>大学生体育与健康</w:t>
            </w:r>
          </w:p>
        </w:tc>
        <w:tc>
          <w:tcPr>
            <w:tcW w:w="3402" w:type="dxa"/>
            <w:tcBorders>
              <w:left w:val="single" w:color="auto" w:sz="8" w:space="0"/>
              <w:right w:val="single" w:color="auto" w:sz="4" w:space="0"/>
            </w:tcBorders>
            <w:noWrap/>
            <w:vAlign w:val="center"/>
          </w:tcPr>
          <w:p w14:paraId="216D2EF0">
            <w:pPr>
              <w:widowControl/>
              <w:adjustRightInd w:val="0"/>
              <w:snapToGrid w:val="0"/>
              <w:rPr>
                <w:bCs/>
                <w:color w:val="auto"/>
                <w:sz w:val="18"/>
                <w:szCs w:val="18"/>
              </w:rPr>
            </w:pPr>
            <w:r>
              <w:rPr>
                <w:bCs/>
                <w:color w:val="auto"/>
                <w:sz w:val="18"/>
                <w:szCs w:val="18"/>
              </w:rPr>
              <w:t>体育课程是大学生以身体练习为主要手段，通过合理的体育教育和科学的体育锻炼过程，达到增强体质、增进健康和提高体育素养为主要目标的公共必修课程；</w:t>
            </w:r>
          </w:p>
          <w:p w14:paraId="629A0610">
            <w:pPr>
              <w:widowControl/>
              <w:adjustRightInd w:val="0"/>
              <w:snapToGrid w:val="0"/>
              <w:rPr>
                <w:bCs/>
                <w:color w:val="auto"/>
                <w:sz w:val="18"/>
                <w:szCs w:val="18"/>
              </w:rPr>
            </w:pPr>
            <w:r>
              <w:rPr>
                <w:bCs/>
                <w:color w:val="auto"/>
                <w:sz w:val="18"/>
                <w:szCs w:val="18"/>
              </w:rPr>
              <w:t>1.身心健康目标：增强学生体质，促进学生的身心健康和谐发展，养成积极乐观的生活态度，形成健康的生活方式，具有健康的体魄；</w:t>
            </w:r>
          </w:p>
          <w:p w14:paraId="5D1EBC8E">
            <w:pPr>
              <w:widowControl/>
              <w:adjustRightInd w:val="0"/>
              <w:snapToGrid w:val="0"/>
              <w:rPr>
                <w:bCs/>
                <w:color w:val="auto"/>
                <w:sz w:val="18"/>
                <w:szCs w:val="18"/>
              </w:rPr>
            </w:pPr>
            <w:r>
              <w:rPr>
                <w:bCs/>
                <w:color w:val="auto"/>
                <w:sz w:val="18"/>
                <w:szCs w:val="18"/>
              </w:rPr>
              <w:t>2.运动技能目标：熟练掌握健身运动的基本技能、基本理论知识及组织比赛、裁判方法；能有序的、科学的进行体育锻炼，并掌握处理运动损伤的方法；</w:t>
            </w:r>
          </w:p>
          <w:p w14:paraId="6FFB2A9F">
            <w:pPr>
              <w:widowControl/>
              <w:adjustRightInd w:val="0"/>
              <w:snapToGrid w:val="0"/>
              <w:rPr>
                <w:bCs/>
                <w:color w:val="auto"/>
                <w:sz w:val="18"/>
                <w:szCs w:val="18"/>
              </w:rPr>
            </w:pPr>
            <w:r>
              <w:rPr>
                <w:bCs/>
                <w:color w:val="auto"/>
                <w:sz w:val="18"/>
                <w:szCs w:val="18"/>
              </w:rPr>
              <w:t>3.终身体育目标：积极参与各种体育活动，基本养成自觉锻炼身体的习惯，形成终身体育的意识，能够具有一定的体育文化欣赏能力。</w:t>
            </w:r>
          </w:p>
        </w:tc>
        <w:tc>
          <w:tcPr>
            <w:tcW w:w="2988" w:type="dxa"/>
            <w:tcBorders>
              <w:left w:val="single" w:color="auto" w:sz="4" w:space="0"/>
              <w:right w:val="single" w:color="auto" w:sz="4" w:space="0"/>
            </w:tcBorders>
            <w:noWrap/>
            <w:vAlign w:val="center"/>
          </w:tcPr>
          <w:p w14:paraId="1563EF4F">
            <w:pPr>
              <w:widowControl/>
              <w:adjustRightInd w:val="0"/>
              <w:snapToGrid w:val="0"/>
              <w:jc w:val="left"/>
              <w:rPr>
                <w:color w:val="auto"/>
                <w:sz w:val="18"/>
                <w:szCs w:val="18"/>
              </w:rPr>
            </w:pPr>
            <w:r>
              <w:rPr>
                <w:color w:val="auto"/>
                <w:sz w:val="18"/>
                <w:szCs w:val="18"/>
              </w:rPr>
              <w:t>主要内容有体育与健康基本理论知识、大学体育、运动竞赛、体育锻炼和体质评价等。</w:t>
            </w:r>
          </w:p>
          <w:p w14:paraId="0E4847BA">
            <w:pPr>
              <w:widowControl/>
              <w:adjustRightInd w:val="0"/>
              <w:snapToGrid w:val="0"/>
              <w:jc w:val="left"/>
              <w:rPr>
                <w:color w:val="auto"/>
                <w:sz w:val="18"/>
                <w:szCs w:val="18"/>
              </w:rPr>
            </w:pPr>
            <w:r>
              <w:rPr>
                <w:color w:val="auto"/>
                <w:sz w:val="18"/>
                <w:szCs w:val="18"/>
              </w:rPr>
              <w:t>1、高等学校体育、体育卫生与保健、身体素质练习与考核；</w:t>
            </w:r>
          </w:p>
          <w:p w14:paraId="10D6DB2D">
            <w:pPr>
              <w:widowControl/>
              <w:adjustRightInd w:val="0"/>
              <w:snapToGrid w:val="0"/>
              <w:jc w:val="left"/>
              <w:rPr>
                <w:color w:val="auto"/>
                <w:sz w:val="18"/>
                <w:szCs w:val="18"/>
              </w:rPr>
            </w:pPr>
            <w:r>
              <w:rPr>
                <w:color w:val="auto"/>
                <w:sz w:val="18"/>
                <w:szCs w:val="18"/>
              </w:rPr>
              <w:t>2、体育保健课程、运动处方、康复保健与适应性练习等；</w:t>
            </w:r>
          </w:p>
          <w:p w14:paraId="7B4B3410">
            <w:pPr>
              <w:widowControl/>
              <w:adjustRightInd w:val="0"/>
              <w:snapToGrid w:val="0"/>
              <w:jc w:val="left"/>
              <w:rPr>
                <w:color w:val="auto"/>
                <w:sz w:val="18"/>
                <w:szCs w:val="18"/>
              </w:rPr>
            </w:pPr>
            <w:r>
              <w:rPr>
                <w:color w:val="auto"/>
                <w:sz w:val="18"/>
                <w:szCs w:val="18"/>
              </w:rPr>
              <w:t>3、学生体质健康标准测评。</w:t>
            </w:r>
          </w:p>
          <w:p w14:paraId="6BC8054B">
            <w:pPr>
              <w:widowControl/>
              <w:adjustRightInd w:val="0"/>
              <w:snapToGrid w:val="0"/>
              <w:jc w:val="left"/>
              <w:rPr>
                <w:color w:val="auto"/>
                <w:sz w:val="18"/>
                <w:szCs w:val="18"/>
              </w:rPr>
            </w:pPr>
            <w:r>
              <w:rPr>
                <w:color w:val="auto"/>
                <w:sz w:val="18"/>
                <w:szCs w:val="18"/>
              </w:rPr>
              <w:t>充分反映和体现教育部、国家体育总局制定的《学生体质健康标准（试行方案）》的内容和要求。</w:t>
            </w:r>
          </w:p>
        </w:tc>
        <w:tc>
          <w:tcPr>
            <w:tcW w:w="1491" w:type="dxa"/>
            <w:noWrap/>
            <w:vAlign w:val="center"/>
          </w:tcPr>
          <w:p w14:paraId="61A5BFBF">
            <w:pPr>
              <w:widowControl/>
              <w:adjustRightInd w:val="0"/>
              <w:snapToGrid w:val="0"/>
              <w:jc w:val="left"/>
              <w:rPr>
                <w:color w:val="auto"/>
                <w:sz w:val="18"/>
                <w:szCs w:val="18"/>
              </w:rPr>
            </w:pPr>
            <w:r>
              <w:rPr>
                <w:color w:val="auto"/>
                <w:sz w:val="18"/>
                <w:szCs w:val="18"/>
              </w:rPr>
              <w:t>讲授、项目教学、分层教学，专项考核。</w:t>
            </w:r>
          </w:p>
        </w:tc>
      </w:tr>
      <w:tr w14:paraId="2406CC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3E8797B7">
            <w:pPr>
              <w:widowControl/>
              <w:adjustRightInd w:val="0"/>
              <w:snapToGrid w:val="0"/>
              <w:jc w:val="center"/>
              <w:rPr>
                <w:color w:val="auto"/>
                <w:sz w:val="18"/>
                <w:szCs w:val="18"/>
              </w:rPr>
            </w:pPr>
            <w:r>
              <w:rPr>
                <w:rFonts w:hint="eastAsia"/>
                <w:color w:val="auto"/>
                <w:sz w:val="18"/>
                <w:szCs w:val="18"/>
              </w:rPr>
              <w:t>6</w:t>
            </w:r>
          </w:p>
        </w:tc>
        <w:tc>
          <w:tcPr>
            <w:tcW w:w="829" w:type="dxa"/>
            <w:tcBorders>
              <w:left w:val="single" w:color="auto" w:sz="8" w:space="0"/>
              <w:right w:val="single" w:color="auto" w:sz="8" w:space="0"/>
            </w:tcBorders>
            <w:noWrap/>
            <w:vAlign w:val="center"/>
          </w:tcPr>
          <w:p w14:paraId="1AA8ED9A">
            <w:pPr>
              <w:widowControl/>
              <w:adjustRightInd w:val="0"/>
              <w:snapToGrid w:val="0"/>
              <w:jc w:val="center"/>
              <w:rPr>
                <w:color w:val="auto"/>
                <w:sz w:val="18"/>
                <w:szCs w:val="18"/>
              </w:rPr>
            </w:pPr>
            <w:r>
              <w:rPr>
                <w:color w:val="auto"/>
                <w:sz w:val="18"/>
                <w:szCs w:val="18"/>
              </w:rPr>
              <w:t>军事理论</w:t>
            </w:r>
          </w:p>
        </w:tc>
        <w:tc>
          <w:tcPr>
            <w:tcW w:w="3402" w:type="dxa"/>
            <w:tcBorders>
              <w:left w:val="single" w:color="auto" w:sz="8" w:space="0"/>
              <w:right w:val="single" w:color="auto" w:sz="4" w:space="0"/>
            </w:tcBorders>
            <w:noWrap/>
            <w:vAlign w:val="center"/>
          </w:tcPr>
          <w:p w14:paraId="19EEF646">
            <w:pPr>
              <w:widowControl/>
              <w:adjustRightInd w:val="0"/>
              <w:snapToGrid w:val="0"/>
              <w:rPr>
                <w:color w:val="auto"/>
                <w:sz w:val="18"/>
                <w:szCs w:val="18"/>
              </w:rPr>
            </w:pPr>
            <w:r>
              <w:rPr>
                <w:color w:val="auto"/>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988" w:type="dxa"/>
            <w:tcBorders>
              <w:left w:val="single" w:color="auto" w:sz="4" w:space="0"/>
              <w:right w:val="single" w:color="auto" w:sz="4" w:space="0"/>
            </w:tcBorders>
            <w:noWrap/>
            <w:vAlign w:val="center"/>
          </w:tcPr>
          <w:p w14:paraId="76F866B2">
            <w:pPr>
              <w:widowControl/>
              <w:adjustRightInd w:val="0"/>
              <w:snapToGrid w:val="0"/>
              <w:rPr>
                <w:color w:val="auto"/>
                <w:sz w:val="18"/>
                <w:szCs w:val="18"/>
              </w:rPr>
            </w:pPr>
            <w:r>
              <w:rPr>
                <w:color w:val="auto"/>
                <w:sz w:val="18"/>
                <w:szCs w:val="18"/>
              </w:rPr>
              <w:t>中国国防、国家安全、军事思想、现代战争、信息化装备、共同条令教育与训练、轻武器射击与战术训练、防卫技能与战时防护训练、战备基础与应用训练等。</w:t>
            </w:r>
          </w:p>
          <w:p w14:paraId="0C38C498">
            <w:pPr>
              <w:widowControl/>
              <w:adjustRightInd w:val="0"/>
              <w:snapToGrid w:val="0"/>
              <w:rPr>
                <w:color w:val="auto"/>
                <w:sz w:val="18"/>
                <w:szCs w:val="18"/>
              </w:rPr>
            </w:pPr>
            <w:r>
              <w:rPr>
                <w:color w:val="auto"/>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491" w:type="dxa"/>
            <w:noWrap/>
            <w:vAlign w:val="center"/>
          </w:tcPr>
          <w:p w14:paraId="3BD1BB48">
            <w:pPr>
              <w:widowControl/>
              <w:adjustRightInd w:val="0"/>
              <w:snapToGrid w:val="0"/>
              <w:jc w:val="left"/>
              <w:rPr>
                <w:color w:val="auto"/>
                <w:sz w:val="18"/>
                <w:szCs w:val="18"/>
              </w:rPr>
            </w:pPr>
            <w:r>
              <w:rPr>
                <w:rFonts w:hint="eastAsia"/>
                <w:color w:val="auto"/>
                <w:sz w:val="18"/>
                <w:szCs w:val="18"/>
              </w:rPr>
              <w:t>可采用课堂授课、网络平台、系列讲座形式开设、社会实践等方式</w:t>
            </w:r>
          </w:p>
        </w:tc>
      </w:tr>
      <w:tr w14:paraId="4125F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4CEE9AE4">
            <w:pPr>
              <w:widowControl/>
              <w:adjustRightInd w:val="0"/>
              <w:snapToGrid w:val="0"/>
              <w:jc w:val="center"/>
              <w:rPr>
                <w:color w:val="auto"/>
                <w:sz w:val="18"/>
                <w:szCs w:val="18"/>
              </w:rPr>
            </w:pPr>
            <w:r>
              <w:rPr>
                <w:rFonts w:hint="eastAsia"/>
                <w:color w:val="auto"/>
                <w:sz w:val="18"/>
                <w:szCs w:val="18"/>
              </w:rPr>
              <w:t>7</w:t>
            </w:r>
          </w:p>
        </w:tc>
        <w:tc>
          <w:tcPr>
            <w:tcW w:w="829" w:type="dxa"/>
            <w:tcBorders>
              <w:left w:val="single" w:color="auto" w:sz="8" w:space="0"/>
              <w:right w:val="single" w:color="auto" w:sz="8" w:space="0"/>
            </w:tcBorders>
            <w:noWrap/>
            <w:vAlign w:val="center"/>
          </w:tcPr>
          <w:p w14:paraId="413F4E7D">
            <w:pPr>
              <w:widowControl/>
              <w:adjustRightInd w:val="0"/>
              <w:snapToGrid w:val="0"/>
              <w:jc w:val="center"/>
              <w:rPr>
                <w:color w:val="auto"/>
                <w:sz w:val="18"/>
                <w:szCs w:val="18"/>
              </w:rPr>
            </w:pPr>
            <w:r>
              <w:rPr>
                <w:rFonts w:hint="eastAsia"/>
                <w:color w:val="auto"/>
                <w:sz w:val="18"/>
                <w:szCs w:val="18"/>
              </w:rPr>
              <w:t>大学生</w:t>
            </w:r>
            <w:r>
              <w:rPr>
                <w:color w:val="auto"/>
                <w:sz w:val="18"/>
                <w:szCs w:val="18"/>
              </w:rPr>
              <w:t>心理健康教育</w:t>
            </w:r>
          </w:p>
        </w:tc>
        <w:tc>
          <w:tcPr>
            <w:tcW w:w="3402" w:type="dxa"/>
            <w:tcBorders>
              <w:left w:val="single" w:color="auto" w:sz="8" w:space="0"/>
              <w:right w:val="single" w:color="auto" w:sz="4" w:space="0"/>
            </w:tcBorders>
            <w:noWrap/>
            <w:vAlign w:val="center"/>
          </w:tcPr>
          <w:p w14:paraId="6C5B4111">
            <w:pPr>
              <w:widowControl/>
              <w:adjustRightInd w:val="0"/>
              <w:snapToGrid w:val="0"/>
              <w:rPr>
                <w:color w:val="auto"/>
                <w:sz w:val="18"/>
                <w:szCs w:val="18"/>
              </w:rPr>
            </w:pPr>
            <w:r>
              <w:rPr>
                <w:color w:val="auto"/>
                <w:sz w:val="18"/>
                <w:szCs w:val="18"/>
              </w:rPr>
              <w:t>使大学生能够关注自我及他人的心理健康，树立起维护心理健康的意识，学会和掌握心理调</w:t>
            </w:r>
            <w:r>
              <w:rPr>
                <w:rFonts w:hint="eastAsia"/>
                <w:color w:val="auto"/>
                <w:sz w:val="18"/>
                <w:szCs w:val="18"/>
              </w:rPr>
              <w:t>节</w:t>
            </w:r>
            <w:r>
              <w:rPr>
                <w:color w:val="auto"/>
                <w:sz w:val="18"/>
                <w:szCs w:val="18"/>
              </w:rPr>
              <w:t>的方法，解决成长过程中遇到的各种问题，有效预防大学生心理疾病和心理危机的发生，提升大学生的心理素质，促进大学生的全面发展和健康成长</w:t>
            </w:r>
            <w:r>
              <w:rPr>
                <w:rFonts w:hint="eastAsia"/>
                <w:color w:val="auto"/>
                <w:sz w:val="18"/>
                <w:szCs w:val="18"/>
              </w:rPr>
              <w:t>。</w:t>
            </w:r>
          </w:p>
        </w:tc>
        <w:tc>
          <w:tcPr>
            <w:tcW w:w="2988" w:type="dxa"/>
            <w:tcBorders>
              <w:left w:val="single" w:color="auto" w:sz="4" w:space="0"/>
              <w:right w:val="single" w:color="auto" w:sz="4" w:space="0"/>
            </w:tcBorders>
            <w:noWrap/>
            <w:vAlign w:val="center"/>
          </w:tcPr>
          <w:p w14:paraId="77879ECF">
            <w:pPr>
              <w:widowControl/>
              <w:adjustRightInd w:val="0"/>
              <w:snapToGrid w:val="0"/>
              <w:rPr>
                <w:color w:val="auto"/>
                <w:sz w:val="18"/>
                <w:szCs w:val="18"/>
              </w:rPr>
            </w:pPr>
            <w:r>
              <w:rPr>
                <w:color w:val="auto"/>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491" w:type="dxa"/>
            <w:noWrap/>
            <w:vAlign w:val="center"/>
          </w:tcPr>
          <w:p w14:paraId="032D3B1D">
            <w:pPr>
              <w:widowControl/>
              <w:adjustRightInd w:val="0"/>
              <w:snapToGrid w:val="0"/>
              <w:jc w:val="left"/>
              <w:rPr>
                <w:color w:val="auto"/>
                <w:sz w:val="18"/>
                <w:szCs w:val="18"/>
              </w:rPr>
            </w:pPr>
            <w:r>
              <w:rPr>
                <w:color w:val="auto"/>
                <w:sz w:val="18"/>
                <w:szCs w:val="18"/>
              </w:rPr>
              <w:t>采用课堂讲授＋情景模拟+新概念作业+心理影片+心理测试+团体活动等多样化的教学方式。</w:t>
            </w:r>
          </w:p>
        </w:tc>
      </w:tr>
      <w:tr w14:paraId="6A783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1A24A212">
            <w:pPr>
              <w:widowControl/>
              <w:adjustRightInd w:val="0"/>
              <w:snapToGrid w:val="0"/>
              <w:jc w:val="center"/>
              <w:rPr>
                <w:color w:val="auto"/>
                <w:sz w:val="18"/>
                <w:szCs w:val="18"/>
              </w:rPr>
            </w:pPr>
            <w:r>
              <w:rPr>
                <w:rFonts w:hint="eastAsia"/>
                <w:color w:val="auto"/>
                <w:sz w:val="18"/>
                <w:szCs w:val="18"/>
              </w:rPr>
              <w:t>8</w:t>
            </w:r>
          </w:p>
        </w:tc>
        <w:tc>
          <w:tcPr>
            <w:tcW w:w="829" w:type="dxa"/>
            <w:tcBorders>
              <w:left w:val="single" w:color="auto" w:sz="8" w:space="0"/>
              <w:right w:val="single" w:color="auto" w:sz="8" w:space="0"/>
            </w:tcBorders>
            <w:noWrap/>
            <w:vAlign w:val="center"/>
          </w:tcPr>
          <w:p w14:paraId="32874C52">
            <w:pPr>
              <w:widowControl/>
              <w:adjustRightInd w:val="0"/>
              <w:snapToGrid w:val="0"/>
              <w:jc w:val="center"/>
              <w:rPr>
                <w:color w:val="auto"/>
                <w:sz w:val="18"/>
                <w:szCs w:val="18"/>
              </w:rPr>
            </w:pPr>
            <w:r>
              <w:rPr>
                <w:color w:val="auto"/>
                <w:sz w:val="18"/>
                <w:szCs w:val="18"/>
              </w:rPr>
              <w:t>职业生涯规划</w:t>
            </w:r>
          </w:p>
        </w:tc>
        <w:tc>
          <w:tcPr>
            <w:tcW w:w="3402" w:type="dxa"/>
            <w:tcBorders>
              <w:left w:val="single" w:color="auto" w:sz="8" w:space="0"/>
              <w:right w:val="single" w:color="auto" w:sz="4" w:space="0"/>
            </w:tcBorders>
            <w:noWrap/>
            <w:vAlign w:val="center"/>
          </w:tcPr>
          <w:p w14:paraId="03AB1BEB">
            <w:pPr>
              <w:widowControl/>
              <w:adjustRightInd w:val="0"/>
              <w:snapToGrid w:val="0"/>
              <w:rPr>
                <w:color w:val="auto"/>
                <w:sz w:val="18"/>
                <w:szCs w:val="18"/>
              </w:rPr>
            </w:pPr>
            <w:r>
              <w:rPr>
                <w:color w:val="auto"/>
                <w:sz w:val="18"/>
                <w:szCs w:val="18"/>
              </w:rPr>
              <w:t>通过激发大学生职业生涯发展的自主意识，促使学生能理性地规划自身未来的发展，并努力在学习过程中自觉地提高就业能力和生涯管理能力。</w:t>
            </w:r>
          </w:p>
        </w:tc>
        <w:tc>
          <w:tcPr>
            <w:tcW w:w="2988" w:type="dxa"/>
            <w:tcBorders>
              <w:left w:val="single" w:color="auto" w:sz="4" w:space="0"/>
              <w:right w:val="single" w:color="auto" w:sz="4" w:space="0"/>
            </w:tcBorders>
            <w:noWrap/>
            <w:vAlign w:val="center"/>
          </w:tcPr>
          <w:p w14:paraId="15074EBA">
            <w:pPr>
              <w:widowControl/>
              <w:adjustRightInd w:val="0"/>
              <w:snapToGrid w:val="0"/>
              <w:rPr>
                <w:color w:val="auto"/>
                <w:sz w:val="18"/>
                <w:szCs w:val="18"/>
              </w:rPr>
            </w:pPr>
            <w:r>
              <w:rPr>
                <w:rFonts w:hint="eastAsia"/>
                <w:color w:val="auto"/>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491" w:type="dxa"/>
            <w:noWrap/>
            <w:vAlign w:val="center"/>
          </w:tcPr>
          <w:p w14:paraId="4E65ECEE">
            <w:pPr>
              <w:widowControl/>
              <w:adjustRightInd w:val="0"/>
              <w:snapToGrid w:val="0"/>
              <w:jc w:val="left"/>
              <w:rPr>
                <w:color w:val="auto"/>
                <w:sz w:val="18"/>
                <w:szCs w:val="18"/>
              </w:rPr>
            </w:pPr>
            <w:r>
              <w:rPr>
                <w:rFonts w:hint="eastAsia"/>
                <w:color w:val="auto"/>
                <w:sz w:val="18"/>
                <w:szCs w:val="18"/>
              </w:rPr>
              <w:t>采用课堂讲授、典型案例分析、情景模拟训练、小组讨论等方法。</w:t>
            </w:r>
          </w:p>
        </w:tc>
      </w:tr>
      <w:tr w14:paraId="6CFBA6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31E55935">
            <w:pPr>
              <w:widowControl/>
              <w:adjustRightInd w:val="0"/>
              <w:snapToGrid w:val="0"/>
              <w:jc w:val="center"/>
              <w:rPr>
                <w:color w:val="auto"/>
                <w:sz w:val="18"/>
                <w:szCs w:val="18"/>
              </w:rPr>
            </w:pPr>
            <w:r>
              <w:rPr>
                <w:rFonts w:hint="eastAsia"/>
                <w:color w:val="auto"/>
                <w:sz w:val="18"/>
                <w:szCs w:val="18"/>
              </w:rPr>
              <w:t>9</w:t>
            </w:r>
          </w:p>
        </w:tc>
        <w:tc>
          <w:tcPr>
            <w:tcW w:w="829" w:type="dxa"/>
            <w:tcBorders>
              <w:left w:val="single" w:color="auto" w:sz="8" w:space="0"/>
              <w:right w:val="single" w:color="auto" w:sz="8" w:space="0"/>
            </w:tcBorders>
            <w:noWrap/>
            <w:vAlign w:val="center"/>
          </w:tcPr>
          <w:p w14:paraId="55072C8A">
            <w:pPr>
              <w:widowControl/>
              <w:adjustRightInd w:val="0"/>
              <w:snapToGrid w:val="0"/>
              <w:jc w:val="center"/>
              <w:rPr>
                <w:color w:val="auto"/>
                <w:sz w:val="18"/>
                <w:szCs w:val="18"/>
              </w:rPr>
            </w:pPr>
            <w:r>
              <w:rPr>
                <w:color w:val="auto"/>
                <w:sz w:val="18"/>
                <w:szCs w:val="18"/>
              </w:rPr>
              <w:t>就业指导</w:t>
            </w:r>
          </w:p>
        </w:tc>
        <w:tc>
          <w:tcPr>
            <w:tcW w:w="3402" w:type="dxa"/>
            <w:tcBorders>
              <w:left w:val="single" w:color="auto" w:sz="8" w:space="0"/>
              <w:right w:val="single" w:color="auto" w:sz="4" w:space="0"/>
            </w:tcBorders>
            <w:noWrap/>
            <w:vAlign w:val="center"/>
          </w:tcPr>
          <w:p w14:paraId="16D242EE">
            <w:pPr>
              <w:widowControl/>
              <w:adjustRightInd w:val="0"/>
              <w:snapToGrid w:val="0"/>
              <w:rPr>
                <w:color w:val="auto"/>
                <w:sz w:val="18"/>
                <w:szCs w:val="18"/>
              </w:rPr>
            </w:pPr>
            <w:r>
              <w:rPr>
                <w:color w:val="auto"/>
                <w:sz w:val="18"/>
                <w:szCs w:val="18"/>
              </w:rPr>
              <w:t>引导学生掌握职业生涯发展的基本理论和方法，促使大学生理性规划自身发展，在学习过程中自觉提高就业能力和生涯管理能力，有效促进大学生求职择业与自主创业。</w:t>
            </w:r>
          </w:p>
        </w:tc>
        <w:tc>
          <w:tcPr>
            <w:tcW w:w="2988" w:type="dxa"/>
            <w:tcBorders>
              <w:left w:val="single" w:color="auto" w:sz="4" w:space="0"/>
              <w:right w:val="single" w:color="auto" w:sz="4" w:space="0"/>
            </w:tcBorders>
            <w:noWrap/>
            <w:vAlign w:val="center"/>
          </w:tcPr>
          <w:p w14:paraId="63CC20DF">
            <w:pPr>
              <w:widowControl/>
              <w:adjustRightInd w:val="0"/>
              <w:snapToGrid w:val="0"/>
              <w:rPr>
                <w:color w:val="auto"/>
                <w:sz w:val="18"/>
                <w:szCs w:val="18"/>
              </w:rPr>
            </w:pPr>
            <w:r>
              <w:rPr>
                <w:color w:val="auto"/>
                <w:sz w:val="18"/>
                <w:szCs w:val="18"/>
              </w:rPr>
              <w:t>本课程</w:t>
            </w:r>
            <w:r>
              <w:rPr>
                <w:rFonts w:hint="eastAsia"/>
                <w:color w:val="auto"/>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491" w:type="dxa"/>
            <w:noWrap/>
            <w:vAlign w:val="center"/>
          </w:tcPr>
          <w:p w14:paraId="3E0C33C1">
            <w:pPr>
              <w:widowControl/>
              <w:adjustRightInd w:val="0"/>
              <w:snapToGrid w:val="0"/>
              <w:jc w:val="left"/>
              <w:rPr>
                <w:color w:val="auto"/>
                <w:sz w:val="18"/>
                <w:szCs w:val="18"/>
              </w:rPr>
            </w:pPr>
            <w:r>
              <w:rPr>
                <w:rFonts w:hint="eastAsia"/>
                <w:color w:val="auto"/>
                <w:sz w:val="18"/>
                <w:szCs w:val="18"/>
              </w:rPr>
              <w:t>采用课堂讲授、典型案例分析、情景模拟训练、小组讨论、见习参观等方法。</w:t>
            </w:r>
          </w:p>
        </w:tc>
      </w:tr>
      <w:tr w14:paraId="6C6337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6D24D0C6">
            <w:pPr>
              <w:widowControl/>
              <w:adjustRightInd w:val="0"/>
              <w:snapToGrid w:val="0"/>
              <w:jc w:val="center"/>
              <w:rPr>
                <w:color w:val="auto"/>
                <w:sz w:val="18"/>
                <w:szCs w:val="18"/>
              </w:rPr>
            </w:pPr>
            <w:r>
              <w:rPr>
                <w:rFonts w:hint="eastAsia"/>
                <w:color w:val="auto"/>
                <w:sz w:val="18"/>
                <w:szCs w:val="18"/>
              </w:rPr>
              <w:t>10</w:t>
            </w:r>
          </w:p>
        </w:tc>
        <w:tc>
          <w:tcPr>
            <w:tcW w:w="829" w:type="dxa"/>
            <w:tcBorders>
              <w:left w:val="single" w:color="auto" w:sz="8" w:space="0"/>
              <w:right w:val="single" w:color="auto" w:sz="8" w:space="0"/>
            </w:tcBorders>
            <w:noWrap/>
            <w:vAlign w:val="center"/>
          </w:tcPr>
          <w:p w14:paraId="4176F372">
            <w:pPr>
              <w:widowControl/>
              <w:adjustRightInd w:val="0"/>
              <w:snapToGrid w:val="0"/>
              <w:jc w:val="center"/>
              <w:rPr>
                <w:color w:val="auto"/>
                <w:sz w:val="18"/>
                <w:szCs w:val="18"/>
              </w:rPr>
            </w:pPr>
            <w:r>
              <w:rPr>
                <w:color w:val="auto"/>
                <w:sz w:val="18"/>
                <w:szCs w:val="18"/>
              </w:rPr>
              <w:t>创新创业基础</w:t>
            </w:r>
          </w:p>
        </w:tc>
        <w:tc>
          <w:tcPr>
            <w:tcW w:w="3402" w:type="dxa"/>
            <w:tcBorders>
              <w:left w:val="single" w:color="auto" w:sz="8" w:space="0"/>
              <w:right w:val="single" w:color="auto" w:sz="4" w:space="0"/>
            </w:tcBorders>
            <w:noWrap/>
            <w:vAlign w:val="center"/>
          </w:tcPr>
          <w:p w14:paraId="5B89EEA9">
            <w:pPr>
              <w:widowControl/>
              <w:adjustRightInd w:val="0"/>
              <w:snapToGrid w:val="0"/>
              <w:rPr>
                <w:color w:val="auto"/>
                <w:sz w:val="18"/>
                <w:szCs w:val="18"/>
              </w:rPr>
            </w:pPr>
            <w:r>
              <w:rPr>
                <w:color w:val="auto"/>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988" w:type="dxa"/>
            <w:tcBorders>
              <w:left w:val="single" w:color="auto" w:sz="4" w:space="0"/>
              <w:right w:val="single" w:color="auto" w:sz="4" w:space="0"/>
            </w:tcBorders>
            <w:noWrap/>
            <w:vAlign w:val="center"/>
          </w:tcPr>
          <w:p w14:paraId="1CC15764">
            <w:pPr>
              <w:widowControl/>
              <w:adjustRightInd w:val="0"/>
              <w:snapToGrid w:val="0"/>
              <w:rPr>
                <w:color w:val="auto"/>
                <w:sz w:val="18"/>
                <w:szCs w:val="18"/>
              </w:rPr>
            </w:pPr>
            <w:r>
              <w:rPr>
                <w:color w:val="auto"/>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491" w:type="dxa"/>
            <w:noWrap/>
            <w:vAlign w:val="center"/>
          </w:tcPr>
          <w:p w14:paraId="72F598F1">
            <w:pPr>
              <w:widowControl/>
              <w:adjustRightInd w:val="0"/>
              <w:snapToGrid w:val="0"/>
              <w:jc w:val="left"/>
              <w:rPr>
                <w:color w:val="auto"/>
                <w:sz w:val="18"/>
                <w:szCs w:val="18"/>
              </w:rPr>
            </w:pPr>
            <w:r>
              <w:rPr>
                <w:color w:val="auto"/>
                <w:sz w:val="18"/>
                <w:szCs w:val="18"/>
              </w:rPr>
              <w:t>采用头脑风暴、小组讨论、角色体验等教学方式，利用翻转课堂模式，线上线下学习相结合。</w:t>
            </w:r>
          </w:p>
        </w:tc>
      </w:tr>
      <w:tr w14:paraId="491BA8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7E8939F9">
            <w:pPr>
              <w:widowControl/>
              <w:adjustRightInd w:val="0"/>
              <w:snapToGrid w:val="0"/>
              <w:jc w:val="center"/>
              <w:rPr>
                <w:color w:val="auto"/>
                <w:sz w:val="18"/>
                <w:szCs w:val="18"/>
              </w:rPr>
            </w:pPr>
            <w:r>
              <w:rPr>
                <w:rFonts w:hint="eastAsia"/>
                <w:color w:val="auto"/>
                <w:sz w:val="18"/>
                <w:szCs w:val="18"/>
              </w:rPr>
              <w:t>11</w:t>
            </w:r>
          </w:p>
        </w:tc>
        <w:tc>
          <w:tcPr>
            <w:tcW w:w="829" w:type="dxa"/>
            <w:tcBorders>
              <w:left w:val="single" w:color="auto" w:sz="8" w:space="0"/>
              <w:right w:val="single" w:color="auto" w:sz="8" w:space="0"/>
            </w:tcBorders>
            <w:noWrap/>
            <w:vAlign w:val="center"/>
          </w:tcPr>
          <w:p w14:paraId="725B6603">
            <w:pPr>
              <w:widowControl/>
              <w:adjustRightInd w:val="0"/>
              <w:snapToGrid w:val="0"/>
              <w:jc w:val="center"/>
              <w:rPr>
                <w:color w:val="auto"/>
                <w:sz w:val="18"/>
                <w:szCs w:val="18"/>
              </w:rPr>
            </w:pPr>
            <w:r>
              <w:rPr>
                <w:rFonts w:hint="eastAsia"/>
                <w:color w:val="auto"/>
                <w:sz w:val="18"/>
                <w:szCs w:val="18"/>
              </w:rPr>
              <w:t>应用数学</w:t>
            </w:r>
          </w:p>
        </w:tc>
        <w:tc>
          <w:tcPr>
            <w:tcW w:w="3402" w:type="dxa"/>
            <w:tcBorders>
              <w:left w:val="single" w:color="auto" w:sz="8" w:space="0"/>
              <w:right w:val="single" w:color="auto" w:sz="4" w:space="0"/>
            </w:tcBorders>
            <w:noWrap/>
            <w:vAlign w:val="center"/>
          </w:tcPr>
          <w:p w14:paraId="7155392F">
            <w:pPr>
              <w:widowControl/>
              <w:adjustRightInd w:val="0"/>
              <w:snapToGrid w:val="0"/>
              <w:rPr>
                <w:color w:val="auto"/>
                <w:sz w:val="18"/>
                <w:szCs w:val="18"/>
              </w:rPr>
            </w:pPr>
            <w:r>
              <w:rPr>
                <w:color w:val="auto"/>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988" w:type="dxa"/>
            <w:tcBorders>
              <w:left w:val="single" w:color="auto" w:sz="4" w:space="0"/>
              <w:right w:val="single" w:color="auto" w:sz="4" w:space="0"/>
            </w:tcBorders>
            <w:noWrap/>
            <w:vAlign w:val="center"/>
          </w:tcPr>
          <w:p w14:paraId="31D7CE44">
            <w:pPr>
              <w:widowControl/>
              <w:adjustRightInd w:val="0"/>
              <w:snapToGrid w:val="0"/>
              <w:jc w:val="left"/>
              <w:rPr>
                <w:color w:val="auto"/>
                <w:sz w:val="18"/>
                <w:szCs w:val="18"/>
              </w:rPr>
            </w:pPr>
            <w:r>
              <w:rPr>
                <w:color w:val="auto"/>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491" w:type="dxa"/>
            <w:noWrap/>
            <w:vAlign w:val="center"/>
          </w:tcPr>
          <w:p w14:paraId="3CC7244B">
            <w:pPr>
              <w:widowControl/>
              <w:adjustRightInd w:val="0"/>
              <w:snapToGrid w:val="0"/>
              <w:jc w:val="left"/>
              <w:rPr>
                <w:color w:val="auto"/>
                <w:sz w:val="18"/>
                <w:szCs w:val="18"/>
              </w:rPr>
            </w:pPr>
            <w:r>
              <w:rPr>
                <w:color w:val="auto"/>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770392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2BD0206B">
            <w:pPr>
              <w:widowControl/>
              <w:adjustRightInd w:val="0"/>
              <w:snapToGrid w:val="0"/>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2</w:t>
            </w:r>
          </w:p>
        </w:tc>
        <w:tc>
          <w:tcPr>
            <w:tcW w:w="829" w:type="dxa"/>
            <w:tcBorders>
              <w:left w:val="single" w:color="auto" w:sz="8" w:space="0"/>
              <w:right w:val="single" w:color="auto" w:sz="8" w:space="0"/>
            </w:tcBorders>
            <w:noWrap/>
            <w:vAlign w:val="center"/>
          </w:tcPr>
          <w:p w14:paraId="22F8C1A5">
            <w:pPr>
              <w:widowControl/>
              <w:adjustRightInd w:val="0"/>
              <w:snapToGrid w:val="0"/>
              <w:jc w:val="center"/>
              <w:rPr>
                <w:color w:val="auto"/>
                <w:sz w:val="18"/>
                <w:szCs w:val="18"/>
              </w:rPr>
            </w:pPr>
            <w:r>
              <w:rPr>
                <w:color w:val="auto"/>
                <w:sz w:val="18"/>
                <w:szCs w:val="18"/>
              </w:rPr>
              <w:t>劳动教育</w:t>
            </w:r>
          </w:p>
        </w:tc>
        <w:tc>
          <w:tcPr>
            <w:tcW w:w="3402" w:type="dxa"/>
            <w:tcBorders>
              <w:left w:val="single" w:color="auto" w:sz="8" w:space="0"/>
              <w:right w:val="single" w:color="auto" w:sz="4" w:space="0"/>
            </w:tcBorders>
            <w:noWrap/>
            <w:vAlign w:val="center"/>
          </w:tcPr>
          <w:p w14:paraId="49390379">
            <w:pPr>
              <w:widowControl/>
              <w:adjustRightInd w:val="0"/>
              <w:snapToGrid w:val="0"/>
              <w:rPr>
                <w:color w:val="auto"/>
                <w:sz w:val="18"/>
                <w:szCs w:val="18"/>
              </w:rPr>
            </w:pPr>
            <w:r>
              <w:rPr>
                <w:color w:val="auto"/>
                <w:sz w:val="18"/>
                <w:szCs w:val="18"/>
              </w:rPr>
              <w:t>注重围绕劳动精神、劳模精神、工匠精神</w:t>
            </w:r>
            <w:r>
              <w:rPr>
                <w:rFonts w:hint="eastAsia"/>
                <w:color w:val="auto"/>
                <w:sz w:val="18"/>
                <w:szCs w:val="18"/>
              </w:rPr>
              <w:t>、劳动法规、劳动安全、</w:t>
            </w:r>
            <w:r>
              <w:rPr>
                <w:color w:val="auto"/>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988" w:type="dxa"/>
            <w:tcBorders>
              <w:left w:val="single" w:color="auto" w:sz="4" w:space="0"/>
              <w:right w:val="single" w:color="auto" w:sz="4" w:space="0"/>
            </w:tcBorders>
            <w:noWrap/>
            <w:vAlign w:val="center"/>
          </w:tcPr>
          <w:p w14:paraId="580B3F9D">
            <w:pPr>
              <w:widowControl/>
              <w:adjustRightInd w:val="0"/>
              <w:snapToGrid w:val="0"/>
              <w:rPr>
                <w:color w:val="auto"/>
                <w:sz w:val="18"/>
                <w:szCs w:val="18"/>
              </w:rPr>
            </w:pPr>
            <w:r>
              <w:rPr>
                <w:color w:val="auto"/>
                <w:sz w:val="18"/>
                <w:szCs w:val="18"/>
              </w:rPr>
              <w:t>开展劳动教育，其中劳动精神、劳模精神、工匠精神</w:t>
            </w:r>
            <w:r>
              <w:rPr>
                <w:rFonts w:hint="eastAsia"/>
                <w:color w:val="auto"/>
                <w:sz w:val="18"/>
                <w:szCs w:val="18"/>
              </w:rPr>
              <w:t>、劳动安全及法规等</w:t>
            </w:r>
            <w:r>
              <w:rPr>
                <w:color w:val="auto"/>
                <w:sz w:val="18"/>
                <w:szCs w:val="18"/>
              </w:rPr>
              <w:t>专题教育。明确教学目标、活动设计、工具使用、考核评价等劳动教育要求。</w:t>
            </w:r>
          </w:p>
        </w:tc>
        <w:tc>
          <w:tcPr>
            <w:tcW w:w="1491" w:type="dxa"/>
            <w:noWrap/>
            <w:vAlign w:val="center"/>
          </w:tcPr>
          <w:p w14:paraId="0557FD4D">
            <w:pPr>
              <w:widowControl/>
              <w:adjustRightInd w:val="0"/>
              <w:snapToGrid w:val="0"/>
              <w:rPr>
                <w:color w:val="auto"/>
                <w:sz w:val="18"/>
                <w:szCs w:val="18"/>
              </w:rPr>
            </w:pPr>
            <w:r>
              <w:rPr>
                <w:color w:val="auto"/>
                <w:sz w:val="18"/>
                <w:szCs w:val="18"/>
              </w:rPr>
              <w:t>采用分散与集中方式，线上学习与线下讲座</w:t>
            </w:r>
            <w:r>
              <w:rPr>
                <w:rFonts w:hint="eastAsia"/>
                <w:color w:val="auto"/>
                <w:sz w:val="18"/>
                <w:szCs w:val="18"/>
              </w:rPr>
              <w:t>、实践等</w:t>
            </w:r>
            <w:r>
              <w:rPr>
                <w:color w:val="auto"/>
                <w:sz w:val="18"/>
                <w:szCs w:val="18"/>
              </w:rPr>
              <w:t>方式，组织学生走向社会、以校</w:t>
            </w:r>
            <w:r>
              <w:rPr>
                <w:rFonts w:hint="eastAsia"/>
                <w:color w:val="auto"/>
                <w:sz w:val="18"/>
                <w:szCs w:val="18"/>
              </w:rPr>
              <w:t>内</w:t>
            </w:r>
            <w:r>
              <w:rPr>
                <w:color w:val="auto"/>
                <w:sz w:val="18"/>
                <w:szCs w:val="18"/>
              </w:rPr>
              <w:t>外劳动锻炼为主。组织开展劳动技能和劳动成果展示、劳动竞赛等活动。学生参加家务活动和掌握生活技能方式。支持学生深入</w:t>
            </w:r>
            <w:r>
              <w:rPr>
                <w:rFonts w:hint="eastAsia"/>
                <w:color w:val="auto"/>
                <w:sz w:val="18"/>
                <w:szCs w:val="18"/>
              </w:rPr>
              <w:t>劳动教育基地、</w:t>
            </w:r>
            <w:r>
              <w:rPr>
                <w:color w:val="auto"/>
                <w:sz w:val="18"/>
                <w:szCs w:val="18"/>
              </w:rPr>
              <w:t>城乡社区、福利院和公共场所等参加志愿者服务，开展公益劳动，参与社区治理。</w:t>
            </w:r>
          </w:p>
        </w:tc>
      </w:tr>
      <w:tr w14:paraId="5BCB8A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0D46E070">
            <w:pPr>
              <w:widowControl/>
              <w:adjustRightInd w:val="0"/>
              <w:snapToGrid w:val="0"/>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3</w:t>
            </w:r>
          </w:p>
        </w:tc>
        <w:tc>
          <w:tcPr>
            <w:tcW w:w="829" w:type="dxa"/>
            <w:tcBorders>
              <w:left w:val="single" w:color="auto" w:sz="8" w:space="0"/>
              <w:right w:val="single" w:color="auto" w:sz="8" w:space="0"/>
            </w:tcBorders>
            <w:noWrap/>
            <w:vAlign w:val="center"/>
          </w:tcPr>
          <w:p w14:paraId="17E1272C">
            <w:pPr>
              <w:widowControl/>
              <w:adjustRightInd w:val="0"/>
              <w:snapToGrid w:val="0"/>
              <w:jc w:val="center"/>
              <w:rPr>
                <w:color w:val="auto"/>
                <w:sz w:val="18"/>
                <w:szCs w:val="18"/>
              </w:rPr>
            </w:pPr>
            <w:r>
              <w:rPr>
                <w:color w:val="auto"/>
                <w:sz w:val="18"/>
                <w:szCs w:val="18"/>
              </w:rPr>
              <w:t>大学英语</w:t>
            </w:r>
          </w:p>
        </w:tc>
        <w:tc>
          <w:tcPr>
            <w:tcW w:w="3402" w:type="dxa"/>
            <w:tcBorders>
              <w:left w:val="single" w:color="auto" w:sz="8" w:space="0"/>
              <w:right w:val="single" w:color="auto" w:sz="4" w:space="0"/>
            </w:tcBorders>
            <w:noWrap/>
            <w:vAlign w:val="center"/>
          </w:tcPr>
          <w:p w14:paraId="6B377D2F">
            <w:pPr>
              <w:widowControl/>
              <w:adjustRightInd w:val="0"/>
              <w:snapToGrid w:val="0"/>
              <w:rPr>
                <w:color w:val="auto"/>
                <w:sz w:val="18"/>
                <w:szCs w:val="18"/>
              </w:rPr>
            </w:pPr>
            <w:r>
              <w:rPr>
                <w:color w:val="auto"/>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rPr>
              <w:t>、</w:t>
            </w:r>
            <w:r>
              <w:rPr>
                <w:color w:val="auto"/>
                <w:sz w:val="18"/>
                <w:szCs w:val="18"/>
              </w:rPr>
              <w:t>多元文化交流</w:t>
            </w:r>
            <w:r>
              <w:rPr>
                <w:rFonts w:hint="eastAsia"/>
                <w:color w:val="auto"/>
                <w:sz w:val="18"/>
                <w:szCs w:val="18"/>
              </w:rPr>
              <w:t>、</w:t>
            </w:r>
            <w:r>
              <w:rPr>
                <w:color w:val="auto"/>
                <w:sz w:val="18"/>
                <w:szCs w:val="18"/>
              </w:rPr>
              <w:t>语言思维提升</w:t>
            </w:r>
            <w:r>
              <w:rPr>
                <w:rFonts w:hint="eastAsia"/>
                <w:color w:val="auto"/>
                <w:sz w:val="18"/>
                <w:szCs w:val="18"/>
              </w:rPr>
              <w:t>、</w:t>
            </w:r>
            <w:r>
              <w:rPr>
                <w:color w:val="auto"/>
                <w:sz w:val="18"/>
                <w:szCs w:val="18"/>
              </w:rPr>
              <w:t>自主学习完善四项学科核心素养的发展目标</w:t>
            </w:r>
            <w:r>
              <w:rPr>
                <w:rFonts w:hint="eastAsia"/>
                <w:color w:val="auto"/>
                <w:sz w:val="18"/>
                <w:szCs w:val="18"/>
              </w:rPr>
              <w:t>。</w:t>
            </w:r>
          </w:p>
        </w:tc>
        <w:tc>
          <w:tcPr>
            <w:tcW w:w="2988" w:type="dxa"/>
            <w:tcBorders>
              <w:left w:val="single" w:color="auto" w:sz="4" w:space="0"/>
              <w:right w:val="single" w:color="auto" w:sz="4" w:space="0"/>
            </w:tcBorders>
            <w:noWrap/>
            <w:vAlign w:val="center"/>
          </w:tcPr>
          <w:p w14:paraId="6337FD54">
            <w:pPr>
              <w:widowControl/>
              <w:adjustRightInd w:val="0"/>
              <w:snapToGrid w:val="0"/>
              <w:rPr>
                <w:color w:val="auto"/>
                <w:sz w:val="18"/>
                <w:szCs w:val="18"/>
              </w:rPr>
            </w:pPr>
            <w:r>
              <w:rPr>
                <w:color w:val="auto"/>
                <w:sz w:val="18"/>
                <w:szCs w:val="18"/>
              </w:rPr>
              <w:t>以职业需求为主线开发和构建教学内容体系，以英语学科核心素养为核心</w:t>
            </w:r>
            <w:r>
              <w:rPr>
                <w:rFonts w:hint="eastAsia"/>
                <w:color w:val="auto"/>
                <w:sz w:val="18"/>
                <w:szCs w:val="18"/>
              </w:rPr>
              <w:t>，</w:t>
            </w:r>
            <w:r>
              <w:rPr>
                <w:color w:val="auto"/>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491" w:type="dxa"/>
            <w:noWrap/>
            <w:vAlign w:val="center"/>
          </w:tcPr>
          <w:p w14:paraId="4373F73C">
            <w:pPr>
              <w:widowControl/>
              <w:adjustRightInd w:val="0"/>
              <w:snapToGrid w:val="0"/>
              <w:jc w:val="left"/>
              <w:rPr>
                <w:color w:val="auto"/>
                <w:sz w:val="18"/>
                <w:szCs w:val="18"/>
              </w:rPr>
            </w:pPr>
            <w:r>
              <w:rPr>
                <w:color w:val="auto"/>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341CBC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3F50BD74">
            <w:pPr>
              <w:widowControl/>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14</w:t>
            </w:r>
          </w:p>
        </w:tc>
        <w:tc>
          <w:tcPr>
            <w:tcW w:w="829" w:type="dxa"/>
            <w:tcBorders>
              <w:left w:val="single" w:color="auto" w:sz="8" w:space="0"/>
              <w:right w:val="single" w:color="auto" w:sz="8" w:space="0"/>
            </w:tcBorders>
            <w:noWrap/>
            <w:vAlign w:val="center"/>
          </w:tcPr>
          <w:p w14:paraId="5891995A">
            <w:pPr>
              <w:widowControl/>
              <w:adjustRightInd w:val="0"/>
              <w:snapToGrid w:val="0"/>
              <w:rPr>
                <w:rFonts w:hint="eastAsia"/>
                <w:color w:val="auto"/>
                <w:sz w:val="18"/>
                <w:szCs w:val="18"/>
                <w:lang w:val="en-US" w:eastAsia="zh-CN"/>
              </w:rPr>
            </w:pPr>
            <w:r>
              <w:rPr>
                <w:rFonts w:hint="eastAsia"/>
                <w:color w:val="auto"/>
                <w:sz w:val="18"/>
                <w:szCs w:val="18"/>
                <w:lang w:val="en-US" w:eastAsia="zh-CN"/>
              </w:rPr>
              <w:t>国家安全教育</w:t>
            </w:r>
          </w:p>
        </w:tc>
        <w:tc>
          <w:tcPr>
            <w:tcW w:w="3402" w:type="dxa"/>
            <w:tcBorders>
              <w:left w:val="single" w:color="auto" w:sz="8" w:space="0"/>
              <w:right w:val="single" w:color="auto" w:sz="4" w:space="0"/>
            </w:tcBorders>
            <w:noWrap/>
            <w:vAlign w:val="center"/>
          </w:tcPr>
          <w:p w14:paraId="63854495">
            <w:pPr>
              <w:widowControl/>
              <w:adjustRightInd w:val="0"/>
              <w:snapToGrid w:val="0"/>
              <w:rPr>
                <w:rFonts w:hint="eastAsia"/>
                <w:color w:val="auto"/>
                <w:sz w:val="18"/>
                <w:szCs w:val="18"/>
              </w:rPr>
            </w:pPr>
            <w:r>
              <w:rPr>
                <w:rFonts w:hint="eastAsia"/>
                <w:color w:val="auto"/>
                <w:sz w:val="18"/>
                <w:szCs w:val="18"/>
              </w:rPr>
              <w:t>通过国家安全教育，使学生能够深入理解和准确把握总体国家安全观，牢固树立国家利益至上的观念，增强自觉维护国家安全意识，具备维护国家安全的能力。</w:t>
            </w:r>
          </w:p>
          <w:p w14:paraId="0987F35E">
            <w:pPr>
              <w:widowControl/>
              <w:adjustRightInd w:val="0"/>
              <w:snapToGrid w:val="0"/>
              <w:rPr>
                <w:rFonts w:hint="eastAsia"/>
                <w:color w:val="auto"/>
                <w:sz w:val="18"/>
                <w:szCs w:val="18"/>
                <w:lang w:val="en-US" w:eastAsia="zh-CN"/>
              </w:rPr>
            </w:pPr>
          </w:p>
        </w:tc>
        <w:tc>
          <w:tcPr>
            <w:tcW w:w="2988" w:type="dxa"/>
            <w:tcBorders>
              <w:left w:val="single" w:color="auto" w:sz="4" w:space="0"/>
              <w:right w:val="single" w:color="auto" w:sz="4" w:space="0"/>
            </w:tcBorders>
            <w:noWrap/>
            <w:vAlign w:val="center"/>
          </w:tcPr>
          <w:p w14:paraId="59173B3C">
            <w:pPr>
              <w:widowControl/>
              <w:adjustRightInd w:val="0"/>
              <w:snapToGrid w:val="0"/>
              <w:rPr>
                <w:rFonts w:hint="eastAsia"/>
                <w:color w:val="auto"/>
                <w:sz w:val="18"/>
                <w:szCs w:val="18"/>
              </w:rPr>
            </w:pPr>
            <w:r>
              <w:rPr>
                <w:rFonts w:hint="eastAsia"/>
                <w:color w:val="auto"/>
                <w:sz w:val="18"/>
                <w:szCs w:val="18"/>
              </w:rPr>
              <w:t xml:space="preserve">1、国家安全（16学时）：国家安全的内涵、原则、总体安全观、重点领域； </w:t>
            </w:r>
          </w:p>
          <w:p w14:paraId="743A4AF7">
            <w:pPr>
              <w:widowControl/>
              <w:adjustRightInd w:val="0"/>
              <w:snapToGrid w:val="0"/>
              <w:rPr>
                <w:rFonts w:hint="eastAsia"/>
                <w:color w:val="auto"/>
                <w:sz w:val="18"/>
                <w:szCs w:val="18"/>
              </w:rPr>
            </w:pPr>
            <w:r>
              <w:rPr>
                <w:rFonts w:hint="eastAsia"/>
                <w:color w:val="auto"/>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38948ED0">
            <w:pPr>
              <w:widowControl/>
              <w:adjustRightInd w:val="0"/>
              <w:snapToGrid w:val="0"/>
              <w:rPr>
                <w:rFonts w:hint="eastAsia"/>
                <w:color w:val="auto"/>
                <w:sz w:val="18"/>
                <w:szCs w:val="18"/>
              </w:rPr>
            </w:pPr>
            <w:r>
              <w:rPr>
                <w:rFonts w:hint="eastAsia"/>
                <w:color w:val="auto"/>
                <w:sz w:val="18"/>
                <w:szCs w:val="18"/>
              </w:rPr>
              <w:t xml:space="preserve">2、国家安全形势：我国地缘环境基本概况、地缘安全、新形势下的国家安全、新兴领域的国家安全； </w:t>
            </w:r>
          </w:p>
          <w:p w14:paraId="4C1CC7F6">
            <w:pPr>
              <w:widowControl/>
              <w:adjustRightInd w:val="0"/>
              <w:snapToGrid w:val="0"/>
              <w:rPr>
                <w:rFonts w:hint="eastAsia"/>
                <w:color w:val="auto"/>
                <w:sz w:val="18"/>
                <w:szCs w:val="18"/>
                <w:lang w:val="en-US" w:eastAsia="zh-CN"/>
              </w:rPr>
            </w:pPr>
            <w:r>
              <w:rPr>
                <w:rFonts w:hint="eastAsia"/>
                <w:color w:val="auto"/>
                <w:sz w:val="18"/>
                <w:szCs w:val="18"/>
              </w:rPr>
              <w:t>3、国际战略形势：国际战略形势现状与发展趋势、世界主要国家军事力量及战略动向</w:t>
            </w:r>
            <w:r>
              <w:rPr>
                <w:rFonts w:hint="eastAsia"/>
                <w:color w:val="auto"/>
                <w:sz w:val="18"/>
                <w:szCs w:val="18"/>
                <w:lang w:val="en-US" w:eastAsia="zh-CN"/>
              </w:rPr>
              <w:t>.</w:t>
            </w:r>
          </w:p>
          <w:p w14:paraId="3F921A4F">
            <w:pPr>
              <w:widowControl/>
              <w:adjustRightInd w:val="0"/>
              <w:snapToGrid w:val="0"/>
              <w:rPr>
                <w:rFonts w:hint="eastAsia"/>
                <w:color w:val="auto"/>
                <w:sz w:val="18"/>
                <w:szCs w:val="18"/>
                <w:lang w:val="en-US" w:eastAsia="zh-CN"/>
              </w:rPr>
            </w:pPr>
            <w:r>
              <w:rPr>
                <w:rFonts w:hint="eastAsia"/>
                <w:color w:val="auto"/>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auto"/>
                <w:sz w:val="18"/>
                <w:szCs w:val="18"/>
                <w:lang w:eastAsia="zh-CN"/>
              </w:rPr>
              <w:t>。</w:t>
            </w:r>
          </w:p>
          <w:p w14:paraId="0CAB01AB">
            <w:pPr>
              <w:widowControl/>
              <w:adjustRightInd w:val="0"/>
              <w:snapToGrid w:val="0"/>
              <w:rPr>
                <w:rFonts w:hint="eastAsia"/>
                <w:color w:val="auto"/>
                <w:sz w:val="18"/>
                <w:szCs w:val="18"/>
                <w:lang w:val="en-US" w:eastAsia="zh-CN"/>
              </w:rPr>
            </w:pPr>
          </w:p>
        </w:tc>
        <w:tc>
          <w:tcPr>
            <w:tcW w:w="1491" w:type="dxa"/>
            <w:noWrap/>
            <w:vAlign w:val="center"/>
          </w:tcPr>
          <w:p w14:paraId="3E5FC3AB">
            <w:pPr>
              <w:widowControl/>
              <w:adjustRightInd w:val="0"/>
              <w:snapToGrid w:val="0"/>
              <w:rPr>
                <w:rFonts w:hint="eastAsia"/>
                <w:color w:val="auto"/>
                <w:sz w:val="18"/>
                <w:szCs w:val="18"/>
              </w:rPr>
            </w:pPr>
            <w:r>
              <w:rPr>
                <w:rFonts w:hint="eastAsia"/>
                <w:color w:val="auto"/>
                <w:sz w:val="18"/>
                <w:szCs w:val="18"/>
              </w:rPr>
              <w:t>课堂讲授、案例分析、网络</w:t>
            </w:r>
            <w:r>
              <w:rPr>
                <w:rFonts w:hint="eastAsia"/>
                <w:color w:val="auto"/>
                <w:sz w:val="18"/>
                <w:szCs w:val="18"/>
                <w:lang w:val="en-US" w:eastAsia="zh-CN"/>
              </w:rPr>
              <w:t>视频、小组讨论</w:t>
            </w:r>
            <w:r>
              <w:rPr>
                <w:rFonts w:hint="eastAsia"/>
                <w:color w:val="auto"/>
                <w:sz w:val="18"/>
                <w:szCs w:val="18"/>
              </w:rPr>
              <w:t>。</w:t>
            </w:r>
          </w:p>
          <w:p w14:paraId="22885DEC">
            <w:pPr>
              <w:widowControl/>
              <w:adjustRightInd w:val="0"/>
              <w:snapToGrid w:val="0"/>
              <w:rPr>
                <w:rFonts w:hint="eastAsia"/>
                <w:color w:val="auto"/>
                <w:sz w:val="18"/>
                <w:szCs w:val="18"/>
              </w:rPr>
            </w:pPr>
          </w:p>
          <w:p w14:paraId="416B4947">
            <w:pPr>
              <w:widowControl/>
              <w:adjustRightInd w:val="0"/>
              <w:snapToGrid w:val="0"/>
              <w:rPr>
                <w:rFonts w:hint="eastAsia"/>
                <w:color w:val="auto"/>
                <w:sz w:val="18"/>
                <w:szCs w:val="18"/>
                <w:lang w:val="en-US" w:eastAsia="zh-CN"/>
              </w:rPr>
            </w:pPr>
          </w:p>
        </w:tc>
      </w:tr>
      <w:tr w14:paraId="78105A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69605197">
            <w:pPr>
              <w:widowControl/>
              <w:adjustRightInd w:val="0"/>
              <w:snapToGrid w:val="0"/>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5</w:t>
            </w:r>
          </w:p>
        </w:tc>
        <w:tc>
          <w:tcPr>
            <w:tcW w:w="829" w:type="dxa"/>
            <w:tcBorders>
              <w:left w:val="single" w:color="auto" w:sz="8" w:space="0"/>
              <w:right w:val="single" w:color="auto" w:sz="8" w:space="0"/>
            </w:tcBorders>
            <w:noWrap/>
            <w:vAlign w:val="center"/>
          </w:tcPr>
          <w:p w14:paraId="0C98C269">
            <w:pPr>
              <w:adjustRightInd w:val="0"/>
              <w:snapToGrid w:val="0"/>
              <w:jc w:val="center"/>
              <w:rPr>
                <w:rFonts w:ascii="宋体" w:hAnsi="宋体" w:cs="宋体"/>
                <w:bCs/>
                <w:color w:val="auto"/>
                <w:sz w:val="18"/>
                <w:szCs w:val="18"/>
              </w:rPr>
            </w:pPr>
            <w:r>
              <w:rPr>
                <w:rFonts w:hint="eastAsia" w:ascii="宋体" w:hAnsi="宋体" w:cs="宋体"/>
                <w:bCs/>
                <w:color w:val="auto"/>
                <w:sz w:val="18"/>
                <w:szCs w:val="18"/>
              </w:rPr>
              <w:t>“四史”课程</w:t>
            </w:r>
          </w:p>
        </w:tc>
        <w:tc>
          <w:tcPr>
            <w:tcW w:w="3402" w:type="dxa"/>
            <w:tcBorders>
              <w:left w:val="single" w:color="auto" w:sz="8" w:space="0"/>
              <w:right w:val="single" w:color="auto" w:sz="4" w:space="0"/>
            </w:tcBorders>
            <w:noWrap/>
            <w:vAlign w:val="center"/>
          </w:tcPr>
          <w:p w14:paraId="7F432976">
            <w:pPr>
              <w:adjustRightInd w:val="0"/>
              <w:snapToGrid w:val="0"/>
              <w:rPr>
                <w:rFonts w:ascii="宋体" w:hAnsi="宋体" w:cs="宋体"/>
                <w:bCs/>
                <w:color w:val="auto"/>
                <w:kern w:val="0"/>
                <w:sz w:val="18"/>
                <w:szCs w:val="18"/>
              </w:rPr>
            </w:pPr>
            <w:r>
              <w:rPr>
                <w:rFonts w:hint="eastAsia" w:ascii="宋体" w:hAnsi="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988" w:type="dxa"/>
            <w:tcBorders>
              <w:left w:val="single" w:color="auto" w:sz="4" w:space="0"/>
              <w:right w:val="single" w:color="auto" w:sz="4" w:space="0"/>
            </w:tcBorders>
            <w:noWrap/>
            <w:vAlign w:val="center"/>
          </w:tcPr>
          <w:p w14:paraId="6848922D">
            <w:pPr>
              <w:adjustRightInd w:val="0"/>
              <w:snapToGrid w:val="0"/>
              <w:rPr>
                <w:rFonts w:ascii="宋体" w:hAnsi="宋体" w:cs="宋体"/>
                <w:bCs/>
                <w:color w:val="auto"/>
                <w:sz w:val="18"/>
                <w:szCs w:val="18"/>
              </w:rPr>
            </w:pPr>
            <w:r>
              <w:rPr>
                <w:rFonts w:hint="eastAsia" w:ascii="宋体" w:hAnsi="宋体" w:cs="宋体"/>
                <w:bCs/>
                <w:color w:val="auto"/>
                <w:sz w:val="18"/>
                <w:szCs w:val="18"/>
              </w:rPr>
              <w:t>包含党史、新中国史、改革开放史、社会主义发展史，涵盖我们党领导人民进行艰苦卓绝的斗争历程和社会主义发展的几百年历程。</w:t>
            </w:r>
          </w:p>
        </w:tc>
        <w:tc>
          <w:tcPr>
            <w:tcW w:w="1491" w:type="dxa"/>
            <w:noWrap/>
            <w:vAlign w:val="center"/>
          </w:tcPr>
          <w:p w14:paraId="180BABC6">
            <w:pPr>
              <w:adjustRightInd w:val="0"/>
              <w:snapToGrid w:val="0"/>
              <w:rPr>
                <w:rFonts w:ascii="宋体" w:hAnsi="宋体" w:cs="宋体"/>
                <w:bCs/>
                <w:color w:val="auto"/>
                <w:sz w:val="18"/>
                <w:szCs w:val="18"/>
              </w:rPr>
            </w:pPr>
            <w:r>
              <w:rPr>
                <w:rFonts w:hint="eastAsia" w:ascii="宋体" w:hAnsi="宋体" w:cs="宋体"/>
                <w:bCs/>
                <w:color w:val="auto"/>
                <w:sz w:val="18"/>
                <w:szCs w:val="18"/>
              </w:rPr>
              <w:t>线上课程，主要采取案例分析、情景模拟、课后成果检验等方法。</w:t>
            </w:r>
          </w:p>
        </w:tc>
      </w:tr>
      <w:tr w14:paraId="72223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5E8CBA75">
            <w:pPr>
              <w:widowControl/>
              <w:adjustRightInd w:val="0"/>
              <w:snapToGrid w:val="0"/>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6</w:t>
            </w:r>
          </w:p>
        </w:tc>
        <w:tc>
          <w:tcPr>
            <w:tcW w:w="829" w:type="dxa"/>
            <w:tcBorders>
              <w:left w:val="single" w:color="auto" w:sz="8" w:space="0"/>
              <w:right w:val="single" w:color="auto" w:sz="8" w:space="0"/>
            </w:tcBorders>
            <w:noWrap/>
            <w:vAlign w:val="center"/>
          </w:tcPr>
          <w:p w14:paraId="0368965D">
            <w:pPr>
              <w:widowControl/>
              <w:adjustRightInd w:val="0"/>
              <w:snapToGrid w:val="0"/>
              <w:jc w:val="center"/>
              <w:rPr>
                <w:color w:val="auto"/>
                <w:sz w:val="18"/>
                <w:szCs w:val="18"/>
              </w:rPr>
            </w:pPr>
            <w:r>
              <w:rPr>
                <w:rFonts w:hint="eastAsia"/>
                <w:color w:val="auto"/>
                <w:sz w:val="18"/>
                <w:szCs w:val="18"/>
              </w:rPr>
              <w:t>信息技术</w:t>
            </w:r>
          </w:p>
        </w:tc>
        <w:tc>
          <w:tcPr>
            <w:tcW w:w="3402" w:type="dxa"/>
            <w:tcBorders>
              <w:left w:val="single" w:color="auto" w:sz="8" w:space="0"/>
              <w:right w:val="single" w:color="auto" w:sz="4" w:space="0"/>
            </w:tcBorders>
            <w:noWrap/>
            <w:vAlign w:val="center"/>
          </w:tcPr>
          <w:p w14:paraId="611A81F2">
            <w:pPr>
              <w:widowControl/>
              <w:adjustRightInd w:val="0"/>
              <w:snapToGrid w:val="0"/>
              <w:rPr>
                <w:color w:val="auto"/>
                <w:sz w:val="18"/>
                <w:szCs w:val="18"/>
              </w:rPr>
            </w:pPr>
            <w:r>
              <w:rPr>
                <w:rFonts w:hint="eastAsia"/>
                <w:color w:val="auto"/>
                <w:sz w:val="18"/>
                <w:szCs w:val="18"/>
              </w:rPr>
              <w:t>本</w:t>
            </w:r>
            <w:r>
              <w:rPr>
                <w:color w:val="auto"/>
                <w:sz w:val="18"/>
                <w:szCs w:val="18"/>
              </w:rPr>
              <w:t>课程</w:t>
            </w:r>
            <w:r>
              <w:rPr>
                <w:rFonts w:hint="eastAsia"/>
                <w:color w:val="auto"/>
                <w:sz w:val="18"/>
                <w:szCs w:val="18"/>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988" w:type="dxa"/>
            <w:tcBorders>
              <w:left w:val="single" w:color="auto" w:sz="4" w:space="0"/>
              <w:right w:val="single" w:color="auto" w:sz="4" w:space="0"/>
            </w:tcBorders>
            <w:noWrap/>
            <w:vAlign w:val="center"/>
          </w:tcPr>
          <w:p w14:paraId="5F196821">
            <w:pPr>
              <w:widowControl/>
              <w:adjustRightInd w:val="0"/>
              <w:snapToGrid w:val="0"/>
              <w:rPr>
                <w:color w:val="auto"/>
                <w:sz w:val="18"/>
                <w:szCs w:val="18"/>
              </w:rPr>
            </w:pPr>
            <w:r>
              <w:rPr>
                <w:rFonts w:hint="eastAsia"/>
                <w:color w:val="auto"/>
                <w:sz w:val="18"/>
                <w:szCs w:val="18"/>
              </w:rPr>
              <w:t>本课程由基础模块和拓展模块两部分构成。基础模块是必修或限定选修内容，是提升学生信息素养的基础，</w:t>
            </w:r>
            <w:r>
              <w:rPr>
                <w:color w:val="auto"/>
                <w:sz w:val="18"/>
                <w:szCs w:val="18"/>
              </w:rPr>
              <w:t>主要内容</w:t>
            </w:r>
            <w:r>
              <w:rPr>
                <w:rFonts w:hint="eastAsia"/>
                <w:color w:val="auto"/>
                <w:sz w:val="18"/>
                <w:szCs w:val="18"/>
              </w:rPr>
              <w:t>包含文档处理、电子表格处理、演示文稿制作、信息检索、新一代信息 技术概述、信息素养与社会责任六部分内容。</w:t>
            </w:r>
          </w:p>
          <w:p w14:paraId="026A4911">
            <w:pPr>
              <w:widowControl/>
              <w:adjustRightInd w:val="0"/>
              <w:snapToGrid w:val="0"/>
              <w:rPr>
                <w:color w:val="auto"/>
                <w:sz w:val="18"/>
                <w:szCs w:val="18"/>
              </w:rPr>
            </w:pPr>
            <w:r>
              <w:rPr>
                <w:rFonts w:hint="eastAsia"/>
                <w:color w:val="auto"/>
                <w:sz w:val="18"/>
                <w:szCs w:val="18"/>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491" w:type="dxa"/>
            <w:noWrap/>
            <w:vAlign w:val="center"/>
          </w:tcPr>
          <w:p w14:paraId="176A6C1A">
            <w:pPr>
              <w:widowControl/>
              <w:adjustRightInd w:val="0"/>
              <w:snapToGrid w:val="0"/>
              <w:jc w:val="left"/>
              <w:rPr>
                <w:color w:val="auto"/>
                <w:sz w:val="18"/>
                <w:szCs w:val="18"/>
              </w:rPr>
            </w:pPr>
            <w:r>
              <w:rPr>
                <w:rFonts w:hint="eastAsia"/>
                <w:color w:val="auto"/>
                <w:sz w:val="18"/>
                <w:szCs w:val="18"/>
              </w:rPr>
              <w:t>基础模块</w:t>
            </w:r>
            <w:r>
              <w:rPr>
                <w:color w:val="auto"/>
                <w:sz w:val="18"/>
                <w:szCs w:val="18"/>
              </w:rPr>
              <w:t>采用理论教学（教室）﹢实践教学（实际情景）的教学方式</w:t>
            </w:r>
            <w:r>
              <w:rPr>
                <w:rFonts w:hint="eastAsia"/>
                <w:color w:val="auto"/>
                <w:sz w:val="18"/>
                <w:szCs w:val="18"/>
              </w:rPr>
              <w:t>，</w:t>
            </w:r>
            <w:r>
              <w:rPr>
                <w:color w:val="auto"/>
                <w:sz w:val="18"/>
                <w:szCs w:val="18"/>
              </w:rPr>
              <w:t>采用项目案例+上机实操训练相结合</w:t>
            </w:r>
            <w:r>
              <w:rPr>
                <w:rFonts w:hint="eastAsia"/>
                <w:color w:val="auto"/>
                <w:sz w:val="18"/>
                <w:szCs w:val="18"/>
              </w:rPr>
              <w:t>；</w:t>
            </w:r>
            <w:r>
              <w:rPr>
                <w:color w:val="auto"/>
                <w:sz w:val="18"/>
                <w:szCs w:val="18"/>
              </w:rPr>
              <w:t>在教学方法和手段上通过任务驱动、项目驱动和交际法等围绕学生组织教学、开展线上线下混合式教学活动。</w:t>
            </w:r>
          </w:p>
          <w:p w14:paraId="4E55525D">
            <w:pPr>
              <w:widowControl/>
              <w:adjustRightInd w:val="0"/>
              <w:snapToGrid w:val="0"/>
              <w:jc w:val="left"/>
              <w:rPr>
                <w:color w:val="auto"/>
                <w:sz w:val="18"/>
                <w:szCs w:val="18"/>
              </w:rPr>
            </w:pPr>
            <w:r>
              <w:rPr>
                <w:rFonts w:hint="eastAsia"/>
                <w:color w:val="auto"/>
                <w:sz w:val="18"/>
                <w:szCs w:val="18"/>
              </w:rPr>
              <w:t>拓展模块采用线上授课方式。</w:t>
            </w:r>
          </w:p>
        </w:tc>
      </w:tr>
      <w:tr w14:paraId="74AAE2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4" w:hRule="atLeast"/>
          <w:jc w:val="center"/>
        </w:trPr>
        <w:tc>
          <w:tcPr>
            <w:tcW w:w="709" w:type="dxa"/>
            <w:noWrap/>
            <w:vAlign w:val="center"/>
          </w:tcPr>
          <w:p w14:paraId="291AB66B">
            <w:pPr>
              <w:widowControl/>
              <w:adjustRightInd w:val="0"/>
              <w:snapToGrid w:val="0"/>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7</w:t>
            </w:r>
          </w:p>
        </w:tc>
        <w:tc>
          <w:tcPr>
            <w:tcW w:w="829" w:type="dxa"/>
            <w:tcBorders>
              <w:left w:val="single" w:color="auto" w:sz="8" w:space="0"/>
              <w:right w:val="single" w:color="auto" w:sz="8" w:space="0"/>
            </w:tcBorders>
            <w:noWrap/>
            <w:vAlign w:val="center"/>
          </w:tcPr>
          <w:p w14:paraId="260BACD6">
            <w:pPr>
              <w:widowControl/>
              <w:adjustRightInd w:val="0"/>
              <w:snapToGrid w:val="0"/>
              <w:jc w:val="center"/>
              <w:rPr>
                <w:color w:val="auto"/>
                <w:sz w:val="18"/>
                <w:szCs w:val="18"/>
              </w:rPr>
            </w:pPr>
            <w:r>
              <w:rPr>
                <w:color w:val="auto"/>
                <w:kern w:val="0"/>
                <w:sz w:val="18"/>
                <w:szCs w:val="18"/>
              </w:rPr>
              <w:t>艺术与审美</w:t>
            </w:r>
          </w:p>
        </w:tc>
        <w:tc>
          <w:tcPr>
            <w:tcW w:w="3402" w:type="dxa"/>
            <w:tcBorders>
              <w:left w:val="single" w:color="auto" w:sz="8" w:space="0"/>
              <w:right w:val="single" w:color="auto" w:sz="4" w:space="0"/>
            </w:tcBorders>
            <w:noWrap/>
            <w:vAlign w:val="center"/>
          </w:tcPr>
          <w:p w14:paraId="07777B8C">
            <w:pPr>
              <w:adjustRightInd w:val="0"/>
              <w:snapToGrid w:val="0"/>
              <w:rPr>
                <w:color w:val="auto"/>
                <w:kern w:val="0"/>
                <w:sz w:val="18"/>
                <w:szCs w:val="18"/>
              </w:rPr>
            </w:pPr>
            <w:r>
              <w:rPr>
                <w:color w:val="auto"/>
                <w:kern w:val="0"/>
                <w:sz w:val="18"/>
                <w:szCs w:val="18"/>
              </w:rPr>
              <w:t>能力目标：</w:t>
            </w:r>
          </w:p>
          <w:p w14:paraId="22B88606">
            <w:pPr>
              <w:adjustRightInd w:val="0"/>
              <w:snapToGrid w:val="0"/>
              <w:rPr>
                <w:color w:val="auto"/>
                <w:kern w:val="0"/>
                <w:sz w:val="18"/>
                <w:szCs w:val="18"/>
              </w:rPr>
            </w:pPr>
            <w:r>
              <w:rPr>
                <w:color w:val="auto"/>
                <w:kern w:val="0"/>
                <w:sz w:val="18"/>
                <w:szCs w:val="18"/>
              </w:rPr>
              <w:t>1.能在艺术欣赏实践中，保持正确的审美态度。</w:t>
            </w:r>
          </w:p>
          <w:p w14:paraId="467A489B">
            <w:pPr>
              <w:adjustRightInd w:val="0"/>
              <w:snapToGrid w:val="0"/>
              <w:rPr>
                <w:color w:val="auto"/>
                <w:kern w:val="0"/>
                <w:sz w:val="18"/>
                <w:szCs w:val="18"/>
              </w:rPr>
            </w:pPr>
            <w:r>
              <w:rPr>
                <w:color w:val="auto"/>
                <w:kern w:val="0"/>
                <w:sz w:val="18"/>
                <w:szCs w:val="18"/>
              </w:rPr>
              <w:t>2.能用各类艺术的欣赏方法去欣赏各类艺术作品。</w:t>
            </w:r>
          </w:p>
          <w:p w14:paraId="3080D663">
            <w:pPr>
              <w:adjustRightInd w:val="0"/>
              <w:snapToGrid w:val="0"/>
              <w:rPr>
                <w:color w:val="auto"/>
                <w:kern w:val="0"/>
                <w:sz w:val="18"/>
                <w:szCs w:val="18"/>
              </w:rPr>
            </w:pPr>
            <w:r>
              <w:rPr>
                <w:color w:val="auto"/>
                <w:kern w:val="0"/>
                <w:sz w:val="18"/>
                <w:szCs w:val="18"/>
              </w:rPr>
              <w:t>3.能发展个人形象思维，培养自主创新精神和实践能力，提高感受美、表现美、鉴赏美、创造美的能力。</w:t>
            </w:r>
          </w:p>
          <w:p w14:paraId="67002253">
            <w:pPr>
              <w:adjustRightInd w:val="0"/>
              <w:snapToGrid w:val="0"/>
              <w:rPr>
                <w:color w:val="auto"/>
                <w:kern w:val="0"/>
                <w:sz w:val="18"/>
                <w:szCs w:val="18"/>
              </w:rPr>
            </w:pPr>
            <w:r>
              <w:rPr>
                <w:color w:val="auto"/>
                <w:kern w:val="0"/>
                <w:sz w:val="18"/>
                <w:szCs w:val="18"/>
              </w:rPr>
              <w:t>素质目标：</w:t>
            </w:r>
          </w:p>
          <w:p w14:paraId="1194E515">
            <w:pPr>
              <w:adjustRightInd w:val="0"/>
              <w:snapToGrid w:val="0"/>
              <w:rPr>
                <w:color w:val="auto"/>
                <w:kern w:val="0"/>
                <w:sz w:val="18"/>
                <w:szCs w:val="18"/>
              </w:rPr>
            </w:pPr>
            <w:r>
              <w:rPr>
                <w:color w:val="auto"/>
                <w:kern w:val="0"/>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988" w:type="dxa"/>
            <w:tcBorders>
              <w:left w:val="single" w:color="auto" w:sz="4" w:space="0"/>
              <w:right w:val="single" w:color="auto" w:sz="4" w:space="0"/>
            </w:tcBorders>
            <w:noWrap/>
            <w:vAlign w:val="center"/>
          </w:tcPr>
          <w:p w14:paraId="6C38ECF1">
            <w:pPr>
              <w:adjustRightInd w:val="0"/>
              <w:snapToGrid w:val="0"/>
              <w:rPr>
                <w:color w:val="auto"/>
                <w:kern w:val="0"/>
                <w:sz w:val="18"/>
                <w:szCs w:val="18"/>
              </w:rPr>
            </w:pPr>
            <w:r>
              <w:rPr>
                <w:color w:val="auto"/>
                <w:kern w:val="0"/>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491" w:type="dxa"/>
            <w:noWrap/>
            <w:vAlign w:val="center"/>
          </w:tcPr>
          <w:p w14:paraId="7083AE6A">
            <w:pPr>
              <w:adjustRightInd w:val="0"/>
              <w:snapToGrid w:val="0"/>
              <w:jc w:val="center"/>
              <w:rPr>
                <w:color w:val="auto"/>
                <w:sz w:val="18"/>
                <w:szCs w:val="18"/>
              </w:rPr>
            </w:pPr>
            <w:r>
              <w:rPr>
                <w:color w:val="auto"/>
                <w:sz w:val="18"/>
                <w:szCs w:val="18"/>
              </w:rPr>
              <w:t>线上线下结合方式</w:t>
            </w:r>
          </w:p>
        </w:tc>
      </w:tr>
      <w:tr w14:paraId="53FA2B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0AFEB288">
            <w:pPr>
              <w:widowControl/>
              <w:adjustRightInd w:val="0"/>
              <w:snapToGrid w:val="0"/>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8</w:t>
            </w:r>
          </w:p>
        </w:tc>
        <w:tc>
          <w:tcPr>
            <w:tcW w:w="829" w:type="dxa"/>
            <w:tcBorders>
              <w:left w:val="single" w:color="auto" w:sz="8" w:space="0"/>
              <w:right w:val="single" w:color="auto" w:sz="8" w:space="0"/>
            </w:tcBorders>
            <w:noWrap/>
            <w:vAlign w:val="center"/>
          </w:tcPr>
          <w:p w14:paraId="40E13DEE">
            <w:pPr>
              <w:widowControl/>
              <w:adjustRightInd w:val="0"/>
              <w:snapToGrid w:val="0"/>
              <w:jc w:val="center"/>
              <w:rPr>
                <w:color w:val="auto"/>
                <w:sz w:val="18"/>
                <w:szCs w:val="18"/>
              </w:rPr>
            </w:pPr>
            <w:r>
              <w:rPr>
                <w:color w:val="auto"/>
                <w:sz w:val="18"/>
                <w:szCs w:val="18"/>
              </w:rPr>
              <w:t>中华优秀传统文化</w:t>
            </w:r>
          </w:p>
        </w:tc>
        <w:tc>
          <w:tcPr>
            <w:tcW w:w="3402" w:type="dxa"/>
            <w:tcBorders>
              <w:left w:val="single" w:color="auto" w:sz="8" w:space="0"/>
              <w:right w:val="single" w:color="auto" w:sz="4" w:space="0"/>
            </w:tcBorders>
            <w:noWrap/>
          </w:tcPr>
          <w:p w14:paraId="009A2B35">
            <w:pPr>
              <w:adjustRightInd w:val="0"/>
              <w:snapToGrid w:val="0"/>
              <w:rPr>
                <w:color w:val="auto"/>
                <w:kern w:val="0"/>
                <w:sz w:val="18"/>
                <w:szCs w:val="18"/>
              </w:rPr>
            </w:pPr>
            <w:r>
              <w:rPr>
                <w:color w:val="auto"/>
                <w:kern w:val="0"/>
                <w:sz w:val="18"/>
                <w:szCs w:val="18"/>
              </w:rPr>
              <w:t>知识目标：要求学生比较系统地熟悉</w:t>
            </w:r>
            <w:r>
              <w:rPr>
                <w:rFonts w:hint="eastAsia"/>
                <w:color w:val="auto"/>
                <w:kern w:val="0"/>
                <w:sz w:val="18"/>
                <w:szCs w:val="18"/>
              </w:rPr>
              <w:t>中优秀传统文化</w:t>
            </w:r>
            <w:r>
              <w:rPr>
                <w:color w:val="auto"/>
                <w:kern w:val="0"/>
                <w:sz w:val="18"/>
                <w:szCs w:val="18"/>
              </w:rPr>
              <w:t>；正确分析传统文化与现代化文明的渊源；懂得中国传统文化发展的大势，领悟中国文化主体精神。</w:t>
            </w:r>
          </w:p>
          <w:p w14:paraId="0D164676">
            <w:pPr>
              <w:adjustRightInd w:val="0"/>
              <w:snapToGrid w:val="0"/>
              <w:rPr>
                <w:color w:val="auto"/>
                <w:kern w:val="0"/>
                <w:sz w:val="18"/>
                <w:szCs w:val="18"/>
              </w:rPr>
            </w:pPr>
            <w:r>
              <w:rPr>
                <w:color w:val="auto"/>
                <w:kern w:val="0"/>
                <w:sz w:val="18"/>
                <w:szCs w:val="18"/>
              </w:rPr>
              <w:t>能力目标：要求学生能够具备从文化角度分析问题和批判继承中国传统文化的能力；学生能够具备全人类文化的眼光来看待各种文化现象的能力。</w:t>
            </w:r>
          </w:p>
          <w:p w14:paraId="1A185A50">
            <w:pPr>
              <w:adjustRightInd w:val="0"/>
              <w:snapToGrid w:val="0"/>
              <w:rPr>
                <w:color w:val="auto"/>
                <w:sz w:val="18"/>
                <w:szCs w:val="18"/>
              </w:rPr>
            </w:pPr>
            <w:r>
              <w:rPr>
                <w:color w:val="auto"/>
                <w:kern w:val="0"/>
                <w:sz w:val="18"/>
                <w:szCs w:val="18"/>
              </w:rPr>
              <w:t>素质目标：使学生能正确认识与消化吸收中国传统文化中的优良传统，增强学生的民族自信心、自尊心、自豪感，培养高尚的爱国主义情操。</w:t>
            </w:r>
          </w:p>
        </w:tc>
        <w:tc>
          <w:tcPr>
            <w:tcW w:w="2988" w:type="dxa"/>
            <w:tcBorders>
              <w:left w:val="single" w:color="auto" w:sz="4" w:space="0"/>
              <w:right w:val="single" w:color="auto" w:sz="4" w:space="0"/>
            </w:tcBorders>
            <w:noWrap/>
            <w:vAlign w:val="center"/>
          </w:tcPr>
          <w:p w14:paraId="777AB07F">
            <w:pPr>
              <w:adjustRightInd w:val="0"/>
              <w:snapToGrid w:val="0"/>
              <w:rPr>
                <w:color w:val="auto"/>
                <w:sz w:val="18"/>
                <w:szCs w:val="18"/>
              </w:rPr>
            </w:pPr>
            <w:r>
              <w:rPr>
                <w:color w:val="auto"/>
                <w:kern w:val="0"/>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491" w:type="dxa"/>
            <w:noWrap/>
            <w:vAlign w:val="center"/>
          </w:tcPr>
          <w:p w14:paraId="1FCB6E8A">
            <w:pPr>
              <w:widowControl/>
              <w:adjustRightInd w:val="0"/>
              <w:snapToGrid w:val="0"/>
              <w:jc w:val="center"/>
              <w:rPr>
                <w:color w:val="auto"/>
                <w:sz w:val="18"/>
                <w:szCs w:val="18"/>
              </w:rPr>
            </w:pPr>
            <w:r>
              <w:rPr>
                <w:color w:val="auto"/>
                <w:sz w:val="18"/>
                <w:szCs w:val="18"/>
              </w:rPr>
              <w:t>线上线下结合方式</w:t>
            </w:r>
          </w:p>
        </w:tc>
      </w:tr>
      <w:tr w14:paraId="29A27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42CF4F32">
            <w:pPr>
              <w:widowControl/>
              <w:adjustRightInd w:val="0"/>
              <w:snapToGrid w:val="0"/>
              <w:jc w:val="center"/>
              <w:rPr>
                <w:rFonts w:hint="eastAsia"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9</w:t>
            </w:r>
          </w:p>
        </w:tc>
        <w:tc>
          <w:tcPr>
            <w:tcW w:w="829" w:type="dxa"/>
            <w:tcBorders>
              <w:left w:val="single" w:color="auto" w:sz="8" w:space="0"/>
              <w:right w:val="single" w:color="auto" w:sz="8" w:space="0"/>
            </w:tcBorders>
            <w:noWrap/>
            <w:vAlign w:val="center"/>
          </w:tcPr>
          <w:p w14:paraId="79F46411">
            <w:pPr>
              <w:widowControl/>
              <w:adjustRightInd w:val="0"/>
              <w:snapToGrid w:val="0"/>
              <w:jc w:val="center"/>
              <w:rPr>
                <w:color w:val="auto"/>
                <w:sz w:val="18"/>
                <w:szCs w:val="18"/>
              </w:rPr>
            </w:pPr>
            <w:r>
              <w:rPr>
                <w:rFonts w:hint="eastAsia"/>
                <w:color w:val="auto"/>
                <w:sz w:val="18"/>
                <w:szCs w:val="18"/>
              </w:rPr>
              <w:t>大学语文2</w:t>
            </w:r>
          </w:p>
        </w:tc>
        <w:tc>
          <w:tcPr>
            <w:tcW w:w="3402" w:type="dxa"/>
            <w:tcBorders>
              <w:left w:val="single" w:color="auto" w:sz="8" w:space="0"/>
              <w:right w:val="single" w:color="auto" w:sz="4" w:space="0"/>
            </w:tcBorders>
            <w:noWrap/>
          </w:tcPr>
          <w:p w14:paraId="0B7FAB03">
            <w:pPr>
              <w:widowControl/>
              <w:adjustRightInd w:val="0"/>
              <w:snapToGrid w:val="0"/>
              <w:rPr>
                <w:color w:val="auto"/>
                <w:sz w:val="18"/>
                <w:szCs w:val="18"/>
              </w:rPr>
            </w:pPr>
            <w:r>
              <w:rPr>
                <w:color w:val="auto"/>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988" w:type="dxa"/>
            <w:tcBorders>
              <w:left w:val="single" w:color="auto" w:sz="4" w:space="0"/>
              <w:right w:val="single" w:color="auto" w:sz="4" w:space="0"/>
            </w:tcBorders>
            <w:noWrap/>
            <w:vAlign w:val="center"/>
          </w:tcPr>
          <w:p w14:paraId="7F31E3DB">
            <w:pPr>
              <w:widowControl/>
              <w:adjustRightInd w:val="0"/>
              <w:snapToGrid w:val="0"/>
              <w:rPr>
                <w:color w:val="auto"/>
                <w:sz w:val="18"/>
                <w:szCs w:val="18"/>
              </w:rPr>
            </w:pPr>
            <w:r>
              <w:rPr>
                <w:color w:val="auto"/>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491" w:type="dxa"/>
            <w:noWrap/>
            <w:vAlign w:val="center"/>
          </w:tcPr>
          <w:p w14:paraId="55277219">
            <w:pPr>
              <w:widowControl/>
              <w:adjustRightInd w:val="0"/>
              <w:snapToGrid w:val="0"/>
              <w:rPr>
                <w:color w:val="auto"/>
                <w:sz w:val="18"/>
                <w:szCs w:val="18"/>
              </w:rPr>
            </w:pPr>
            <w:r>
              <w:rPr>
                <w:color w:val="auto"/>
                <w:sz w:val="18"/>
                <w:szCs w:val="18"/>
              </w:rPr>
              <w:t>坚持以学生发展为中心的教育思想，立足学生语文学习的实际状况，开发学生的语文潜能，使学生具备从事职业生涯“必需、够用”的语文能力。</w:t>
            </w:r>
          </w:p>
        </w:tc>
      </w:tr>
      <w:tr w14:paraId="387F5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2" w:hRule="atLeast"/>
          <w:jc w:val="center"/>
        </w:trPr>
        <w:tc>
          <w:tcPr>
            <w:tcW w:w="709" w:type="dxa"/>
            <w:noWrap/>
            <w:vAlign w:val="center"/>
          </w:tcPr>
          <w:p w14:paraId="6F025A6C">
            <w:pPr>
              <w:widowControl/>
              <w:adjustRightInd w:val="0"/>
              <w:snapToGrid w:val="0"/>
              <w:jc w:val="center"/>
              <w:rPr>
                <w:rFonts w:hint="default" w:eastAsia="宋体"/>
                <w:color w:val="auto"/>
                <w:sz w:val="18"/>
                <w:szCs w:val="18"/>
                <w:lang w:val="en-US" w:eastAsia="zh-CN"/>
              </w:rPr>
            </w:pPr>
            <w:r>
              <w:rPr>
                <w:rFonts w:hint="eastAsia"/>
                <w:color w:val="auto"/>
                <w:sz w:val="18"/>
                <w:szCs w:val="18"/>
                <w:lang w:val="en-US" w:eastAsia="zh-CN"/>
              </w:rPr>
              <w:t>20</w:t>
            </w:r>
          </w:p>
        </w:tc>
        <w:tc>
          <w:tcPr>
            <w:tcW w:w="829" w:type="dxa"/>
            <w:noWrap/>
            <w:vAlign w:val="center"/>
          </w:tcPr>
          <w:p w14:paraId="7BAF2822">
            <w:pPr>
              <w:widowControl/>
              <w:adjustRightInd w:val="0"/>
              <w:snapToGrid w:val="0"/>
              <w:jc w:val="center"/>
              <w:rPr>
                <w:color w:val="auto"/>
                <w:sz w:val="18"/>
                <w:szCs w:val="18"/>
              </w:rPr>
            </w:pPr>
            <w:r>
              <w:rPr>
                <w:rFonts w:hint="eastAsia"/>
                <w:color w:val="auto"/>
                <w:sz w:val="18"/>
                <w:szCs w:val="18"/>
              </w:rPr>
              <w:t>应急救护</w:t>
            </w:r>
          </w:p>
        </w:tc>
        <w:tc>
          <w:tcPr>
            <w:tcW w:w="3402" w:type="dxa"/>
            <w:noWrap/>
            <w:vAlign w:val="center"/>
          </w:tcPr>
          <w:p w14:paraId="2A993B28">
            <w:pPr>
              <w:adjustRightInd w:val="0"/>
              <w:snapToGrid w:val="0"/>
              <w:rPr>
                <w:color w:val="auto"/>
                <w:kern w:val="0"/>
                <w:sz w:val="18"/>
                <w:szCs w:val="18"/>
              </w:rPr>
            </w:pPr>
            <w:r>
              <w:rPr>
                <w:color w:val="auto"/>
                <w:kern w:val="0"/>
                <w:sz w:val="18"/>
                <w:szCs w:val="18"/>
              </w:rPr>
              <w:t>知识目标：要求学生比较系统地熟悉</w:t>
            </w:r>
            <w:r>
              <w:rPr>
                <w:rFonts w:hint="eastAsia"/>
                <w:color w:val="auto"/>
                <w:kern w:val="0"/>
                <w:sz w:val="18"/>
                <w:szCs w:val="18"/>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rPr>
              <w:t>。</w:t>
            </w:r>
          </w:p>
          <w:p w14:paraId="0DC994A8">
            <w:pPr>
              <w:adjustRightInd w:val="0"/>
              <w:snapToGrid w:val="0"/>
              <w:rPr>
                <w:color w:val="auto"/>
                <w:kern w:val="0"/>
                <w:sz w:val="18"/>
                <w:szCs w:val="18"/>
              </w:rPr>
            </w:pPr>
            <w:r>
              <w:rPr>
                <w:color w:val="auto"/>
                <w:kern w:val="0"/>
                <w:sz w:val="18"/>
                <w:szCs w:val="18"/>
              </w:rPr>
              <w:t>能力目标：要求学生能够</w:t>
            </w:r>
            <w:r>
              <w:rPr>
                <w:rFonts w:hint="eastAsia"/>
                <w:color w:val="auto"/>
                <w:kern w:val="0"/>
                <w:sz w:val="18"/>
                <w:szCs w:val="18"/>
              </w:rPr>
              <w:t>通过实践训练</w:t>
            </w:r>
            <w:r>
              <w:rPr>
                <w:color w:val="auto"/>
                <w:kern w:val="0"/>
                <w:sz w:val="18"/>
                <w:szCs w:val="18"/>
              </w:rPr>
              <w:t>，具备</w:t>
            </w:r>
            <w:r>
              <w:rPr>
                <w:rFonts w:hint="eastAsia"/>
                <w:color w:val="auto"/>
                <w:kern w:val="0"/>
                <w:sz w:val="18"/>
                <w:szCs w:val="18"/>
              </w:rPr>
              <w:t>一定现场徒手心肺复苏CPR操作</w:t>
            </w:r>
            <w:r>
              <w:rPr>
                <w:color w:val="auto"/>
                <w:kern w:val="0"/>
                <w:sz w:val="18"/>
                <w:szCs w:val="18"/>
              </w:rPr>
              <w:t>能力。</w:t>
            </w:r>
          </w:p>
          <w:p w14:paraId="618904EA">
            <w:pPr>
              <w:widowControl/>
              <w:adjustRightInd w:val="0"/>
              <w:snapToGrid w:val="0"/>
              <w:rPr>
                <w:color w:val="auto"/>
                <w:sz w:val="18"/>
                <w:szCs w:val="18"/>
              </w:rPr>
            </w:pPr>
            <w:r>
              <w:rPr>
                <w:color w:val="auto"/>
                <w:kern w:val="0"/>
                <w:sz w:val="18"/>
                <w:szCs w:val="18"/>
              </w:rPr>
              <w:t>素质目标：使学生能</w:t>
            </w:r>
            <w:r>
              <w:rPr>
                <w:rFonts w:hint="eastAsia"/>
                <w:color w:val="auto"/>
                <w:sz w:val="18"/>
                <w:szCs w:val="18"/>
              </w:rPr>
              <w:t>在实践活动中培养珍爱生命、关爱他人、服务社会的意识，从而提升学生的社会责任感。</w:t>
            </w:r>
          </w:p>
        </w:tc>
        <w:tc>
          <w:tcPr>
            <w:tcW w:w="2988" w:type="dxa"/>
            <w:noWrap/>
            <w:vAlign w:val="center"/>
          </w:tcPr>
          <w:p w14:paraId="159C85CD">
            <w:pPr>
              <w:widowControl/>
              <w:adjustRightInd w:val="0"/>
              <w:snapToGrid w:val="0"/>
              <w:rPr>
                <w:color w:val="auto"/>
                <w:sz w:val="18"/>
                <w:szCs w:val="18"/>
              </w:rPr>
            </w:pPr>
            <w:r>
              <w:rPr>
                <w:rFonts w:hint="eastAsia"/>
                <w:color w:val="auto"/>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491" w:type="dxa"/>
            <w:noWrap/>
            <w:vAlign w:val="center"/>
          </w:tcPr>
          <w:p w14:paraId="05183BF1">
            <w:pPr>
              <w:widowControl/>
              <w:adjustRightInd w:val="0"/>
              <w:snapToGrid w:val="0"/>
              <w:rPr>
                <w:color w:val="auto"/>
                <w:sz w:val="18"/>
                <w:szCs w:val="18"/>
              </w:rPr>
            </w:pPr>
            <w:r>
              <w:rPr>
                <w:rFonts w:hint="eastAsia"/>
                <w:color w:val="auto"/>
                <w:sz w:val="18"/>
                <w:szCs w:val="18"/>
              </w:rPr>
              <w:t>采用</w:t>
            </w:r>
            <w:r>
              <w:rPr>
                <w:color w:val="auto"/>
                <w:sz w:val="18"/>
                <w:szCs w:val="18"/>
              </w:rPr>
              <w:t>线上线下结合</w:t>
            </w:r>
            <w:r>
              <w:rPr>
                <w:rFonts w:hint="eastAsia"/>
                <w:color w:val="auto"/>
                <w:sz w:val="18"/>
                <w:szCs w:val="18"/>
              </w:rPr>
              <w:t>以及现场实践教学、</w:t>
            </w:r>
            <w:r>
              <w:rPr>
                <w:color w:val="auto"/>
                <w:sz w:val="18"/>
                <w:szCs w:val="18"/>
              </w:rPr>
              <w:t>小组讨论、角色体验等教学方式</w:t>
            </w:r>
            <w:r>
              <w:rPr>
                <w:rFonts w:hint="eastAsia"/>
                <w:color w:val="auto"/>
                <w:sz w:val="18"/>
                <w:szCs w:val="18"/>
              </w:rPr>
              <w:t>。</w:t>
            </w:r>
          </w:p>
        </w:tc>
      </w:tr>
      <w:tr w14:paraId="06483A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09" w:type="dxa"/>
            <w:noWrap/>
            <w:vAlign w:val="center"/>
          </w:tcPr>
          <w:p w14:paraId="10032E42">
            <w:pPr>
              <w:widowControl/>
              <w:adjustRightInd w:val="0"/>
              <w:snapToGrid w:val="0"/>
              <w:jc w:val="center"/>
              <w:rPr>
                <w:rFonts w:hint="eastAsia" w:eastAsia="宋体"/>
                <w:color w:val="auto"/>
                <w:sz w:val="18"/>
                <w:szCs w:val="18"/>
                <w:lang w:val="en-US" w:eastAsia="zh-CN"/>
              </w:rPr>
            </w:pPr>
            <w:r>
              <w:rPr>
                <w:rFonts w:hint="eastAsia"/>
                <w:color w:val="auto"/>
                <w:sz w:val="18"/>
                <w:szCs w:val="18"/>
              </w:rPr>
              <w:t>2</w:t>
            </w:r>
            <w:r>
              <w:rPr>
                <w:rFonts w:hint="eastAsia"/>
                <w:color w:val="auto"/>
                <w:sz w:val="18"/>
                <w:szCs w:val="18"/>
                <w:lang w:val="en-US" w:eastAsia="zh-CN"/>
              </w:rPr>
              <w:t>1</w:t>
            </w:r>
          </w:p>
        </w:tc>
        <w:tc>
          <w:tcPr>
            <w:tcW w:w="829" w:type="dxa"/>
            <w:noWrap/>
            <w:vAlign w:val="center"/>
          </w:tcPr>
          <w:p w14:paraId="02FA7713">
            <w:pPr>
              <w:widowControl/>
              <w:adjustRightInd w:val="0"/>
              <w:snapToGrid w:val="0"/>
              <w:jc w:val="center"/>
              <w:rPr>
                <w:color w:val="auto"/>
                <w:sz w:val="18"/>
                <w:szCs w:val="18"/>
              </w:rPr>
            </w:pPr>
            <w:r>
              <w:rPr>
                <w:rFonts w:hint="eastAsia"/>
                <w:color w:val="auto"/>
                <w:sz w:val="18"/>
                <w:szCs w:val="18"/>
              </w:rPr>
              <w:t>大学生安全教育</w:t>
            </w:r>
          </w:p>
        </w:tc>
        <w:tc>
          <w:tcPr>
            <w:tcW w:w="3402" w:type="dxa"/>
            <w:noWrap/>
            <w:vAlign w:val="center"/>
          </w:tcPr>
          <w:p w14:paraId="1D1F9041">
            <w:pPr>
              <w:widowControl/>
              <w:adjustRightInd w:val="0"/>
              <w:snapToGrid w:val="0"/>
              <w:rPr>
                <w:color w:val="auto"/>
                <w:kern w:val="0"/>
                <w:sz w:val="18"/>
                <w:szCs w:val="18"/>
              </w:rPr>
            </w:pPr>
            <w:r>
              <w:rPr>
                <w:rFonts w:hint="eastAsia"/>
                <w:color w:val="auto"/>
                <w:kern w:val="0"/>
                <w:sz w:val="18"/>
                <w:szCs w:val="18"/>
              </w:rPr>
              <w:t>1.知识目标：使学生掌握国家安全观念、法律法规、防范电信网络诈骗、禁毒、网络安全、应急处理等基本安全知识。</w:t>
            </w:r>
          </w:p>
          <w:p w14:paraId="5930B522">
            <w:pPr>
              <w:widowControl/>
              <w:adjustRightInd w:val="0"/>
              <w:snapToGrid w:val="0"/>
              <w:rPr>
                <w:color w:val="auto"/>
                <w:kern w:val="0"/>
                <w:sz w:val="18"/>
                <w:szCs w:val="18"/>
              </w:rPr>
            </w:pPr>
            <w:r>
              <w:rPr>
                <w:rFonts w:hint="eastAsia"/>
                <w:color w:val="auto"/>
                <w:kern w:val="0"/>
                <w:sz w:val="18"/>
                <w:szCs w:val="18"/>
              </w:rPr>
              <w:t>2.能力目标：培养学生具备火灾逃生、地震自救、溺水急救、交通安全、反诈识骗等实践操作能力。</w:t>
            </w:r>
          </w:p>
          <w:p w14:paraId="1B6CA6A4">
            <w:pPr>
              <w:widowControl/>
              <w:adjustRightInd w:val="0"/>
              <w:snapToGrid w:val="0"/>
              <w:rPr>
                <w:color w:val="auto"/>
                <w:kern w:val="0"/>
                <w:sz w:val="18"/>
                <w:szCs w:val="18"/>
              </w:rPr>
            </w:pPr>
            <w:r>
              <w:rPr>
                <w:rFonts w:hint="eastAsia"/>
                <w:color w:val="auto"/>
                <w:kern w:val="0"/>
                <w:sz w:val="18"/>
                <w:szCs w:val="18"/>
              </w:rPr>
              <w:t>3.素质目标：提升学生遵纪守法意识，增强心理素质，培养面对压力、挫折的自我调适能力，形成良好的安全行为习惯。</w:t>
            </w:r>
          </w:p>
        </w:tc>
        <w:tc>
          <w:tcPr>
            <w:tcW w:w="2988" w:type="dxa"/>
            <w:noWrap/>
            <w:vAlign w:val="center"/>
          </w:tcPr>
          <w:p w14:paraId="4E11754C">
            <w:pPr>
              <w:widowControl/>
              <w:adjustRightInd w:val="0"/>
              <w:snapToGrid w:val="0"/>
              <w:jc w:val="left"/>
              <w:rPr>
                <w:color w:val="auto"/>
                <w:sz w:val="18"/>
                <w:szCs w:val="18"/>
              </w:rPr>
            </w:pPr>
            <w:r>
              <w:rPr>
                <w:rFonts w:hint="eastAsia"/>
                <w:color w:val="auto"/>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491" w:type="dxa"/>
            <w:noWrap/>
            <w:vAlign w:val="center"/>
          </w:tcPr>
          <w:p w14:paraId="2D75FF02">
            <w:pPr>
              <w:widowControl/>
              <w:adjustRightInd w:val="0"/>
              <w:snapToGrid w:val="0"/>
              <w:jc w:val="left"/>
              <w:rPr>
                <w:color w:val="auto"/>
                <w:sz w:val="18"/>
                <w:szCs w:val="18"/>
              </w:rPr>
            </w:pPr>
            <w:r>
              <w:rPr>
                <w:rFonts w:hint="eastAsia"/>
                <w:color w:val="auto"/>
                <w:sz w:val="18"/>
                <w:szCs w:val="18"/>
              </w:rPr>
              <w:t>可采用课堂授课、网络平台、系列讲座形式开设、社会实践等方式。</w:t>
            </w:r>
          </w:p>
        </w:tc>
      </w:tr>
    </w:tbl>
    <w:p w14:paraId="5EA2CE59">
      <w:pPr>
        <w:rPr>
          <w:color w:val="auto"/>
          <w:sz w:val="18"/>
          <w:szCs w:val="18"/>
        </w:rPr>
      </w:pPr>
    </w:p>
    <w:p w14:paraId="4C19D494">
      <w:pPr>
        <w:spacing w:line="460" w:lineRule="exact"/>
        <w:rPr>
          <w:bCs/>
          <w:color w:val="auto"/>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720" w:num="1"/>
          <w:docGrid w:type="lines" w:linePitch="312" w:charSpace="0"/>
        </w:sectPr>
      </w:pPr>
    </w:p>
    <w:p w14:paraId="1C9CA131">
      <w:pPr>
        <w:spacing w:line="460" w:lineRule="exact"/>
        <w:ind w:firstLine="480"/>
        <w:rPr>
          <w:bCs/>
          <w:color w:val="auto"/>
          <w:sz w:val="24"/>
        </w:rPr>
      </w:pPr>
      <w:r>
        <w:rPr>
          <w:bCs/>
          <w:color w:val="auto"/>
          <w:sz w:val="24"/>
        </w:rPr>
        <w:t>2、专业课程</w:t>
      </w:r>
    </w:p>
    <w:p w14:paraId="591DEEDC">
      <w:pPr>
        <w:spacing w:line="460" w:lineRule="exact"/>
        <w:ind w:firstLine="480"/>
        <w:rPr>
          <w:color w:val="auto"/>
          <w:sz w:val="24"/>
        </w:rPr>
      </w:pPr>
      <w:r>
        <w:rPr>
          <w:color w:val="auto"/>
          <w:sz w:val="24"/>
        </w:rPr>
        <w:t>（1）专业基础课程</w:t>
      </w:r>
    </w:p>
    <w:tbl>
      <w:tblPr>
        <w:tblStyle w:val="10"/>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37"/>
        <w:gridCol w:w="6663"/>
        <w:gridCol w:w="2814"/>
        <w:gridCol w:w="1341"/>
        <w:gridCol w:w="1440"/>
      </w:tblGrid>
      <w:tr w14:paraId="7C66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05" w:type="dxa"/>
            <w:vAlign w:val="center"/>
          </w:tcPr>
          <w:p w14:paraId="1BAEE10A">
            <w:pPr>
              <w:jc w:val="center"/>
              <w:rPr>
                <w:color w:val="auto"/>
                <w:sz w:val="18"/>
                <w:szCs w:val="18"/>
              </w:rPr>
            </w:pPr>
            <w:r>
              <w:rPr>
                <w:rFonts w:hAnsi="宋体"/>
                <w:b/>
                <w:color w:val="auto"/>
                <w:sz w:val="18"/>
                <w:szCs w:val="18"/>
              </w:rPr>
              <w:t>序号</w:t>
            </w:r>
          </w:p>
        </w:tc>
        <w:tc>
          <w:tcPr>
            <w:tcW w:w="1037" w:type="dxa"/>
            <w:vAlign w:val="center"/>
          </w:tcPr>
          <w:p w14:paraId="1D3C0A71">
            <w:pPr>
              <w:jc w:val="center"/>
              <w:rPr>
                <w:color w:val="auto"/>
                <w:sz w:val="18"/>
                <w:szCs w:val="18"/>
              </w:rPr>
            </w:pPr>
            <w:r>
              <w:rPr>
                <w:rFonts w:hAnsi="宋体"/>
                <w:b/>
                <w:color w:val="auto"/>
                <w:sz w:val="18"/>
                <w:szCs w:val="18"/>
              </w:rPr>
              <w:t>课程名称</w:t>
            </w:r>
          </w:p>
        </w:tc>
        <w:tc>
          <w:tcPr>
            <w:tcW w:w="6663" w:type="dxa"/>
            <w:vAlign w:val="center"/>
          </w:tcPr>
          <w:p w14:paraId="32BB56F5">
            <w:pPr>
              <w:jc w:val="center"/>
              <w:rPr>
                <w:color w:val="auto"/>
                <w:sz w:val="18"/>
                <w:szCs w:val="18"/>
              </w:rPr>
            </w:pPr>
            <w:r>
              <w:rPr>
                <w:rFonts w:hAnsi="宋体"/>
                <w:b/>
                <w:color w:val="auto"/>
                <w:kern w:val="0"/>
                <w:sz w:val="18"/>
                <w:szCs w:val="18"/>
              </w:rPr>
              <w:t>课程目标</w:t>
            </w:r>
          </w:p>
        </w:tc>
        <w:tc>
          <w:tcPr>
            <w:tcW w:w="2814" w:type="dxa"/>
            <w:vAlign w:val="center"/>
          </w:tcPr>
          <w:p w14:paraId="739BF5B0">
            <w:pPr>
              <w:jc w:val="center"/>
              <w:rPr>
                <w:color w:val="auto"/>
                <w:sz w:val="18"/>
                <w:szCs w:val="18"/>
              </w:rPr>
            </w:pPr>
            <w:r>
              <w:rPr>
                <w:rFonts w:hAnsi="宋体"/>
                <w:b/>
                <w:color w:val="auto"/>
                <w:sz w:val="18"/>
                <w:szCs w:val="18"/>
              </w:rPr>
              <w:t>主要</w:t>
            </w:r>
            <w:r>
              <w:rPr>
                <w:rFonts w:hAnsi="宋体"/>
                <w:b/>
                <w:color w:val="auto"/>
                <w:kern w:val="0"/>
                <w:sz w:val="18"/>
                <w:szCs w:val="18"/>
              </w:rPr>
              <w:t>教学内容</w:t>
            </w:r>
            <w:r>
              <w:rPr>
                <w:rFonts w:hAnsi="宋体"/>
                <w:b/>
                <w:color w:val="auto"/>
                <w:sz w:val="18"/>
                <w:szCs w:val="18"/>
              </w:rPr>
              <w:t>与要求</w:t>
            </w:r>
          </w:p>
        </w:tc>
        <w:tc>
          <w:tcPr>
            <w:tcW w:w="1341" w:type="dxa"/>
            <w:vAlign w:val="center"/>
          </w:tcPr>
          <w:p w14:paraId="33D5F25D">
            <w:pPr>
              <w:jc w:val="center"/>
              <w:rPr>
                <w:color w:val="auto"/>
                <w:sz w:val="18"/>
                <w:szCs w:val="18"/>
              </w:rPr>
            </w:pPr>
            <w:r>
              <w:rPr>
                <w:rFonts w:hAnsi="宋体"/>
                <w:b/>
                <w:color w:val="auto"/>
                <w:sz w:val="18"/>
                <w:szCs w:val="18"/>
              </w:rPr>
              <w:t>教学方法与手段</w:t>
            </w:r>
          </w:p>
        </w:tc>
        <w:tc>
          <w:tcPr>
            <w:tcW w:w="1440" w:type="dxa"/>
            <w:vAlign w:val="center"/>
          </w:tcPr>
          <w:p w14:paraId="5F3219E0">
            <w:pPr>
              <w:jc w:val="center"/>
              <w:rPr>
                <w:color w:val="auto"/>
                <w:sz w:val="18"/>
                <w:szCs w:val="18"/>
              </w:rPr>
            </w:pPr>
            <w:r>
              <w:rPr>
                <w:rFonts w:hint="eastAsia" w:hAnsi="宋体"/>
                <w:b/>
                <w:color w:val="auto"/>
                <w:sz w:val="18"/>
                <w:szCs w:val="18"/>
              </w:rPr>
              <w:t>开设专业</w:t>
            </w:r>
          </w:p>
        </w:tc>
      </w:tr>
      <w:tr w14:paraId="49E5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705" w:type="dxa"/>
            <w:vAlign w:val="center"/>
          </w:tcPr>
          <w:p w14:paraId="684B00DF">
            <w:pPr>
              <w:rPr>
                <w:color w:val="auto"/>
                <w:sz w:val="18"/>
                <w:szCs w:val="18"/>
              </w:rPr>
            </w:pPr>
            <w:r>
              <w:rPr>
                <w:rFonts w:hint="eastAsia"/>
                <w:color w:val="auto"/>
                <w:sz w:val="18"/>
                <w:szCs w:val="18"/>
              </w:rPr>
              <w:t>1</w:t>
            </w:r>
          </w:p>
        </w:tc>
        <w:tc>
          <w:tcPr>
            <w:tcW w:w="1037" w:type="dxa"/>
            <w:vAlign w:val="center"/>
          </w:tcPr>
          <w:p w14:paraId="6AEF5152">
            <w:pPr>
              <w:rPr>
                <w:color w:val="auto"/>
                <w:sz w:val="18"/>
                <w:szCs w:val="18"/>
              </w:rPr>
            </w:pPr>
            <w:r>
              <w:rPr>
                <w:color w:val="auto"/>
                <w:sz w:val="18"/>
                <w:szCs w:val="18"/>
              </w:rPr>
              <w:t>基础化学</w:t>
            </w:r>
          </w:p>
        </w:tc>
        <w:tc>
          <w:tcPr>
            <w:tcW w:w="6663" w:type="dxa"/>
            <w:vAlign w:val="center"/>
          </w:tcPr>
          <w:p w14:paraId="0FFC19FF">
            <w:pPr>
              <w:jc w:val="left"/>
              <w:rPr>
                <w:rFonts w:hAnsi="宋体"/>
                <w:b/>
                <w:color w:val="auto"/>
                <w:sz w:val="18"/>
                <w:szCs w:val="18"/>
              </w:rPr>
            </w:pPr>
            <w:r>
              <w:rPr>
                <w:rFonts w:hAnsi="宋体"/>
                <w:b/>
                <w:color w:val="auto"/>
                <w:sz w:val="18"/>
                <w:szCs w:val="18"/>
              </w:rPr>
              <w:t>能力目标：</w:t>
            </w:r>
          </w:p>
          <w:p w14:paraId="346FCA7C">
            <w:pPr>
              <w:rPr>
                <w:color w:val="auto"/>
                <w:sz w:val="18"/>
                <w:szCs w:val="18"/>
              </w:rPr>
            </w:pPr>
            <w:r>
              <w:rPr>
                <w:color w:val="auto"/>
                <w:sz w:val="18"/>
                <w:szCs w:val="18"/>
              </w:rPr>
              <w:t>通过课堂教学和自学，学生不仅掌握本课程的基本概念、基本理论和基本方法，而且逐步掌握科学的学习方法，提高自主学习的能力，具有比较熟练的运用化学语言表达物质世界的能力。</w:t>
            </w:r>
          </w:p>
          <w:p w14:paraId="3AEB5C6F">
            <w:pPr>
              <w:jc w:val="left"/>
              <w:rPr>
                <w:rFonts w:hAnsi="宋体"/>
                <w:b/>
                <w:color w:val="auto"/>
                <w:sz w:val="18"/>
                <w:szCs w:val="18"/>
              </w:rPr>
            </w:pPr>
            <w:r>
              <w:rPr>
                <w:rFonts w:hAnsi="宋体"/>
                <w:b/>
                <w:color w:val="auto"/>
                <w:sz w:val="18"/>
                <w:szCs w:val="18"/>
              </w:rPr>
              <w:t>知识目标：</w:t>
            </w:r>
          </w:p>
          <w:p w14:paraId="527C7BC2">
            <w:pPr>
              <w:rPr>
                <w:color w:val="auto"/>
                <w:sz w:val="18"/>
                <w:szCs w:val="18"/>
              </w:rPr>
            </w:pPr>
            <w:r>
              <w:rPr>
                <w:color w:val="auto"/>
                <w:sz w:val="18"/>
                <w:szCs w:val="18"/>
              </w:rPr>
              <w:t>（1）掌握溶液浓度的表示方法，熟悉溶液的依数性并了解其生理意义；</w:t>
            </w:r>
          </w:p>
          <w:p w14:paraId="0E4A77E1">
            <w:pPr>
              <w:rPr>
                <w:color w:val="auto"/>
                <w:sz w:val="18"/>
                <w:szCs w:val="18"/>
              </w:rPr>
            </w:pPr>
            <w:r>
              <w:rPr>
                <w:color w:val="auto"/>
                <w:sz w:val="18"/>
                <w:szCs w:val="18"/>
              </w:rPr>
              <w:t xml:space="preserve">（2）熟悉质量作用定律、化学平衡定律； </w:t>
            </w:r>
          </w:p>
          <w:p w14:paraId="60050DDC">
            <w:pPr>
              <w:rPr>
                <w:color w:val="auto"/>
                <w:sz w:val="18"/>
                <w:szCs w:val="18"/>
              </w:rPr>
            </w:pPr>
            <w:r>
              <w:rPr>
                <w:color w:val="auto"/>
                <w:sz w:val="18"/>
                <w:szCs w:val="18"/>
              </w:rPr>
              <w:t>（3）掌握缓冲溶液的缓冲作用原理及pH值的有关计算，了解缓冲溶液的应用；</w:t>
            </w:r>
          </w:p>
          <w:p w14:paraId="6355C92E">
            <w:pPr>
              <w:rPr>
                <w:color w:val="auto"/>
                <w:sz w:val="18"/>
                <w:szCs w:val="18"/>
              </w:rPr>
            </w:pPr>
            <w:r>
              <w:rPr>
                <w:color w:val="auto"/>
                <w:sz w:val="18"/>
                <w:szCs w:val="18"/>
              </w:rPr>
              <w:t>（4）掌握溶度积概念和溶度积规则，熟悉沉淀的生成和溶解的基本知识和计算；</w:t>
            </w:r>
          </w:p>
          <w:p w14:paraId="74ABCB17">
            <w:pPr>
              <w:rPr>
                <w:color w:val="auto"/>
                <w:sz w:val="18"/>
                <w:szCs w:val="18"/>
              </w:rPr>
            </w:pPr>
            <w:r>
              <w:rPr>
                <w:color w:val="auto"/>
                <w:sz w:val="18"/>
                <w:szCs w:val="18"/>
              </w:rPr>
              <w:t>（5）熟悉氧化还原平衡、能斯特方程相关计算；熟悉</w:t>
            </w:r>
            <w:r>
              <w:rPr>
                <w:bCs/>
                <w:color w:val="auto"/>
                <w:sz w:val="18"/>
                <w:szCs w:val="18"/>
              </w:rPr>
              <w:t>氧化还原的有关概念</w:t>
            </w:r>
            <w:r>
              <w:rPr>
                <w:color w:val="auto"/>
                <w:sz w:val="18"/>
                <w:szCs w:val="18"/>
              </w:rPr>
              <w:t>；</w:t>
            </w:r>
          </w:p>
          <w:p w14:paraId="712C3A2D">
            <w:pPr>
              <w:rPr>
                <w:color w:val="auto"/>
                <w:sz w:val="18"/>
                <w:szCs w:val="18"/>
              </w:rPr>
            </w:pPr>
            <w:r>
              <w:rPr>
                <w:color w:val="auto"/>
                <w:sz w:val="18"/>
                <w:szCs w:val="18"/>
              </w:rPr>
              <w:t>（6）掌握配合物的概念、组成、命名和配合物中的价键理论；了解一些重要元素及其化合物的组成、性质及离子鉴定等有关知识。</w:t>
            </w:r>
          </w:p>
          <w:p w14:paraId="03320959">
            <w:pPr>
              <w:rPr>
                <w:color w:val="auto"/>
                <w:sz w:val="18"/>
                <w:szCs w:val="18"/>
              </w:rPr>
            </w:pPr>
            <w:r>
              <w:rPr>
                <w:color w:val="auto"/>
                <w:sz w:val="18"/>
                <w:szCs w:val="18"/>
              </w:rPr>
              <w:t>（7）掌握脂肪烃的命名及化学性质</w:t>
            </w:r>
          </w:p>
          <w:p w14:paraId="1DDDD781">
            <w:pPr>
              <w:rPr>
                <w:color w:val="auto"/>
                <w:sz w:val="18"/>
                <w:szCs w:val="18"/>
              </w:rPr>
            </w:pPr>
            <w:r>
              <w:rPr>
                <w:color w:val="auto"/>
                <w:sz w:val="18"/>
                <w:szCs w:val="18"/>
              </w:rPr>
              <w:t>（8）掌握环烃和单环芳烃的命名和化学性质</w:t>
            </w:r>
          </w:p>
          <w:p w14:paraId="1EF64D06">
            <w:pPr>
              <w:rPr>
                <w:color w:val="auto"/>
                <w:sz w:val="18"/>
                <w:szCs w:val="18"/>
              </w:rPr>
            </w:pPr>
            <w:r>
              <w:rPr>
                <w:color w:val="auto"/>
                <w:sz w:val="18"/>
                <w:szCs w:val="18"/>
              </w:rPr>
              <w:t>（9）掌握含卤和含氧有机化合物的命名和化学性质</w:t>
            </w:r>
          </w:p>
          <w:p w14:paraId="3D52955A">
            <w:pPr>
              <w:jc w:val="left"/>
              <w:rPr>
                <w:rFonts w:hAnsi="宋体"/>
                <w:b/>
                <w:color w:val="auto"/>
                <w:sz w:val="18"/>
                <w:szCs w:val="18"/>
              </w:rPr>
            </w:pPr>
            <w:r>
              <w:rPr>
                <w:rFonts w:hAnsi="宋体"/>
                <w:b/>
                <w:color w:val="auto"/>
                <w:sz w:val="18"/>
                <w:szCs w:val="18"/>
              </w:rPr>
              <w:t>素质目标：</w:t>
            </w:r>
          </w:p>
          <w:p w14:paraId="63924F3D">
            <w:pPr>
              <w:rPr>
                <w:color w:val="auto"/>
                <w:sz w:val="18"/>
                <w:szCs w:val="18"/>
              </w:rPr>
            </w:pPr>
            <w:r>
              <w:rPr>
                <w:color w:val="auto"/>
                <w:sz w:val="18"/>
                <w:szCs w:val="18"/>
              </w:rPr>
              <w:t xml:space="preserve">（1）具有良好的思想道德素质和职业素养，初步形成了符合专业特点的职业道德意识和行为习惯； </w:t>
            </w:r>
          </w:p>
          <w:p w14:paraId="0564B1EA">
            <w:pPr>
              <w:rPr>
                <w:color w:val="auto"/>
                <w:sz w:val="18"/>
                <w:szCs w:val="18"/>
              </w:rPr>
            </w:pPr>
            <w:r>
              <w:rPr>
                <w:color w:val="auto"/>
                <w:sz w:val="18"/>
                <w:szCs w:val="18"/>
              </w:rPr>
              <w:t xml:space="preserve">（2）具有严谨的工作作风，对技术精益求精，对事业极端负责； </w:t>
            </w:r>
          </w:p>
          <w:p w14:paraId="5AEFB773">
            <w:pPr>
              <w:rPr>
                <w:color w:val="auto"/>
                <w:sz w:val="18"/>
                <w:szCs w:val="18"/>
              </w:rPr>
            </w:pPr>
            <w:r>
              <w:rPr>
                <w:color w:val="auto"/>
                <w:sz w:val="18"/>
                <w:szCs w:val="18"/>
              </w:rPr>
              <w:t>（3）具有良好的身心素质和专业技能，能适应社会发展的要求。</w:t>
            </w:r>
          </w:p>
        </w:tc>
        <w:tc>
          <w:tcPr>
            <w:tcW w:w="2814" w:type="dxa"/>
            <w:vAlign w:val="center"/>
          </w:tcPr>
          <w:p w14:paraId="0E6EE1DC">
            <w:pPr>
              <w:rPr>
                <w:color w:val="auto"/>
                <w:spacing w:val="-6"/>
                <w:sz w:val="18"/>
                <w:szCs w:val="18"/>
              </w:rPr>
            </w:pPr>
            <w:r>
              <w:rPr>
                <w:color w:val="auto"/>
                <w:sz w:val="18"/>
                <w:szCs w:val="18"/>
              </w:rPr>
              <w:t>项目1</w:t>
            </w:r>
            <w:r>
              <w:rPr>
                <w:color w:val="auto"/>
                <w:spacing w:val="-6"/>
                <w:sz w:val="18"/>
                <w:szCs w:val="18"/>
              </w:rPr>
              <w:t>气体与溶液；</w:t>
            </w:r>
          </w:p>
          <w:p w14:paraId="2DF1EA18">
            <w:pPr>
              <w:rPr>
                <w:color w:val="auto"/>
                <w:sz w:val="18"/>
                <w:szCs w:val="18"/>
              </w:rPr>
            </w:pPr>
            <w:r>
              <w:rPr>
                <w:color w:val="auto"/>
                <w:sz w:val="18"/>
                <w:szCs w:val="18"/>
              </w:rPr>
              <w:t>项目</w:t>
            </w:r>
            <w:r>
              <w:rPr>
                <w:color w:val="auto"/>
                <w:spacing w:val="-6"/>
                <w:sz w:val="18"/>
                <w:szCs w:val="18"/>
              </w:rPr>
              <w:t>2</w:t>
            </w:r>
            <w:r>
              <w:rPr>
                <w:color w:val="auto"/>
                <w:sz w:val="18"/>
                <w:szCs w:val="18"/>
              </w:rPr>
              <w:t>化学平衡</w:t>
            </w:r>
            <w:r>
              <w:rPr>
                <w:color w:val="auto"/>
                <w:spacing w:val="-6"/>
                <w:sz w:val="18"/>
                <w:szCs w:val="18"/>
              </w:rPr>
              <w:t>；</w:t>
            </w:r>
          </w:p>
          <w:p w14:paraId="34804931">
            <w:pPr>
              <w:rPr>
                <w:color w:val="auto"/>
                <w:spacing w:val="-4"/>
                <w:sz w:val="18"/>
                <w:szCs w:val="18"/>
              </w:rPr>
            </w:pPr>
            <w:r>
              <w:rPr>
                <w:color w:val="auto"/>
                <w:sz w:val="18"/>
                <w:szCs w:val="18"/>
              </w:rPr>
              <w:t>项目3</w:t>
            </w:r>
            <w:r>
              <w:rPr>
                <w:color w:val="auto"/>
                <w:spacing w:val="-4"/>
                <w:sz w:val="18"/>
                <w:szCs w:val="18"/>
              </w:rPr>
              <w:t>脂肪烃</w:t>
            </w:r>
            <w:r>
              <w:rPr>
                <w:color w:val="auto"/>
                <w:spacing w:val="-6"/>
                <w:sz w:val="18"/>
                <w:szCs w:val="18"/>
              </w:rPr>
              <w:t>；</w:t>
            </w:r>
          </w:p>
          <w:p w14:paraId="5460FDC2">
            <w:pPr>
              <w:rPr>
                <w:color w:val="auto"/>
                <w:sz w:val="18"/>
                <w:szCs w:val="18"/>
              </w:rPr>
            </w:pPr>
            <w:r>
              <w:rPr>
                <w:color w:val="auto"/>
                <w:sz w:val="18"/>
                <w:szCs w:val="18"/>
              </w:rPr>
              <w:t>项目</w:t>
            </w:r>
            <w:r>
              <w:rPr>
                <w:color w:val="auto"/>
                <w:spacing w:val="-4"/>
                <w:sz w:val="18"/>
                <w:szCs w:val="18"/>
              </w:rPr>
              <w:t>4</w:t>
            </w:r>
            <w:r>
              <w:rPr>
                <w:color w:val="auto"/>
                <w:sz w:val="18"/>
                <w:szCs w:val="18"/>
              </w:rPr>
              <w:t>环烃和杂环化合物</w:t>
            </w:r>
            <w:r>
              <w:rPr>
                <w:color w:val="auto"/>
                <w:spacing w:val="-6"/>
                <w:sz w:val="18"/>
                <w:szCs w:val="18"/>
              </w:rPr>
              <w:t>；</w:t>
            </w:r>
          </w:p>
          <w:p w14:paraId="52C1B29E">
            <w:pPr>
              <w:rPr>
                <w:color w:val="auto"/>
                <w:sz w:val="18"/>
                <w:szCs w:val="18"/>
              </w:rPr>
            </w:pPr>
            <w:r>
              <w:rPr>
                <w:color w:val="auto"/>
                <w:sz w:val="18"/>
                <w:szCs w:val="18"/>
              </w:rPr>
              <w:t>项目5含卤和含氧有机化合物</w:t>
            </w:r>
            <w:r>
              <w:rPr>
                <w:rFonts w:hint="eastAsia"/>
                <w:color w:val="auto"/>
                <w:spacing w:val="-6"/>
                <w:sz w:val="18"/>
                <w:szCs w:val="18"/>
              </w:rPr>
              <w:t>。</w:t>
            </w:r>
          </w:p>
        </w:tc>
        <w:tc>
          <w:tcPr>
            <w:tcW w:w="1341" w:type="dxa"/>
            <w:vAlign w:val="center"/>
          </w:tcPr>
          <w:p w14:paraId="50E00B67">
            <w:pPr>
              <w:rPr>
                <w:rFonts w:hAnsi="宋体"/>
                <w:color w:val="auto"/>
                <w:kern w:val="0"/>
                <w:sz w:val="18"/>
                <w:szCs w:val="18"/>
              </w:rPr>
            </w:pPr>
            <w:r>
              <w:rPr>
                <w:rFonts w:hAnsi="宋体"/>
                <w:color w:val="auto"/>
                <w:kern w:val="0"/>
                <w:sz w:val="18"/>
                <w:szCs w:val="18"/>
              </w:rPr>
              <w:t>授课方式采用工作页的方式进行，突出学生主导地位的方式进行。</w:t>
            </w:r>
          </w:p>
        </w:tc>
        <w:tc>
          <w:tcPr>
            <w:tcW w:w="1440" w:type="dxa"/>
            <w:vAlign w:val="center"/>
          </w:tcPr>
          <w:p w14:paraId="728927A0">
            <w:pPr>
              <w:jc w:val="center"/>
              <w:rPr>
                <w:color w:val="auto"/>
                <w:sz w:val="18"/>
                <w:szCs w:val="18"/>
              </w:rPr>
            </w:pPr>
            <w:r>
              <w:rPr>
                <w:rFonts w:hint="eastAsia"/>
                <w:color w:val="auto"/>
                <w:sz w:val="18"/>
                <w:szCs w:val="18"/>
              </w:rPr>
              <w:t>应用化工技术、食品药品监督管理、化工安全技术</w:t>
            </w:r>
          </w:p>
        </w:tc>
      </w:tr>
      <w:tr w14:paraId="0A67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705" w:type="dxa"/>
            <w:vAlign w:val="center"/>
          </w:tcPr>
          <w:p w14:paraId="26780650">
            <w:pPr>
              <w:rPr>
                <w:color w:val="auto"/>
                <w:sz w:val="18"/>
                <w:szCs w:val="18"/>
              </w:rPr>
            </w:pPr>
            <w:r>
              <w:rPr>
                <w:rFonts w:hint="eastAsia"/>
                <w:color w:val="auto"/>
                <w:sz w:val="18"/>
                <w:szCs w:val="18"/>
              </w:rPr>
              <w:t>2</w:t>
            </w:r>
          </w:p>
        </w:tc>
        <w:tc>
          <w:tcPr>
            <w:tcW w:w="1037" w:type="dxa"/>
            <w:vAlign w:val="center"/>
          </w:tcPr>
          <w:p w14:paraId="06A73EBE">
            <w:pPr>
              <w:rPr>
                <w:color w:val="auto"/>
                <w:sz w:val="18"/>
                <w:szCs w:val="18"/>
              </w:rPr>
            </w:pPr>
            <w:r>
              <w:rPr>
                <w:color w:val="auto"/>
                <w:sz w:val="18"/>
                <w:szCs w:val="18"/>
              </w:rPr>
              <w:t>基础化学实验技术</w:t>
            </w:r>
          </w:p>
        </w:tc>
        <w:tc>
          <w:tcPr>
            <w:tcW w:w="6663" w:type="dxa"/>
            <w:vAlign w:val="center"/>
          </w:tcPr>
          <w:p w14:paraId="243262B3">
            <w:pPr>
              <w:jc w:val="left"/>
              <w:rPr>
                <w:rFonts w:hAnsi="宋体"/>
                <w:b/>
                <w:color w:val="auto"/>
                <w:sz w:val="18"/>
                <w:szCs w:val="18"/>
              </w:rPr>
            </w:pPr>
            <w:r>
              <w:rPr>
                <w:rFonts w:hAnsi="宋体"/>
                <w:b/>
                <w:color w:val="auto"/>
                <w:sz w:val="18"/>
                <w:szCs w:val="18"/>
              </w:rPr>
              <w:t xml:space="preserve">能力目标： </w:t>
            </w:r>
          </w:p>
          <w:p w14:paraId="5DCF2E8C">
            <w:pPr>
              <w:rPr>
                <w:color w:val="auto"/>
                <w:sz w:val="18"/>
                <w:szCs w:val="18"/>
              </w:rPr>
            </w:pPr>
            <w:r>
              <w:rPr>
                <w:color w:val="auto"/>
                <w:sz w:val="18"/>
                <w:szCs w:val="18"/>
              </w:rPr>
              <w:t>（1）掌握常用玻璃仪器的洗涤、干燥和使用，包括称量瓶、烧杯、量 筒、漏斗、试管、滴管、容量瓶、移液管、吸量管、滴定管等；</w:t>
            </w:r>
          </w:p>
          <w:p w14:paraId="4F9085E7">
            <w:pPr>
              <w:rPr>
                <w:color w:val="auto"/>
                <w:sz w:val="18"/>
                <w:szCs w:val="18"/>
              </w:rPr>
            </w:pPr>
            <w:r>
              <w:rPr>
                <w:color w:val="auto"/>
                <w:sz w:val="18"/>
                <w:szCs w:val="18"/>
              </w:rPr>
              <w:t xml:space="preserve">（2）正确使用电子天平、托盘天平等进行试样的称量； </w:t>
            </w:r>
          </w:p>
          <w:p w14:paraId="196FFCF4">
            <w:pPr>
              <w:rPr>
                <w:color w:val="auto"/>
                <w:sz w:val="18"/>
                <w:szCs w:val="18"/>
              </w:rPr>
            </w:pPr>
            <w:r>
              <w:rPr>
                <w:color w:val="auto"/>
                <w:sz w:val="18"/>
                <w:szCs w:val="18"/>
              </w:rPr>
              <w:t>（3）掌握基本的化学实验操作，包括固体试样和液体试样的取用、物质的加热、物质的溶解、过滤、蒸发、结晶、蒸馏等。</w:t>
            </w:r>
          </w:p>
          <w:p w14:paraId="3A05D912">
            <w:pPr>
              <w:rPr>
                <w:color w:val="auto"/>
                <w:kern w:val="0"/>
                <w:sz w:val="18"/>
                <w:szCs w:val="18"/>
              </w:rPr>
            </w:pPr>
            <w:r>
              <w:rPr>
                <w:color w:val="auto"/>
                <w:kern w:val="0"/>
                <w:sz w:val="18"/>
                <w:szCs w:val="18"/>
              </w:rPr>
              <w:t xml:space="preserve">（4）正确设计实验（选择实验方法、实验条件、仪器和试剂等）解决实际问题的能力； </w:t>
            </w:r>
          </w:p>
          <w:p w14:paraId="48858B86">
            <w:pPr>
              <w:rPr>
                <w:color w:val="auto"/>
                <w:kern w:val="0"/>
                <w:sz w:val="18"/>
                <w:szCs w:val="18"/>
              </w:rPr>
            </w:pPr>
            <w:r>
              <w:rPr>
                <w:color w:val="auto"/>
                <w:kern w:val="0"/>
                <w:sz w:val="18"/>
                <w:szCs w:val="18"/>
              </w:rPr>
              <w:t>（5）通过查阅手册、工具书及其他信息源获得信息、提高自我学习的能力；</w:t>
            </w:r>
          </w:p>
          <w:p w14:paraId="03F22947">
            <w:pPr>
              <w:rPr>
                <w:color w:val="auto"/>
                <w:kern w:val="0"/>
                <w:sz w:val="18"/>
                <w:szCs w:val="18"/>
              </w:rPr>
            </w:pPr>
            <w:r>
              <w:rPr>
                <w:color w:val="auto"/>
                <w:kern w:val="0"/>
                <w:sz w:val="18"/>
                <w:szCs w:val="18"/>
              </w:rPr>
              <w:t xml:space="preserve">（6）认真观察实验现象进而分析判断、逻辑推理，做出结论的能力； </w:t>
            </w:r>
          </w:p>
          <w:p w14:paraId="214BF729">
            <w:pPr>
              <w:rPr>
                <w:color w:val="auto"/>
                <w:kern w:val="0"/>
                <w:sz w:val="18"/>
                <w:szCs w:val="18"/>
              </w:rPr>
            </w:pPr>
            <w:r>
              <w:rPr>
                <w:color w:val="auto"/>
                <w:kern w:val="0"/>
                <w:sz w:val="18"/>
                <w:szCs w:val="18"/>
              </w:rPr>
              <w:t>（7）正确记录、处理数据和表达实验结果的能力。</w:t>
            </w:r>
          </w:p>
          <w:p w14:paraId="203CA0D4">
            <w:pPr>
              <w:jc w:val="left"/>
              <w:rPr>
                <w:rFonts w:hAnsi="宋体"/>
                <w:b/>
                <w:color w:val="auto"/>
                <w:sz w:val="18"/>
                <w:szCs w:val="18"/>
              </w:rPr>
            </w:pPr>
            <w:r>
              <w:rPr>
                <w:rFonts w:hAnsi="宋体"/>
                <w:b/>
                <w:color w:val="auto"/>
                <w:sz w:val="18"/>
                <w:szCs w:val="18"/>
              </w:rPr>
              <w:t>知识目标</w:t>
            </w:r>
          </w:p>
          <w:p w14:paraId="755156DC">
            <w:pPr>
              <w:rPr>
                <w:color w:val="auto"/>
                <w:kern w:val="0"/>
                <w:sz w:val="18"/>
                <w:szCs w:val="18"/>
              </w:rPr>
            </w:pPr>
            <w:r>
              <w:rPr>
                <w:color w:val="auto"/>
                <w:kern w:val="0"/>
                <w:sz w:val="18"/>
                <w:szCs w:val="18"/>
              </w:rPr>
              <w:t xml:space="preserve">（1）掌握的基本原理：酸碱滴定法基本原理、氧化还原滴定法基本原理、沉淀滴定法基本原理、旋光仪的基本原理。 </w:t>
            </w:r>
          </w:p>
          <w:p w14:paraId="1D09FFAE">
            <w:pPr>
              <w:rPr>
                <w:color w:val="auto"/>
                <w:kern w:val="0"/>
                <w:sz w:val="18"/>
                <w:szCs w:val="18"/>
              </w:rPr>
            </w:pPr>
            <w:r>
              <w:rPr>
                <w:color w:val="auto"/>
                <w:kern w:val="0"/>
                <w:sz w:val="18"/>
                <w:szCs w:val="18"/>
              </w:rPr>
              <w:t xml:space="preserve">（2）掌握的基本方法：溶液的配制方法、加快溶质溶解的常识、标准溶液获得的方法、滴定法、实验结果的处理和评价方法，有机化合物的鉴别方法。 </w:t>
            </w:r>
          </w:p>
          <w:p w14:paraId="6403EC20">
            <w:pPr>
              <w:rPr>
                <w:b/>
                <w:color w:val="auto"/>
                <w:sz w:val="18"/>
                <w:szCs w:val="18"/>
              </w:rPr>
            </w:pPr>
            <w:r>
              <w:rPr>
                <w:color w:val="auto"/>
                <w:kern w:val="0"/>
                <w:sz w:val="18"/>
                <w:szCs w:val="18"/>
              </w:rPr>
              <w:t>（3）掌握化学实验安全的基本常识。</w:t>
            </w:r>
          </w:p>
          <w:p w14:paraId="3466A6DB">
            <w:pPr>
              <w:jc w:val="left"/>
              <w:rPr>
                <w:rFonts w:hAnsi="宋体"/>
                <w:b/>
                <w:color w:val="auto"/>
                <w:sz w:val="18"/>
                <w:szCs w:val="18"/>
              </w:rPr>
            </w:pPr>
            <w:r>
              <w:rPr>
                <w:rFonts w:hAnsi="宋体"/>
                <w:b/>
                <w:color w:val="auto"/>
                <w:sz w:val="18"/>
                <w:szCs w:val="18"/>
              </w:rPr>
              <w:t>素质目标：</w:t>
            </w:r>
          </w:p>
          <w:p w14:paraId="61036B90">
            <w:pPr>
              <w:rPr>
                <w:color w:val="auto"/>
                <w:sz w:val="18"/>
                <w:szCs w:val="18"/>
              </w:rPr>
            </w:pPr>
            <w:r>
              <w:rPr>
                <w:color w:val="auto"/>
                <w:sz w:val="18"/>
                <w:szCs w:val="18"/>
              </w:rPr>
              <w:t xml:space="preserve">（1）具有良好的思想道德素质和职业素养，初步形成了符合专业特点的职业道德意识和行为习惯； </w:t>
            </w:r>
          </w:p>
          <w:p w14:paraId="4348A73B">
            <w:pPr>
              <w:rPr>
                <w:color w:val="auto"/>
                <w:sz w:val="18"/>
                <w:szCs w:val="18"/>
              </w:rPr>
            </w:pPr>
            <w:r>
              <w:rPr>
                <w:color w:val="auto"/>
                <w:sz w:val="18"/>
                <w:szCs w:val="18"/>
              </w:rPr>
              <w:t xml:space="preserve">（2）具有严谨的工作作风，对技术精益求精，对事业极端负责； </w:t>
            </w:r>
          </w:p>
          <w:p w14:paraId="2C1CB230">
            <w:pPr>
              <w:rPr>
                <w:color w:val="auto"/>
                <w:sz w:val="18"/>
                <w:szCs w:val="18"/>
              </w:rPr>
            </w:pPr>
            <w:r>
              <w:rPr>
                <w:color w:val="auto"/>
                <w:sz w:val="18"/>
                <w:szCs w:val="18"/>
              </w:rPr>
              <w:t>（3）具有良好的身心素质和专业技能，能适应社会发展的要求。</w:t>
            </w:r>
          </w:p>
        </w:tc>
        <w:tc>
          <w:tcPr>
            <w:tcW w:w="2814" w:type="dxa"/>
            <w:vAlign w:val="center"/>
          </w:tcPr>
          <w:p w14:paraId="22E08868">
            <w:pPr>
              <w:jc w:val="left"/>
              <w:rPr>
                <w:color w:val="auto"/>
                <w:sz w:val="18"/>
                <w:szCs w:val="18"/>
              </w:rPr>
            </w:pPr>
            <w:r>
              <w:rPr>
                <w:color w:val="auto"/>
                <w:sz w:val="18"/>
                <w:szCs w:val="18"/>
              </w:rPr>
              <w:t>项目1基础化学实验基础知识</w:t>
            </w:r>
            <w:r>
              <w:rPr>
                <w:color w:val="auto"/>
                <w:spacing w:val="-6"/>
                <w:sz w:val="18"/>
                <w:szCs w:val="18"/>
              </w:rPr>
              <w:t>；</w:t>
            </w:r>
          </w:p>
          <w:p w14:paraId="0EB6F3D4">
            <w:pPr>
              <w:jc w:val="left"/>
              <w:rPr>
                <w:rFonts w:hint="eastAsia" w:eastAsia="宋体"/>
                <w:color w:val="auto"/>
                <w:sz w:val="18"/>
                <w:szCs w:val="18"/>
                <w:lang w:val="en-US" w:eastAsia="zh-CN"/>
              </w:rPr>
            </w:pPr>
            <w:r>
              <w:rPr>
                <w:color w:val="auto"/>
                <w:sz w:val="18"/>
                <w:szCs w:val="18"/>
              </w:rPr>
              <w:t>项目2</w:t>
            </w:r>
            <w:r>
              <w:rPr>
                <w:rFonts w:hint="eastAsia"/>
                <w:color w:val="auto"/>
                <w:sz w:val="18"/>
                <w:szCs w:val="18"/>
                <w:lang w:val="en-US" w:eastAsia="zh-CN"/>
              </w:rPr>
              <w:t>固</w:t>
            </w:r>
            <w:r>
              <w:rPr>
                <w:rFonts w:hint="eastAsia"/>
                <w:color w:val="auto"/>
                <w:sz w:val="18"/>
                <w:szCs w:val="18"/>
              </w:rPr>
              <w:t>体试剂取用的操作训练</w:t>
            </w:r>
            <w:r>
              <w:rPr>
                <w:rFonts w:hint="eastAsia"/>
                <w:color w:val="auto"/>
                <w:sz w:val="18"/>
                <w:szCs w:val="18"/>
                <w:lang w:val="en-US" w:eastAsia="zh-CN"/>
              </w:rPr>
              <w:t>；</w:t>
            </w:r>
          </w:p>
          <w:p w14:paraId="5D5328D1">
            <w:pPr>
              <w:jc w:val="left"/>
              <w:rPr>
                <w:rFonts w:hint="eastAsia" w:eastAsia="宋体"/>
                <w:color w:val="auto"/>
                <w:sz w:val="18"/>
                <w:szCs w:val="18"/>
                <w:lang w:val="en-US" w:eastAsia="zh-CN"/>
              </w:rPr>
            </w:pPr>
            <w:r>
              <w:rPr>
                <w:color w:val="auto"/>
                <w:sz w:val="18"/>
                <w:szCs w:val="18"/>
              </w:rPr>
              <w:t>项目3</w:t>
            </w:r>
            <w:r>
              <w:rPr>
                <w:rFonts w:hint="eastAsia"/>
                <w:color w:val="auto"/>
                <w:sz w:val="18"/>
                <w:szCs w:val="18"/>
              </w:rPr>
              <w:t>液体试剂取用的操作训练</w:t>
            </w:r>
            <w:r>
              <w:rPr>
                <w:rFonts w:hint="eastAsia"/>
                <w:color w:val="auto"/>
                <w:sz w:val="18"/>
                <w:szCs w:val="18"/>
                <w:lang w:val="en-US" w:eastAsia="zh-CN"/>
              </w:rPr>
              <w:t>；</w:t>
            </w:r>
          </w:p>
          <w:p w14:paraId="3FA819E5">
            <w:pPr>
              <w:jc w:val="left"/>
              <w:rPr>
                <w:rFonts w:hint="eastAsia" w:eastAsia="宋体"/>
                <w:color w:val="auto"/>
                <w:spacing w:val="-6"/>
                <w:sz w:val="18"/>
                <w:szCs w:val="18"/>
                <w:lang w:val="en-US" w:eastAsia="zh-CN"/>
              </w:rPr>
            </w:pPr>
            <w:r>
              <w:rPr>
                <w:color w:val="auto"/>
                <w:sz w:val="18"/>
                <w:szCs w:val="18"/>
              </w:rPr>
              <w:t>项目4</w:t>
            </w:r>
            <w:r>
              <w:rPr>
                <w:rFonts w:hint="eastAsia"/>
                <w:color w:val="auto"/>
                <w:spacing w:val="-6"/>
                <w:sz w:val="18"/>
                <w:szCs w:val="18"/>
              </w:rPr>
              <w:t>一般溶液的配制</w:t>
            </w:r>
            <w:r>
              <w:rPr>
                <w:rFonts w:hint="eastAsia"/>
                <w:color w:val="auto"/>
                <w:spacing w:val="-6"/>
                <w:sz w:val="18"/>
                <w:szCs w:val="18"/>
                <w:lang w:val="en-US" w:eastAsia="zh-CN"/>
              </w:rPr>
              <w:t>；</w:t>
            </w:r>
          </w:p>
          <w:p w14:paraId="09CFA252">
            <w:pPr>
              <w:jc w:val="left"/>
              <w:rPr>
                <w:color w:val="auto"/>
                <w:spacing w:val="-6"/>
                <w:sz w:val="18"/>
                <w:szCs w:val="18"/>
              </w:rPr>
            </w:pPr>
            <w:r>
              <w:rPr>
                <w:color w:val="auto"/>
                <w:sz w:val="18"/>
                <w:szCs w:val="18"/>
              </w:rPr>
              <w:t>项目5</w:t>
            </w:r>
            <w:r>
              <w:rPr>
                <w:rFonts w:hint="eastAsia"/>
                <w:color w:val="auto"/>
                <w:spacing w:val="-6"/>
                <w:sz w:val="18"/>
                <w:szCs w:val="18"/>
              </w:rPr>
              <w:t>酸碱滴定</w:t>
            </w:r>
            <w:r>
              <w:rPr>
                <w:color w:val="auto"/>
                <w:spacing w:val="-6"/>
                <w:sz w:val="18"/>
                <w:szCs w:val="18"/>
              </w:rPr>
              <w:t>；</w:t>
            </w:r>
          </w:p>
          <w:p w14:paraId="575D719F">
            <w:pPr>
              <w:jc w:val="left"/>
              <w:rPr>
                <w:color w:val="auto"/>
                <w:sz w:val="18"/>
                <w:szCs w:val="18"/>
              </w:rPr>
            </w:pPr>
            <w:r>
              <w:rPr>
                <w:color w:val="auto"/>
                <w:sz w:val="18"/>
                <w:szCs w:val="18"/>
              </w:rPr>
              <w:t>项目6</w:t>
            </w:r>
            <w:r>
              <w:rPr>
                <w:rFonts w:hint="eastAsia"/>
                <w:color w:val="auto"/>
                <w:sz w:val="18"/>
                <w:szCs w:val="18"/>
              </w:rPr>
              <w:t>粗食盐的提纯</w:t>
            </w:r>
            <w:r>
              <w:rPr>
                <w:color w:val="auto"/>
                <w:spacing w:val="-6"/>
                <w:sz w:val="18"/>
                <w:szCs w:val="18"/>
              </w:rPr>
              <w:t>；</w:t>
            </w:r>
          </w:p>
          <w:p w14:paraId="53F70622">
            <w:pPr>
              <w:jc w:val="left"/>
              <w:rPr>
                <w:color w:val="auto"/>
                <w:sz w:val="18"/>
                <w:szCs w:val="18"/>
              </w:rPr>
            </w:pPr>
            <w:r>
              <w:rPr>
                <w:color w:val="auto"/>
                <w:sz w:val="18"/>
                <w:szCs w:val="18"/>
              </w:rPr>
              <w:t>项目7</w:t>
            </w:r>
            <w:r>
              <w:rPr>
                <w:rFonts w:hint="eastAsia"/>
                <w:color w:val="auto"/>
                <w:sz w:val="18"/>
                <w:szCs w:val="18"/>
              </w:rPr>
              <w:t>乙酰苯胺的重结晶</w:t>
            </w:r>
          </w:p>
          <w:p w14:paraId="4578D084">
            <w:pPr>
              <w:jc w:val="left"/>
              <w:rPr>
                <w:color w:val="auto"/>
                <w:sz w:val="18"/>
                <w:szCs w:val="18"/>
              </w:rPr>
            </w:pPr>
            <w:r>
              <w:rPr>
                <w:color w:val="auto"/>
                <w:sz w:val="18"/>
                <w:szCs w:val="18"/>
              </w:rPr>
              <w:t>项目8</w:t>
            </w:r>
            <w:r>
              <w:rPr>
                <w:rFonts w:hint="eastAsia"/>
                <w:color w:val="auto"/>
                <w:sz w:val="18"/>
                <w:szCs w:val="18"/>
              </w:rPr>
              <w:t>固体有机物熔点的测定</w:t>
            </w:r>
            <w:r>
              <w:rPr>
                <w:color w:val="auto"/>
                <w:spacing w:val="-6"/>
                <w:sz w:val="18"/>
                <w:szCs w:val="18"/>
              </w:rPr>
              <w:t>；</w:t>
            </w:r>
          </w:p>
          <w:p w14:paraId="4A5DBE6B">
            <w:pPr>
              <w:jc w:val="left"/>
              <w:rPr>
                <w:color w:val="auto"/>
                <w:sz w:val="18"/>
                <w:szCs w:val="18"/>
              </w:rPr>
            </w:pPr>
            <w:r>
              <w:rPr>
                <w:color w:val="auto"/>
                <w:sz w:val="18"/>
                <w:szCs w:val="18"/>
              </w:rPr>
              <w:t>项目9</w:t>
            </w:r>
            <w:r>
              <w:rPr>
                <w:rFonts w:hint="eastAsia"/>
                <w:color w:val="auto"/>
                <w:sz w:val="18"/>
                <w:szCs w:val="18"/>
              </w:rPr>
              <w:t>混合液体的分离</w:t>
            </w:r>
            <w:r>
              <w:rPr>
                <w:color w:val="auto"/>
                <w:spacing w:val="-6"/>
                <w:sz w:val="18"/>
                <w:szCs w:val="18"/>
              </w:rPr>
              <w:t>；</w:t>
            </w:r>
          </w:p>
          <w:p w14:paraId="46B0FF99">
            <w:pPr>
              <w:jc w:val="left"/>
              <w:rPr>
                <w:color w:val="auto"/>
                <w:sz w:val="18"/>
                <w:szCs w:val="18"/>
              </w:rPr>
            </w:pPr>
            <w:r>
              <w:rPr>
                <w:color w:val="auto"/>
                <w:sz w:val="18"/>
                <w:szCs w:val="18"/>
              </w:rPr>
              <w:t>项目10</w:t>
            </w:r>
            <w:r>
              <w:rPr>
                <w:rFonts w:hint="eastAsia"/>
                <w:color w:val="auto"/>
                <w:sz w:val="18"/>
                <w:szCs w:val="18"/>
              </w:rPr>
              <w:t>肥皂的制作</w:t>
            </w:r>
            <w:r>
              <w:rPr>
                <w:color w:val="auto"/>
                <w:spacing w:val="-6"/>
                <w:sz w:val="18"/>
                <w:szCs w:val="18"/>
              </w:rPr>
              <w:t>；</w:t>
            </w:r>
          </w:p>
          <w:p w14:paraId="53E92581">
            <w:pPr>
              <w:jc w:val="left"/>
              <w:rPr>
                <w:rFonts w:hint="eastAsia" w:eastAsia="宋体"/>
                <w:color w:val="auto"/>
                <w:sz w:val="18"/>
                <w:szCs w:val="18"/>
                <w:lang w:eastAsia="zh-CN"/>
              </w:rPr>
            </w:pPr>
            <w:r>
              <w:rPr>
                <w:color w:val="auto"/>
                <w:sz w:val="18"/>
                <w:szCs w:val="18"/>
              </w:rPr>
              <w:t>项目11</w:t>
            </w:r>
            <w:r>
              <w:rPr>
                <w:rFonts w:hint="eastAsia"/>
                <w:color w:val="auto"/>
                <w:sz w:val="18"/>
                <w:szCs w:val="18"/>
              </w:rPr>
              <w:t>从植物中提取天然色素</w:t>
            </w:r>
            <w:r>
              <w:rPr>
                <w:rFonts w:hint="eastAsia"/>
                <w:color w:val="auto"/>
                <w:sz w:val="18"/>
                <w:szCs w:val="18"/>
                <w:lang w:eastAsia="zh-CN"/>
              </w:rPr>
              <w:t>。</w:t>
            </w:r>
          </w:p>
        </w:tc>
        <w:tc>
          <w:tcPr>
            <w:tcW w:w="1341" w:type="dxa"/>
            <w:vAlign w:val="center"/>
          </w:tcPr>
          <w:p w14:paraId="0794AEDB">
            <w:pPr>
              <w:rPr>
                <w:rFonts w:hAnsi="宋体"/>
                <w:color w:val="auto"/>
                <w:kern w:val="0"/>
                <w:sz w:val="18"/>
                <w:szCs w:val="18"/>
              </w:rPr>
            </w:pPr>
            <w:r>
              <w:rPr>
                <w:rFonts w:hAnsi="宋体"/>
                <w:color w:val="auto"/>
                <w:kern w:val="0"/>
                <w:sz w:val="18"/>
                <w:szCs w:val="18"/>
              </w:rPr>
              <w:t>教学内容采用案例教学，实际项目任务分解的方式行进，扩散思维、创造性思维</w:t>
            </w:r>
          </w:p>
        </w:tc>
        <w:tc>
          <w:tcPr>
            <w:tcW w:w="1440" w:type="dxa"/>
            <w:vAlign w:val="center"/>
          </w:tcPr>
          <w:p w14:paraId="295423A3">
            <w:pPr>
              <w:jc w:val="center"/>
              <w:rPr>
                <w:color w:val="auto"/>
                <w:sz w:val="18"/>
                <w:szCs w:val="18"/>
              </w:rPr>
            </w:pPr>
            <w:r>
              <w:rPr>
                <w:rFonts w:hint="eastAsia"/>
                <w:color w:val="auto"/>
                <w:sz w:val="18"/>
                <w:szCs w:val="18"/>
              </w:rPr>
              <w:t>应用化工技术、食品药品监督管理、化工安全技术</w:t>
            </w:r>
          </w:p>
        </w:tc>
      </w:tr>
      <w:tr w14:paraId="5559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5" w:hRule="atLeast"/>
          <w:jc w:val="center"/>
        </w:trPr>
        <w:tc>
          <w:tcPr>
            <w:tcW w:w="705" w:type="dxa"/>
            <w:vAlign w:val="center"/>
          </w:tcPr>
          <w:p w14:paraId="0CBBCD18">
            <w:pPr>
              <w:rPr>
                <w:color w:val="auto"/>
                <w:sz w:val="18"/>
                <w:szCs w:val="18"/>
              </w:rPr>
            </w:pPr>
            <w:r>
              <w:rPr>
                <w:rFonts w:hint="eastAsia"/>
                <w:color w:val="auto"/>
                <w:sz w:val="18"/>
                <w:szCs w:val="18"/>
              </w:rPr>
              <w:t>3</w:t>
            </w:r>
          </w:p>
        </w:tc>
        <w:tc>
          <w:tcPr>
            <w:tcW w:w="1037" w:type="dxa"/>
            <w:vAlign w:val="center"/>
          </w:tcPr>
          <w:p w14:paraId="0FD1E4F2">
            <w:pPr>
              <w:rPr>
                <w:rFonts w:hAnsi="宋体"/>
                <w:bCs/>
                <w:color w:val="auto"/>
                <w:sz w:val="18"/>
                <w:szCs w:val="18"/>
              </w:rPr>
            </w:pPr>
            <w:r>
              <w:rPr>
                <w:rFonts w:hint="eastAsia" w:hAnsi="宋体"/>
                <w:bCs/>
                <w:color w:val="auto"/>
                <w:sz w:val="18"/>
                <w:szCs w:val="18"/>
              </w:rPr>
              <w:t>化工设备认知与制图Ⅰ</w:t>
            </w:r>
          </w:p>
        </w:tc>
        <w:tc>
          <w:tcPr>
            <w:tcW w:w="6663" w:type="dxa"/>
            <w:vAlign w:val="center"/>
          </w:tcPr>
          <w:p w14:paraId="5055EDA6">
            <w:pPr>
              <w:rPr>
                <w:color w:val="auto"/>
                <w:sz w:val="18"/>
                <w:szCs w:val="18"/>
              </w:rPr>
            </w:pPr>
            <w:r>
              <w:rPr>
                <w:b/>
                <w:color w:val="auto"/>
                <w:sz w:val="18"/>
                <w:szCs w:val="18"/>
              </w:rPr>
              <w:t>能力目标：</w:t>
            </w:r>
            <w:r>
              <w:rPr>
                <w:color w:val="auto"/>
                <w:sz w:val="18"/>
                <w:szCs w:val="18"/>
              </w:rPr>
              <w:t>通过课程的学习，使学生</w:t>
            </w:r>
            <w:r>
              <w:rPr>
                <w:rFonts w:hint="eastAsia"/>
                <w:color w:val="auto"/>
                <w:sz w:val="18"/>
                <w:szCs w:val="18"/>
              </w:rPr>
              <w:t>对化工生产</w:t>
            </w:r>
            <w:r>
              <w:rPr>
                <w:color w:val="auto"/>
                <w:sz w:val="18"/>
                <w:szCs w:val="18"/>
              </w:rPr>
              <w:t>应用设备</w:t>
            </w:r>
            <w:r>
              <w:rPr>
                <w:rFonts w:hint="eastAsia"/>
                <w:color w:val="auto"/>
                <w:sz w:val="18"/>
                <w:szCs w:val="18"/>
              </w:rPr>
              <w:t>具有基本</w:t>
            </w:r>
            <w:r>
              <w:rPr>
                <w:color w:val="auto"/>
                <w:sz w:val="18"/>
                <w:szCs w:val="18"/>
              </w:rPr>
              <w:t>认知、</w:t>
            </w:r>
            <w:r>
              <w:rPr>
                <w:rFonts w:hint="eastAsia"/>
                <w:color w:val="auto"/>
                <w:sz w:val="18"/>
                <w:szCs w:val="18"/>
              </w:rPr>
              <w:t>掌握基本</w:t>
            </w:r>
            <w:r>
              <w:rPr>
                <w:color w:val="auto"/>
                <w:sz w:val="18"/>
                <w:szCs w:val="18"/>
              </w:rPr>
              <w:t>绘图方法与</w:t>
            </w:r>
            <w:r>
              <w:rPr>
                <w:rFonts w:hint="eastAsia"/>
                <w:color w:val="auto"/>
                <w:sz w:val="18"/>
                <w:szCs w:val="18"/>
              </w:rPr>
              <w:t>化工设备图纸的</w:t>
            </w:r>
            <w:r>
              <w:rPr>
                <w:color w:val="auto"/>
                <w:sz w:val="18"/>
                <w:szCs w:val="18"/>
              </w:rPr>
              <w:t>识读等知识</w:t>
            </w:r>
            <w:r>
              <w:rPr>
                <w:rFonts w:hint="eastAsia"/>
                <w:color w:val="auto"/>
                <w:sz w:val="18"/>
                <w:szCs w:val="18"/>
              </w:rPr>
              <w:t>。</w:t>
            </w:r>
            <w:r>
              <w:rPr>
                <w:color w:val="auto"/>
                <w:sz w:val="18"/>
                <w:szCs w:val="18"/>
              </w:rPr>
              <w:t>主要表现如下：</w:t>
            </w:r>
          </w:p>
          <w:p w14:paraId="02006512">
            <w:pPr>
              <w:rPr>
                <w:color w:val="auto"/>
                <w:sz w:val="18"/>
                <w:szCs w:val="18"/>
              </w:rPr>
            </w:pPr>
            <w:r>
              <w:rPr>
                <w:color w:val="auto"/>
                <w:sz w:val="18"/>
                <w:szCs w:val="18"/>
              </w:rPr>
              <w:t>1．专业能力</w:t>
            </w:r>
          </w:p>
          <w:p w14:paraId="2562D7E2">
            <w:pPr>
              <w:rPr>
                <w:color w:val="auto"/>
                <w:sz w:val="18"/>
                <w:szCs w:val="18"/>
              </w:rPr>
            </w:pPr>
            <w:r>
              <w:rPr>
                <w:color w:val="auto"/>
                <w:sz w:val="18"/>
                <w:szCs w:val="18"/>
              </w:rPr>
              <w:t>能看懂并绘制简单的零件图样；</w:t>
            </w:r>
          </w:p>
          <w:p w14:paraId="14A89438">
            <w:pPr>
              <w:rPr>
                <w:color w:val="auto"/>
                <w:sz w:val="18"/>
                <w:szCs w:val="18"/>
              </w:rPr>
            </w:pPr>
            <w:r>
              <w:rPr>
                <w:color w:val="auto"/>
                <w:sz w:val="18"/>
                <w:szCs w:val="18"/>
              </w:rPr>
              <w:t>能根据现场流程，绘制出带控制点工艺流程图；</w:t>
            </w:r>
          </w:p>
          <w:p w14:paraId="71F5EAFE">
            <w:pPr>
              <w:rPr>
                <w:color w:val="auto"/>
                <w:sz w:val="18"/>
                <w:szCs w:val="18"/>
              </w:rPr>
            </w:pPr>
            <w:r>
              <w:rPr>
                <w:color w:val="auto"/>
                <w:sz w:val="18"/>
                <w:szCs w:val="18"/>
              </w:rPr>
              <w:t>能根据带控制点工艺流程图，能够指导现场化工流程安装及安装后工艺验收；</w:t>
            </w:r>
          </w:p>
          <w:p w14:paraId="77D4631E">
            <w:pPr>
              <w:rPr>
                <w:color w:val="auto"/>
                <w:sz w:val="18"/>
                <w:szCs w:val="18"/>
              </w:rPr>
            </w:pPr>
            <w:r>
              <w:rPr>
                <w:color w:val="auto"/>
                <w:sz w:val="18"/>
                <w:szCs w:val="18"/>
              </w:rPr>
              <w:t>能够对不同设备，绘制物料平衡流程图；</w:t>
            </w:r>
          </w:p>
          <w:p w14:paraId="5CF0CC1A">
            <w:pPr>
              <w:rPr>
                <w:color w:val="auto"/>
                <w:sz w:val="18"/>
                <w:szCs w:val="18"/>
              </w:rPr>
            </w:pPr>
            <w:r>
              <w:rPr>
                <w:color w:val="auto"/>
                <w:sz w:val="18"/>
                <w:szCs w:val="18"/>
              </w:rPr>
              <w:t>能识别化工设备各种零部件及其作用、能区分标准件与非标准件，绘制相关图形；</w:t>
            </w:r>
          </w:p>
          <w:p w14:paraId="5115559C">
            <w:pPr>
              <w:rPr>
                <w:color w:val="auto"/>
                <w:sz w:val="18"/>
                <w:szCs w:val="18"/>
              </w:rPr>
            </w:pPr>
            <w:r>
              <w:rPr>
                <w:color w:val="auto"/>
                <w:sz w:val="18"/>
                <w:szCs w:val="18"/>
              </w:rPr>
              <w:t>能对化工设备进行正确分类，并用合适的表达方法绘制化工设备的装配图；</w:t>
            </w:r>
          </w:p>
          <w:p w14:paraId="4B6CDD62">
            <w:pPr>
              <w:rPr>
                <w:color w:val="auto"/>
                <w:sz w:val="18"/>
                <w:szCs w:val="18"/>
              </w:rPr>
            </w:pPr>
            <w:r>
              <w:rPr>
                <w:color w:val="auto"/>
                <w:sz w:val="18"/>
                <w:szCs w:val="18"/>
              </w:rPr>
              <w:t>能根据介质特性正确选择管子与管件，并能对管路进行正确的拆卸、安装和检验；</w:t>
            </w:r>
          </w:p>
          <w:p w14:paraId="10AAA8AC">
            <w:pPr>
              <w:rPr>
                <w:color w:val="auto"/>
                <w:sz w:val="18"/>
                <w:szCs w:val="18"/>
              </w:rPr>
            </w:pPr>
            <w:r>
              <w:rPr>
                <w:color w:val="auto"/>
                <w:sz w:val="18"/>
                <w:szCs w:val="18"/>
              </w:rPr>
              <w:t>能绘制化工管道布置图。</w:t>
            </w:r>
          </w:p>
          <w:p w14:paraId="3560903F">
            <w:pPr>
              <w:rPr>
                <w:color w:val="auto"/>
                <w:sz w:val="18"/>
                <w:szCs w:val="18"/>
              </w:rPr>
            </w:pPr>
            <w:r>
              <w:rPr>
                <w:color w:val="auto"/>
                <w:sz w:val="18"/>
                <w:szCs w:val="18"/>
              </w:rPr>
              <w:t>2．社会能力</w:t>
            </w:r>
          </w:p>
          <w:p w14:paraId="7E839B18">
            <w:pPr>
              <w:rPr>
                <w:color w:val="auto"/>
                <w:sz w:val="18"/>
                <w:szCs w:val="18"/>
              </w:rPr>
            </w:pPr>
            <w:r>
              <w:rPr>
                <w:color w:val="auto"/>
                <w:sz w:val="18"/>
                <w:szCs w:val="18"/>
              </w:rPr>
              <w:t>具有较强的表达能力、社会能力；</w:t>
            </w:r>
          </w:p>
          <w:p w14:paraId="208A40A0">
            <w:pPr>
              <w:rPr>
                <w:color w:val="auto"/>
                <w:sz w:val="18"/>
                <w:szCs w:val="18"/>
              </w:rPr>
            </w:pPr>
            <w:r>
              <w:rPr>
                <w:color w:val="auto"/>
                <w:sz w:val="18"/>
                <w:szCs w:val="18"/>
              </w:rPr>
              <w:t>具有团队合作、交流沟通的能力；</w:t>
            </w:r>
          </w:p>
          <w:p w14:paraId="7FC9D93C">
            <w:pPr>
              <w:rPr>
                <w:color w:val="auto"/>
                <w:sz w:val="18"/>
                <w:szCs w:val="18"/>
              </w:rPr>
            </w:pPr>
            <w:r>
              <w:rPr>
                <w:color w:val="auto"/>
                <w:sz w:val="18"/>
                <w:szCs w:val="18"/>
              </w:rPr>
              <w:t>能勇于面对困难，修正错误，完善自我。</w:t>
            </w:r>
          </w:p>
          <w:p w14:paraId="427A13D6">
            <w:pPr>
              <w:rPr>
                <w:color w:val="auto"/>
                <w:sz w:val="18"/>
                <w:szCs w:val="18"/>
              </w:rPr>
            </w:pPr>
            <w:r>
              <w:rPr>
                <w:b/>
                <w:color w:val="auto"/>
                <w:sz w:val="18"/>
                <w:szCs w:val="18"/>
              </w:rPr>
              <w:t>知识目标：</w:t>
            </w:r>
            <w:r>
              <w:rPr>
                <w:color w:val="auto"/>
                <w:sz w:val="18"/>
                <w:szCs w:val="18"/>
              </w:rPr>
              <w:t>课程主要以“化工图样识读及绘制”和“化工设备认知”为主要任务进行剖析，使学生能够做到：</w:t>
            </w:r>
          </w:p>
          <w:p w14:paraId="2AF7BEBE">
            <w:pPr>
              <w:rPr>
                <w:color w:val="auto"/>
                <w:sz w:val="18"/>
                <w:szCs w:val="18"/>
              </w:rPr>
            </w:pPr>
            <w:r>
              <w:rPr>
                <w:color w:val="auto"/>
                <w:sz w:val="18"/>
                <w:szCs w:val="18"/>
              </w:rPr>
              <w:t>（1）掌握化工图样阅读和简单绘制及相关知识；</w:t>
            </w:r>
          </w:p>
          <w:p w14:paraId="3AF6641B">
            <w:pPr>
              <w:rPr>
                <w:color w:val="auto"/>
                <w:sz w:val="18"/>
                <w:szCs w:val="18"/>
              </w:rPr>
            </w:pPr>
            <w:r>
              <w:rPr>
                <w:color w:val="auto"/>
                <w:sz w:val="18"/>
                <w:szCs w:val="18"/>
              </w:rPr>
              <w:t>（</w:t>
            </w:r>
            <w:r>
              <w:rPr>
                <w:rFonts w:hint="eastAsia"/>
                <w:color w:val="auto"/>
                <w:sz w:val="18"/>
                <w:szCs w:val="18"/>
              </w:rPr>
              <w:t>2</w:t>
            </w:r>
            <w:r>
              <w:rPr>
                <w:color w:val="auto"/>
                <w:sz w:val="18"/>
                <w:szCs w:val="18"/>
              </w:rPr>
              <w:t>）熟悉装置安全知识；</w:t>
            </w:r>
          </w:p>
          <w:p w14:paraId="4F8C89F7">
            <w:pPr>
              <w:rPr>
                <w:color w:val="auto"/>
                <w:sz w:val="18"/>
                <w:szCs w:val="18"/>
              </w:rPr>
            </w:pPr>
            <w:r>
              <w:rPr>
                <w:color w:val="auto"/>
                <w:sz w:val="18"/>
                <w:szCs w:val="18"/>
              </w:rPr>
              <w:t>（</w:t>
            </w:r>
            <w:r>
              <w:rPr>
                <w:rFonts w:hint="eastAsia"/>
                <w:color w:val="auto"/>
                <w:sz w:val="18"/>
                <w:szCs w:val="18"/>
              </w:rPr>
              <w:t>3</w:t>
            </w:r>
            <w:r>
              <w:rPr>
                <w:color w:val="auto"/>
                <w:sz w:val="18"/>
                <w:szCs w:val="18"/>
              </w:rPr>
              <w:t>）掌握塔设备、换热器和搅拌反应釜的作用、类型和结构；</w:t>
            </w:r>
          </w:p>
          <w:p w14:paraId="507E4D6C">
            <w:pPr>
              <w:rPr>
                <w:color w:val="auto"/>
                <w:sz w:val="18"/>
                <w:szCs w:val="18"/>
              </w:rPr>
            </w:pPr>
            <w:r>
              <w:rPr>
                <w:color w:val="auto"/>
                <w:sz w:val="18"/>
                <w:szCs w:val="18"/>
              </w:rPr>
              <w:t>（</w:t>
            </w:r>
            <w:r>
              <w:rPr>
                <w:rFonts w:hint="eastAsia"/>
                <w:color w:val="auto"/>
                <w:sz w:val="18"/>
                <w:szCs w:val="18"/>
              </w:rPr>
              <w:t>4</w:t>
            </w:r>
            <w:r>
              <w:rPr>
                <w:color w:val="auto"/>
                <w:sz w:val="18"/>
                <w:szCs w:val="18"/>
              </w:rPr>
              <w:t>）掌握管道及管件拆卸、安装、检验的相关知识；</w:t>
            </w:r>
          </w:p>
          <w:p w14:paraId="3CF30BB1">
            <w:pPr>
              <w:rPr>
                <w:color w:val="auto"/>
                <w:sz w:val="18"/>
                <w:szCs w:val="18"/>
              </w:rPr>
            </w:pPr>
            <w:r>
              <w:rPr>
                <w:color w:val="auto"/>
                <w:sz w:val="18"/>
                <w:szCs w:val="18"/>
              </w:rPr>
              <w:t>（</w:t>
            </w:r>
            <w:r>
              <w:rPr>
                <w:rFonts w:hint="eastAsia"/>
                <w:color w:val="auto"/>
                <w:sz w:val="18"/>
                <w:szCs w:val="18"/>
              </w:rPr>
              <w:t>5</w:t>
            </w:r>
            <w:r>
              <w:rPr>
                <w:color w:val="auto"/>
                <w:sz w:val="18"/>
                <w:szCs w:val="18"/>
              </w:rPr>
              <w:t>）掌握管道布置图绘制的相关知识。</w:t>
            </w:r>
          </w:p>
          <w:p w14:paraId="67D79068">
            <w:pPr>
              <w:rPr>
                <w:color w:val="auto"/>
                <w:sz w:val="18"/>
                <w:szCs w:val="18"/>
              </w:rPr>
            </w:pPr>
            <w:r>
              <w:rPr>
                <w:b/>
                <w:color w:val="auto"/>
                <w:sz w:val="18"/>
                <w:szCs w:val="18"/>
              </w:rPr>
              <w:t>素质目标：</w:t>
            </w:r>
            <w:r>
              <w:rPr>
                <w:color w:val="auto"/>
                <w:sz w:val="18"/>
                <w:szCs w:val="18"/>
              </w:rPr>
              <w:t>自我发展能力，具有较强的信息交流能力，了解相关专业的最新成就和发展方向；团队合作及协调能力；勇于创新、敬业乐业的工作作风；提出问题、分析问题和解决问题的能力。</w:t>
            </w:r>
          </w:p>
        </w:tc>
        <w:tc>
          <w:tcPr>
            <w:tcW w:w="2814" w:type="dxa"/>
            <w:vAlign w:val="center"/>
          </w:tcPr>
          <w:p w14:paraId="658672E0">
            <w:pPr>
              <w:rPr>
                <w:color w:val="auto"/>
                <w:sz w:val="18"/>
                <w:szCs w:val="18"/>
              </w:rPr>
            </w:pPr>
            <w:r>
              <w:rPr>
                <w:color w:val="auto"/>
                <w:sz w:val="18"/>
                <w:szCs w:val="18"/>
              </w:rPr>
              <w:t>项目1化工设备认知基础；</w:t>
            </w:r>
          </w:p>
          <w:p w14:paraId="5DA7C9D6">
            <w:pPr>
              <w:rPr>
                <w:color w:val="auto"/>
                <w:sz w:val="18"/>
                <w:szCs w:val="18"/>
              </w:rPr>
            </w:pPr>
            <w:r>
              <w:rPr>
                <w:color w:val="auto"/>
                <w:sz w:val="18"/>
                <w:szCs w:val="18"/>
              </w:rPr>
              <w:t>项目2化工设备图的识读；</w:t>
            </w:r>
          </w:p>
          <w:p w14:paraId="64489B93">
            <w:pPr>
              <w:rPr>
                <w:color w:val="auto"/>
                <w:sz w:val="18"/>
                <w:szCs w:val="18"/>
              </w:rPr>
            </w:pPr>
            <w:r>
              <w:rPr>
                <w:color w:val="auto"/>
                <w:sz w:val="18"/>
                <w:szCs w:val="18"/>
              </w:rPr>
              <w:t>项目3化工生产及工艺流程图的识读与绘制；</w:t>
            </w:r>
          </w:p>
          <w:p w14:paraId="35F9E75E">
            <w:pPr>
              <w:rPr>
                <w:color w:val="auto"/>
                <w:sz w:val="18"/>
                <w:szCs w:val="18"/>
              </w:rPr>
            </w:pPr>
            <w:r>
              <w:rPr>
                <w:color w:val="auto"/>
                <w:sz w:val="18"/>
                <w:szCs w:val="18"/>
              </w:rPr>
              <w:t>项目4化工设备及设备布置图的识读与绘制；</w:t>
            </w:r>
          </w:p>
          <w:p w14:paraId="288653BC">
            <w:pPr>
              <w:rPr>
                <w:color w:val="auto"/>
                <w:sz w:val="18"/>
                <w:szCs w:val="18"/>
              </w:rPr>
            </w:pPr>
            <w:r>
              <w:rPr>
                <w:color w:val="auto"/>
                <w:sz w:val="18"/>
                <w:szCs w:val="18"/>
              </w:rPr>
              <w:t>项目5化工管道及管道布置图的识读与绘制；</w:t>
            </w:r>
          </w:p>
          <w:p w14:paraId="29F8D795">
            <w:pPr>
              <w:rPr>
                <w:color w:val="auto"/>
                <w:sz w:val="18"/>
                <w:szCs w:val="18"/>
              </w:rPr>
            </w:pPr>
            <w:r>
              <w:rPr>
                <w:color w:val="auto"/>
                <w:sz w:val="18"/>
                <w:szCs w:val="18"/>
              </w:rPr>
              <w:t>项目6 AutoCAD绘图应用</w:t>
            </w:r>
          </w:p>
        </w:tc>
        <w:tc>
          <w:tcPr>
            <w:tcW w:w="1341" w:type="dxa"/>
            <w:vAlign w:val="center"/>
          </w:tcPr>
          <w:p w14:paraId="6C04D342">
            <w:pPr>
              <w:rPr>
                <w:rFonts w:hAnsi="宋体"/>
                <w:color w:val="auto"/>
                <w:kern w:val="0"/>
                <w:sz w:val="18"/>
                <w:szCs w:val="18"/>
              </w:rPr>
            </w:pPr>
            <w:r>
              <w:rPr>
                <w:rFonts w:hAnsi="宋体"/>
                <w:color w:val="auto"/>
                <w:kern w:val="0"/>
                <w:sz w:val="18"/>
                <w:szCs w:val="18"/>
              </w:rPr>
              <w:t>教学内容采用案例教学，实际项目任务分解的方式行进，扩散思维、创造性思</w:t>
            </w:r>
            <w:r>
              <w:rPr>
                <w:rFonts w:hint="eastAsia" w:hAnsi="宋体"/>
                <w:color w:val="auto"/>
                <w:kern w:val="0"/>
                <w:sz w:val="18"/>
                <w:szCs w:val="18"/>
              </w:rPr>
              <w:t>维</w:t>
            </w:r>
          </w:p>
        </w:tc>
        <w:tc>
          <w:tcPr>
            <w:tcW w:w="1440" w:type="dxa"/>
            <w:vAlign w:val="center"/>
          </w:tcPr>
          <w:p w14:paraId="60193DBD">
            <w:pPr>
              <w:jc w:val="center"/>
              <w:rPr>
                <w:color w:val="auto"/>
                <w:sz w:val="18"/>
                <w:szCs w:val="18"/>
              </w:rPr>
            </w:pPr>
            <w:r>
              <w:rPr>
                <w:rFonts w:hint="eastAsia"/>
                <w:color w:val="auto"/>
                <w:sz w:val="18"/>
                <w:szCs w:val="18"/>
              </w:rPr>
              <w:t>应用化工技术、化工安全技术</w:t>
            </w:r>
          </w:p>
        </w:tc>
      </w:tr>
      <w:tr w14:paraId="1B8F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1" w:hRule="atLeast"/>
          <w:jc w:val="center"/>
        </w:trPr>
        <w:tc>
          <w:tcPr>
            <w:tcW w:w="705" w:type="dxa"/>
            <w:tcBorders>
              <w:bottom w:val="single" w:color="auto" w:sz="4" w:space="0"/>
            </w:tcBorders>
            <w:vAlign w:val="center"/>
          </w:tcPr>
          <w:p w14:paraId="6BB14BC4">
            <w:pPr>
              <w:rPr>
                <w:color w:val="auto"/>
                <w:sz w:val="18"/>
                <w:szCs w:val="18"/>
              </w:rPr>
            </w:pPr>
            <w:r>
              <w:rPr>
                <w:color w:val="auto"/>
                <w:sz w:val="18"/>
                <w:szCs w:val="18"/>
              </w:rPr>
              <w:t>4</w:t>
            </w:r>
          </w:p>
        </w:tc>
        <w:tc>
          <w:tcPr>
            <w:tcW w:w="1037" w:type="dxa"/>
            <w:tcBorders>
              <w:bottom w:val="single" w:color="auto" w:sz="4" w:space="0"/>
            </w:tcBorders>
            <w:vAlign w:val="center"/>
          </w:tcPr>
          <w:p w14:paraId="1492EE98">
            <w:pPr>
              <w:rPr>
                <w:rFonts w:hAnsi="宋体"/>
                <w:bCs/>
                <w:color w:val="auto"/>
                <w:sz w:val="18"/>
                <w:szCs w:val="18"/>
              </w:rPr>
            </w:pPr>
            <w:r>
              <w:rPr>
                <w:color w:val="auto"/>
                <w:sz w:val="18"/>
                <w:szCs w:val="18"/>
              </w:rPr>
              <w:t>化工电气与仪表自动化</w:t>
            </w:r>
          </w:p>
        </w:tc>
        <w:tc>
          <w:tcPr>
            <w:tcW w:w="6663" w:type="dxa"/>
            <w:vAlign w:val="center"/>
          </w:tcPr>
          <w:p w14:paraId="7F580541">
            <w:pPr>
              <w:rPr>
                <w:b/>
                <w:color w:val="auto"/>
                <w:sz w:val="18"/>
                <w:szCs w:val="18"/>
              </w:rPr>
            </w:pPr>
            <w:r>
              <w:rPr>
                <w:b/>
                <w:color w:val="auto"/>
                <w:sz w:val="18"/>
                <w:szCs w:val="18"/>
              </w:rPr>
              <w:t>能力目标：</w:t>
            </w:r>
          </w:p>
          <w:p w14:paraId="568354F7">
            <w:pPr>
              <w:rPr>
                <w:bCs/>
                <w:color w:val="auto"/>
                <w:sz w:val="18"/>
                <w:szCs w:val="18"/>
              </w:rPr>
            </w:pPr>
            <w:r>
              <w:rPr>
                <w:color w:val="auto"/>
                <w:sz w:val="18"/>
                <w:szCs w:val="18"/>
              </w:rPr>
              <w:t>（1）通过对</w:t>
            </w:r>
            <w:r>
              <w:rPr>
                <w:bCs/>
                <w:color w:val="auto"/>
                <w:sz w:val="18"/>
                <w:szCs w:val="18"/>
              </w:rPr>
              <w:t>电工电子技术必要的基本理论、基本知识和基本技能的项目任务的学习；学生会运用电路分析的方法熟练的分析常见的电路，分析变压器、电动机的性能及控制原理，培养学生有较强的电工电子技术职业能力，能在生产第一线从事化工仪表及设备的安装、运行、维护和管理的富有创新精神的技能型人才。</w:t>
            </w:r>
          </w:p>
          <w:p w14:paraId="7CF54A72">
            <w:pPr>
              <w:widowControl/>
              <w:jc w:val="left"/>
              <w:rPr>
                <w:color w:val="auto"/>
                <w:sz w:val="18"/>
                <w:szCs w:val="18"/>
              </w:rPr>
            </w:pPr>
            <w:r>
              <w:rPr>
                <w:color w:val="auto"/>
                <w:sz w:val="18"/>
                <w:szCs w:val="18"/>
              </w:rPr>
              <w:t>（2）通过过程参数检测仪表的安装与调试的</w:t>
            </w:r>
            <w:r>
              <w:rPr>
                <w:bCs/>
                <w:color w:val="auto"/>
                <w:sz w:val="18"/>
                <w:szCs w:val="18"/>
              </w:rPr>
              <w:t>项目任务的学习，能够运用化工过程检测仪表（压力、流量、物位、温度等检测仪表）的结构组成和</w:t>
            </w:r>
            <w:r>
              <w:rPr>
                <w:color w:val="auto"/>
                <w:sz w:val="18"/>
                <w:szCs w:val="18"/>
              </w:rPr>
              <w:t>测量</w:t>
            </w:r>
            <w:r>
              <w:rPr>
                <w:bCs/>
                <w:color w:val="auto"/>
                <w:sz w:val="18"/>
                <w:szCs w:val="18"/>
              </w:rPr>
              <w:t>原理的基本知识，培养学生</w:t>
            </w:r>
            <w:r>
              <w:rPr>
                <w:color w:val="auto"/>
                <w:kern w:val="0"/>
                <w:sz w:val="18"/>
                <w:szCs w:val="18"/>
              </w:rPr>
              <w:t>能够根据工艺与控制要求合理选择常用的温度、压力、流量和物位检测仪表。</w:t>
            </w:r>
            <w:r>
              <w:rPr>
                <w:color w:val="auto"/>
                <w:sz w:val="18"/>
                <w:szCs w:val="18"/>
              </w:rPr>
              <w:t>学会常用化工仪表的选用、安装、调试及维护方法。</w:t>
            </w:r>
          </w:p>
          <w:p w14:paraId="0B8F8873">
            <w:pPr>
              <w:widowControl/>
              <w:jc w:val="left"/>
              <w:rPr>
                <w:color w:val="auto"/>
                <w:kern w:val="0"/>
                <w:sz w:val="18"/>
                <w:szCs w:val="18"/>
              </w:rPr>
            </w:pPr>
            <w:r>
              <w:rPr>
                <w:color w:val="auto"/>
                <w:kern w:val="0"/>
                <w:sz w:val="18"/>
                <w:szCs w:val="18"/>
              </w:rPr>
              <w:t>（3）熟练认识化工电气及化工仪表的图形符号和文字代号，会看仪表图纸。</w:t>
            </w:r>
          </w:p>
          <w:p w14:paraId="4C3EF699">
            <w:pPr>
              <w:widowControl/>
              <w:jc w:val="left"/>
              <w:rPr>
                <w:color w:val="auto"/>
                <w:kern w:val="0"/>
                <w:sz w:val="18"/>
                <w:szCs w:val="18"/>
              </w:rPr>
            </w:pPr>
            <w:r>
              <w:rPr>
                <w:color w:val="auto"/>
                <w:sz w:val="18"/>
                <w:szCs w:val="18"/>
              </w:rPr>
              <w:t>（4）通过对化工过程控制系统项目任务的学习，</w:t>
            </w:r>
            <w:r>
              <w:rPr>
                <w:color w:val="auto"/>
                <w:kern w:val="0"/>
                <w:sz w:val="18"/>
                <w:szCs w:val="18"/>
              </w:rPr>
              <w:t>学生能够根据被控参数和系统特点，运用临界比例度法、衰减曲线法两种工程整定方法，对简单控制、串级控制等控制系统，实施正确地调试，使系统在稳定性、准确性和快速性的三项指标基本优化，满足工艺要求。</w:t>
            </w:r>
          </w:p>
          <w:p w14:paraId="3F073DC8">
            <w:pPr>
              <w:rPr>
                <w:b/>
                <w:color w:val="auto"/>
                <w:sz w:val="18"/>
                <w:szCs w:val="18"/>
              </w:rPr>
            </w:pPr>
            <w:r>
              <w:rPr>
                <w:b/>
                <w:color w:val="auto"/>
                <w:sz w:val="18"/>
                <w:szCs w:val="18"/>
              </w:rPr>
              <w:t>知识目标：</w:t>
            </w:r>
          </w:p>
          <w:p w14:paraId="7CE50D20">
            <w:pPr>
              <w:jc w:val="left"/>
              <w:rPr>
                <w:color w:val="auto"/>
                <w:sz w:val="18"/>
                <w:szCs w:val="18"/>
              </w:rPr>
            </w:pPr>
            <w:r>
              <w:rPr>
                <w:color w:val="auto"/>
                <w:sz w:val="18"/>
                <w:szCs w:val="18"/>
              </w:rPr>
              <w:t>（1）知道电路的基本元器件和基本物理量，并熟练掌握电路基本物理量的测量方法；</w:t>
            </w:r>
          </w:p>
          <w:p w14:paraId="1B4C22DB">
            <w:pPr>
              <w:jc w:val="left"/>
              <w:rPr>
                <w:color w:val="auto"/>
                <w:sz w:val="18"/>
                <w:szCs w:val="18"/>
              </w:rPr>
            </w:pPr>
            <w:r>
              <w:rPr>
                <w:color w:val="auto"/>
                <w:sz w:val="18"/>
                <w:szCs w:val="18"/>
              </w:rPr>
              <w:t>（2）掌握常用电工电子仪器仪表、设备的使用与检测维护</w:t>
            </w:r>
            <w:r>
              <w:rPr>
                <w:b/>
                <w:bCs/>
                <w:color w:val="auto"/>
                <w:sz w:val="18"/>
                <w:szCs w:val="18"/>
              </w:rPr>
              <w:t>；</w:t>
            </w:r>
          </w:p>
          <w:p w14:paraId="5E486893">
            <w:pPr>
              <w:jc w:val="left"/>
              <w:rPr>
                <w:color w:val="auto"/>
                <w:sz w:val="18"/>
                <w:szCs w:val="18"/>
              </w:rPr>
            </w:pPr>
            <w:r>
              <w:rPr>
                <w:color w:val="auto"/>
                <w:sz w:val="18"/>
                <w:szCs w:val="18"/>
              </w:rPr>
              <w:t>（3）熟悉化工企业电热和电气设备，掌握维修电工基本技能和安全用电技术;</w:t>
            </w:r>
            <w:r>
              <w:rPr>
                <w:b/>
                <w:bCs/>
                <w:color w:val="auto"/>
                <w:sz w:val="18"/>
                <w:szCs w:val="18"/>
              </w:rPr>
              <w:t xml:space="preserve"> </w:t>
            </w:r>
          </w:p>
          <w:p w14:paraId="1DA6B126">
            <w:pPr>
              <w:jc w:val="left"/>
              <w:rPr>
                <w:color w:val="auto"/>
                <w:sz w:val="18"/>
                <w:szCs w:val="18"/>
              </w:rPr>
            </w:pPr>
            <w:r>
              <w:rPr>
                <w:color w:val="auto"/>
                <w:sz w:val="18"/>
                <w:szCs w:val="18"/>
              </w:rPr>
              <w:t xml:space="preserve">（4）知道常用过程检测仪表的结构与测量原理； </w:t>
            </w:r>
          </w:p>
          <w:p w14:paraId="6C796400">
            <w:pPr>
              <w:jc w:val="left"/>
              <w:rPr>
                <w:color w:val="auto"/>
                <w:sz w:val="18"/>
                <w:szCs w:val="18"/>
              </w:rPr>
            </w:pPr>
            <w:r>
              <w:rPr>
                <w:color w:val="auto"/>
                <w:sz w:val="18"/>
                <w:szCs w:val="18"/>
              </w:rPr>
              <w:t>（5）理解PID控制规律对系统的作用，理解被控参数、调节参数对自动化控制系统性能的影响</w:t>
            </w:r>
            <w:r>
              <w:rPr>
                <w:b/>
                <w:bCs/>
                <w:color w:val="auto"/>
                <w:sz w:val="18"/>
                <w:szCs w:val="18"/>
              </w:rPr>
              <w:t xml:space="preserve"> </w:t>
            </w:r>
          </w:p>
          <w:p w14:paraId="6831E82A">
            <w:pPr>
              <w:rPr>
                <w:color w:val="auto"/>
                <w:sz w:val="18"/>
                <w:szCs w:val="18"/>
              </w:rPr>
            </w:pPr>
            <w:r>
              <w:rPr>
                <w:color w:val="auto"/>
                <w:sz w:val="18"/>
                <w:szCs w:val="18"/>
              </w:rPr>
              <w:t>（5）了解各种典型化工操作单元的过程控制系统的基本知识，掌握</w:t>
            </w:r>
            <w:r>
              <w:rPr>
                <w:bCs/>
                <w:color w:val="auto"/>
                <w:sz w:val="18"/>
                <w:szCs w:val="18"/>
              </w:rPr>
              <w:t>典型对象工艺过程并明确变量之间的制约关系；</w:t>
            </w:r>
          </w:p>
          <w:p w14:paraId="568A8EBC">
            <w:pPr>
              <w:rPr>
                <w:b/>
                <w:color w:val="auto"/>
                <w:sz w:val="18"/>
                <w:szCs w:val="18"/>
              </w:rPr>
            </w:pPr>
            <w:r>
              <w:rPr>
                <w:b/>
                <w:color w:val="auto"/>
                <w:sz w:val="18"/>
                <w:szCs w:val="18"/>
              </w:rPr>
              <w:t>素质目标：</w:t>
            </w:r>
          </w:p>
          <w:p w14:paraId="68FEA9F8">
            <w:pPr>
              <w:rPr>
                <w:b/>
                <w:color w:val="auto"/>
                <w:sz w:val="18"/>
                <w:szCs w:val="18"/>
              </w:rPr>
            </w:pPr>
            <w:r>
              <w:rPr>
                <w:color w:val="auto"/>
                <w:sz w:val="18"/>
                <w:szCs w:val="18"/>
              </w:rPr>
              <w:t>学生通过该课程的学习，对化工电气与仪表自动化在生产过程中的应用有正确的认识，为今后从事工艺生产、化工电气维修和自动化仪表维修，提高生产操作水平打下一定的基础。当学生毕业后成为工艺专业技术、化工电气维修和自动化操作人员时，能在生产控制、管理和调度中，能正确地选用和使用常见的测量仪表和控制装置，面对大量先进的自动化生产成套设备及装置，能在生产开、停车过程中了解自控系统的投运方法和参数整定，并对生产过程自动化及仪表的现状和发展有所认识，以促进生产操作水平的提高。并了解化工生产企业中输配电系统的组成、常用化工电气及自动化仪表的特性及使用性能，</w:t>
            </w:r>
            <w:r>
              <w:rPr>
                <w:bCs/>
                <w:color w:val="auto"/>
                <w:sz w:val="18"/>
                <w:szCs w:val="18"/>
              </w:rPr>
              <w:t>培养学生成为在生产第一线从事</w:t>
            </w:r>
            <w:r>
              <w:rPr>
                <w:color w:val="auto"/>
                <w:sz w:val="18"/>
                <w:szCs w:val="18"/>
              </w:rPr>
              <w:t>化工生产过程中各种变量的检测和控制，</w:t>
            </w:r>
            <w:r>
              <w:rPr>
                <w:bCs/>
                <w:color w:val="auto"/>
                <w:sz w:val="18"/>
                <w:szCs w:val="18"/>
              </w:rPr>
              <w:t>化工仪表及设备的电路安装、运行、维护和管理的富有创新精神的技能型人才。</w:t>
            </w:r>
          </w:p>
        </w:tc>
        <w:tc>
          <w:tcPr>
            <w:tcW w:w="2814" w:type="dxa"/>
            <w:vAlign w:val="center"/>
          </w:tcPr>
          <w:p w14:paraId="42AA8E14">
            <w:pPr>
              <w:jc w:val="left"/>
              <w:rPr>
                <w:color w:val="auto"/>
                <w:sz w:val="18"/>
                <w:szCs w:val="18"/>
              </w:rPr>
            </w:pPr>
            <w:r>
              <w:rPr>
                <w:color w:val="auto"/>
                <w:sz w:val="18"/>
                <w:szCs w:val="18"/>
              </w:rPr>
              <w:t>项目1仪表电路基础知识；</w:t>
            </w:r>
          </w:p>
          <w:p w14:paraId="2CB0E323">
            <w:pPr>
              <w:jc w:val="left"/>
              <w:rPr>
                <w:color w:val="auto"/>
                <w:sz w:val="18"/>
                <w:szCs w:val="18"/>
              </w:rPr>
            </w:pPr>
            <w:r>
              <w:rPr>
                <w:color w:val="auto"/>
                <w:sz w:val="18"/>
                <w:szCs w:val="18"/>
              </w:rPr>
              <w:t>项目2化工企业供电与安全用电；</w:t>
            </w:r>
          </w:p>
          <w:p w14:paraId="30069CE4">
            <w:pPr>
              <w:jc w:val="left"/>
              <w:rPr>
                <w:color w:val="auto"/>
                <w:sz w:val="18"/>
                <w:szCs w:val="18"/>
              </w:rPr>
            </w:pPr>
            <w:r>
              <w:rPr>
                <w:color w:val="auto"/>
                <w:sz w:val="18"/>
                <w:szCs w:val="18"/>
              </w:rPr>
              <w:t>项目3工厂电气与控制线路的操作与维护；</w:t>
            </w:r>
          </w:p>
          <w:p w14:paraId="74C13DB1">
            <w:pPr>
              <w:jc w:val="left"/>
              <w:rPr>
                <w:color w:val="auto"/>
                <w:sz w:val="18"/>
                <w:szCs w:val="18"/>
              </w:rPr>
            </w:pPr>
            <w:r>
              <w:rPr>
                <w:color w:val="auto"/>
                <w:sz w:val="18"/>
                <w:szCs w:val="18"/>
              </w:rPr>
              <w:t>项目4过程参数检测仪表的安装与调试；</w:t>
            </w:r>
          </w:p>
          <w:p w14:paraId="6406AE8F">
            <w:pPr>
              <w:jc w:val="left"/>
              <w:rPr>
                <w:color w:val="auto"/>
                <w:sz w:val="18"/>
                <w:szCs w:val="18"/>
              </w:rPr>
            </w:pPr>
            <w:r>
              <w:rPr>
                <w:color w:val="auto"/>
                <w:sz w:val="18"/>
                <w:szCs w:val="18"/>
              </w:rPr>
              <w:t>项目5化工过程控制系统；</w:t>
            </w:r>
          </w:p>
          <w:p w14:paraId="36BA5E35">
            <w:pPr>
              <w:rPr>
                <w:color w:val="auto"/>
                <w:sz w:val="18"/>
                <w:szCs w:val="18"/>
              </w:rPr>
            </w:pPr>
            <w:r>
              <w:rPr>
                <w:color w:val="auto"/>
                <w:sz w:val="18"/>
                <w:szCs w:val="18"/>
              </w:rPr>
              <w:t>项目6认识典型化工操作单元的自动控制方案</w:t>
            </w:r>
          </w:p>
        </w:tc>
        <w:tc>
          <w:tcPr>
            <w:tcW w:w="1341" w:type="dxa"/>
            <w:vAlign w:val="center"/>
          </w:tcPr>
          <w:p w14:paraId="0F1733E0">
            <w:pPr>
              <w:rPr>
                <w:rFonts w:hAnsi="宋体"/>
                <w:color w:val="auto"/>
                <w:kern w:val="0"/>
                <w:sz w:val="18"/>
                <w:szCs w:val="18"/>
              </w:rPr>
            </w:pPr>
            <w:r>
              <w:rPr>
                <w:rFonts w:hAnsi="宋体"/>
                <w:color w:val="auto"/>
                <w:kern w:val="0"/>
                <w:sz w:val="18"/>
                <w:szCs w:val="18"/>
              </w:rPr>
              <w:t>教学内容采用案例教学，实际项目任务分解的方式行进，扩散思维、创造性思维</w:t>
            </w:r>
          </w:p>
        </w:tc>
        <w:tc>
          <w:tcPr>
            <w:tcW w:w="1440" w:type="dxa"/>
            <w:tcBorders>
              <w:bottom w:val="single" w:color="auto" w:sz="4" w:space="0"/>
            </w:tcBorders>
            <w:vAlign w:val="center"/>
          </w:tcPr>
          <w:p w14:paraId="3DA5047C">
            <w:pPr>
              <w:jc w:val="center"/>
              <w:rPr>
                <w:color w:val="auto"/>
                <w:sz w:val="18"/>
                <w:szCs w:val="18"/>
              </w:rPr>
            </w:pPr>
            <w:r>
              <w:rPr>
                <w:rFonts w:hint="eastAsia"/>
                <w:color w:val="auto"/>
                <w:sz w:val="18"/>
                <w:szCs w:val="18"/>
              </w:rPr>
              <w:t>应用化工技术、化工安全技术</w:t>
            </w:r>
          </w:p>
        </w:tc>
      </w:tr>
      <w:tr w14:paraId="0C8C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9" w:hRule="atLeast"/>
          <w:jc w:val="center"/>
        </w:trPr>
        <w:tc>
          <w:tcPr>
            <w:tcW w:w="705" w:type="dxa"/>
            <w:tcBorders>
              <w:bottom w:val="single" w:color="auto" w:sz="4" w:space="0"/>
              <w:right w:val="single" w:color="auto" w:sz="4" w:space="0"/>
            </w:tcBorders>
            <w:vAlign w:val="center"/>
          </w:tcPr>
          <w:p w14:paraId="4D9135B7">
            <w:pPr>
              <w:rPr>
                <w:color w:val="auto"/>
                <w:sz w:val="18"/>
                <w:szCs w:val="18"/>
              </w:rPr>
            </w:pPr>
            <w:r>
              <w:rPr>
                <w:rFonts w:hint="eastAsia"/>
                <w:color w:val="auto"/>
                <w:sz w:val="18"/>
                <w:szCs w:val="18"/>
              </w:rPr>
              <w:t>5</w:t>
            </w:r>
          </w:p>
        </w:tc>
        <w:tc>
          <w:tcPr>
            <w:tcW w:w="1037" w:type="dxa"/>
            <w:tcBorders>
              <w:left w:val="single" w:color="auto" w:sz="4" w:space="0"/>
              <w:bottom w:val="single" w:color="auto" w:sz="4" w:space="0"/>
              <w:right w:val="single" w:color="auto" w:sz="4" w:space="0"/>
            </w:tcBorders>
            <w:vAlign w:val="center"/>
          </w:tcPr>
          <w:p w14:paraId="7BDDFA78">
            <w:pPr>
              <w:rPr>
                <w:color w:val="auto"/>
                <w:sz w:val="18"/>
                <w:szCs w:val="18"/>
              </w:rPr>
            </w:pPr>
            <w:r>
              <w:rPr>
                <w:color w:val="auto"/>
                <w:sz w:val="18"/>
                <w:szCs w:val="18"/>
              </w:rPr>
              <w:t>分析测试技术</w:t>
            </w:r>
          </w:p>
        </w:tc>
        <w:tc>
          <w:tcPr>
            <w:tcW w:w="6663" w:type="dxa"/>
            <w:tcBorders>
              <w:left w:val="single" w:color="auto" w:sz="4" w:space="0"/>
              <w:right w:val="single" w:color="auto" w:sz="4" w:space="0"/>
            </w:tcBorders>
            <w:vAlign w:val="center"/>
          </w:tcPr>
          <w:p w14:paraId="769FD4B9">
            <w:pPr>
              <w:rPr>
                <w:b/>
                <w:color w:val="auto"/>
                <w:kern w:val="0"/>
                <w:sz w:val="18"/>
                <w:szCs w:val="18"/>
              </w:rPr>
            </w:pPr>
            <w:r>
              <w:rPr>
                <w:b/>
                <w:color w:val="auto"/>
                <w:sz w:val="18"/>
                <w:szCs w:val="18"/>
              </w:rPr>
              <w:t>能力目标：</w:t>
            </w:r>
          </w:p>
          <w:p w14:paraId="4FFFF2D6">
            <w:pPr>
              <w:rPr>
                <w:color w:val="auto"/>
                <w:kern w:val="0"/>
                <w:sz w:val="18"/>
                <w:szCs w:val="18"/>
              </w:rPr>
            </w:pPr>
            <w:r>
              <w:rPr>
                <w:color w:val="auto"/>
                <w:kern w:val="0"/>
                <w:sz w:val="18"/>
                <w:szCs w:val="18"/>
              </w:rPr>
              <w:t>（1）能够查阅化工产品标准文献并正确选择和执行各级标准；</w:t>
            </w:r>
          </w:p>
          <w:p w14:paraId="52747EE7">
            <w:pPr>
              <w:rPr>
                <w:color w:val="auto"/>
                <w:kern w:val="0"/>
                <w:sz w:val="18"/>
                <w:szCs w:val="18"/>
              </w:rPr>
            </w:pPr>
            <w:r>
              <w:rPr>
                <w:color w:val="auto"/>
                <w:kern w:val="0"/>
                <w:sz w:val="18"/>
                <w:szCs w:val="18"/>
              </w:rPr>
              <w:t>（2）能够正确选择和使用各类化学试剂；</w:t>
            </w:r>
          </w:p>
          <w:p w14:paraId="2AB6FD5E">
            <w:pPr>
              <w:rPr>
                <w:color w:val="auto"/>
                <w:kern w:val="0"/>
                <w:sz w:val="18"/>
                <w:szCs w:val="18"/>
              </w:rPr>
            </w:pPr>
            <w:r>
              <w:rPr>
                <w:color w:val="auto"/>
                <w:kern w:val="0"/>
                <w:sz w:val="18"/>
                <w:szCs w:val="18"/>
              </w:rPr>
              <w:t>（3）熟悉各种滴定分析方法、称量分析方法、仪器分析方法，按照分析任务和对分析结果的要求，灵活选择和应用适当的方法，设计分析方案；</w:t>
            </w:r>
          </w:p>
          <w:p w14:paraId="31882627">
            <w:pPr>
              <w:rPr>
                <w:color w:val="auto"/>
                <w:kern w:val="0"/>
                <w:sz w:val="18"/>
                <w:szCs w:val="18"/>
              </w:rPr>
            </w:pPr>
            <w:r>
              <w:rPr>
                <w:color w:val="auto"/>
                <w:kern w:val="0"/>
                <w:sz w:val="18"/>
                <w:szCs w:val="18"/>
              </w:rPr>
              <w:t>（4）能够正确熟练使用 pH 计、紫外-可见分光光度计、原子吸收光谱仪、气相色谱仪、液相色谱仪等各种分析仪器，掌握操作方法及操作要点，达到中、高级化学检验工的操作技能标准；；</w:t>
            </w:r>
          </w:p>
          <w:p w14:paraId="20766A1B">
            <w:pPr>
              <w:rPr>
                <w:color w:val="auto"/>
                <w:kern w:val="0"/>
                <w:sz w:val="18"/>
                <w:szCs w:val="18"/>
              </w:rPr>
            </w:pPr>
            <w:r>
              <w:rPr>
                <w:color w:val="auto"/>
                <w:kern w:val="0"/>
                <w:sz w:val="18"/>
                <w:szCs w:val="18"/>
              </w:rPr>
              <w:t>（5）能够正确处理实验数据，完成实验报告。初步具有撰写科技论文的能力；</w:t>
            </w:r>
          </w:p>
          <w:p w14:paraId="598C821E">
            <w:pPr>
              <w:rPr>
                <w:color w:val="auto"/>
                <w:kern w:val="0"/>
                <w:sz w:val="18"/>
                <w:szCs w:val="18"/>
              </w:rPr>
            </w:pPr>
            <w:r>
              <w:rPr>
                <w:color w:val="auto"/>
                <w:kern w:val="0"/>
                <w:sz w:val="18"/>
                <w:szCs w:val="18"/>
              </w:rPr>
              <w:t>（6）能够根据工艺流程、取样点及劳动组织特点，制定分析工作计划，制定分析项目原始记录和报告单等文件。</w:t>
            </w:r>
          </w:p>
          <w:p w14:paraId="7F3151D9">
            <w:pPr>
              <w:rPr>
                <w:b/>
                <w:color w:val="auto"/>
                <w:kern w:val="0"/>
                <w:sz w:val="18"/>
                <w:szCs w:val="18"/>
              </w:rPr>
            </w:pPr>
            <w:r>
              <w:rPr>
                <w:b/>
                <w:color w:val="auto"/>
                <w:sz w:val="18"/>
                <w:szCs w:val="18"/>
              </w:rPr>
              <w:t>知识目标：</w:t>
            </w:r>
          </w:p>
          <w:p w14:paraId="7ACA7E8B">
            <w:pPr>
              <w:rPr>
                <w:color w:val="auto"/>
                <w:sz w:val="18"/>
                <w:szCs w:val="18"/>
              </w:rPr>
            </w:pPr>
            <w:r>
              <w:rPr>
                <w:color w:val="auto"/>
                <w:sz w:val="18"/>
                <w:szCs w:val="18"/>
              </w:rPr>
              <w:t>（1）认识定量分析的一般过程和方法、各类分析标准、各类化学试剂的选择方法及分析方法分类和应用；</w:t>
            </w:r>
          </w:p>
          <w:p w14:paraId="7776FF13">
            <w:pPr>
              <w:rPr>
                <w:color w:val="auto"/>
                <w:sz w:val="18"/>
                <w:szCs w:val="18"/>
              </w:rPr>
            </w:pPr>
            <w:r>
              <w:rPr>
                <w:color w:val="auto"/>
                <w:sz w:val="18"/>
                <w:szCs w:val="18"/>
              </w:rPr>
              <w:t>（2）理解误差和偏差的基本概念，能够正确进行计算，能够正确处理分析数据；</w:t>
            </w:r>
          </w:p>
          <w:p w14:paraId="3D40C682">
            <w:pPr>
              <w:rPr>
                <w:color w:val="auto"/>
                <w:sz w:val="18"/>
                <w:szCs w:val="18"/>
              </w:rPr>
            </w:pPr>
            <w:r>
              <w:rPr>
                <w:color w:val="auto"/>
                <w:sz w:val="18"/>
                <w:szCs w:val="18"/>
              </w:rPr>
              <w:t>（3）掌握一般溶液和标准溶液浓度的表示方法以及溶液制备方法；</w:t>
            </w:r>
          </w:p>
          <w:p w14:paraId="1989BE0C">
            <w:pPr>
              <w:rPr>
                <w:color w:val="auto"/>
                <w:sz w:val="18"/>
                <w:szCs w:val="18"/>
              </w:rPr>
            </w:pPr>
            <w:r>
              <w:rPr>
                <w:color w:val="auto"/>
                <w:sz w:val="18"/>
                <w:szCs w:val="18"/>
              </w:rPr>
              <w:t>（4）掌握酸碱滴定法、配位滴定法、氧化还原滴定法、沉淀滴定法、称量分析法、分光光度法、电位分析法、色谱分析法的基础理论、基本知识、基本计算以及在分析与测试中的应用；</w:t>
            </w:r>
          </w:p>
          <w:p w14:paraId="70482C37">
            <w:pPr>
              <w:rPr>
                <w:color w:val="auto"/>
                <w:sz w:val="18"/>
                <w:szCs w:val="18"/>
              </w:rPr>
            </w:pPr>
            <w:r>
              <w:rPr>
                <w:color w:val="auto"/>
                <w:sz w:val="18"/>
                <w:szCs w:val="18"/>
              </w:rPr>
              <w:t>（5）能够正确理解各种滴定分析、称量分析仪器、分光光度计、酸度计、各色谱分析仪器的使用方法、操作要点与注意事项，理解中级或高级化学检验工的操作技能标准。</w:t>
            </w:r>
          </w:p>
          <w:p w14:paraId="70977298">
            <w:pPr>
              <w:rPr>
                <w:color w:val="auto"/>
                <w:sz w:val="18"/>
                <w:szCs w:val="18"/>
              </w:rPr>
            </w:pPr>
            <w:r>
              <w:rPr>
                <w:color w:val="auto"/>
                <w:sz w:val="18"/>
                <w:szCs w:val="18"/>
              </w:rPr>
              <w:t>（6）掌握不同试样的采集和制备方法；</w:t>
            </w:r>
          </w:p>
          <w:p w14:paraId="54E58956">
            <w:pPr>
              <w:rPr>
                <w:b/>
                <w:color w:val="auto"/>
                <w:kern w:val="0"/>
                <w:sz w:val="18"/>
                <w:szCs w:val="18"/>
              </w:rPr>
            </w:pPr>
            <w:r>
              <w:rPr>
                <w:b/>
                <w:color w:val="auto"/>
                <w:sz w:val="18"/>
                <w:szCs w:val="18"/>
              </w:rPr>
              <w:t>素质目标：</w:t>
            </w:r>
          </w:p>
          <w:p w14:paraId="548CC598">
            <w:pPr>
              <w:rPr>
                <w:bCs/>
                <w:color w:val="auto"/>
                <w:sz w:val="18"/>
                <w:szCs w:val="18"/>
              </w:rPr>
            </w:pPr>
            <w:r>
              <w:rPr>
                <w:bCs/>
                <w:color w:val="auto"/>
                <w:sz w:val="18"/>
                <w:szCs w:val="18"/>
              </w:rPr>
              <w:t>（1）具有较强的口头与书面表达能力、人际沟通能力；</w:t>
            </w:r>
          </w:p>
          <w:p w14:paraId="27831651">
            <w:pPr>
              <w:rPr>
                <w:bCs/>
                <w:color w:val="auto"/>
                <w:sz w:val="18"/>
                <w:szCs w:val="18"/>
              </w:rPr>
            </w:pPr>
            <w:r>
              <w:rPr>
                <w:bCs/>
                <w:color w:val="auto"/>
                <w:sz w:val="18"/>
                <w:szCs w:val="18"/>
              </w:rPr>
              <w:t>（2）具有良好的团队协作精神，具有“严谨细致、诚实守信”的品德；</w:t>
            </w:r>
          </w:p>
          <w:p w14:paraId="3755D08B">
            <w:pPr>
              <w:rPr>
                <w:bCs/>
                <w:color w:val="auto"/>
                <w:sz w:val="18"/>
                <w:szCs w:val="18"/>
              </w:rPr>
            </w:pPr>
            <w:r>
              <w:rPr>
                <w:bCs/>
                <w:color w:val="auto"/>
                <w:sz w:val="18"/>
                <w:szCs w:val="18"/>
              </w:rPr>
              <w:t>（3）具有“整理、整顿、清扫、清洁”的职业习惯；</w:t>
            </w:r>
          </w:p>
          <w:p w14:paraId="1F0A1990">
            <w:pPr>
              <w:rPr>
                <w:bCs/>
                <w:color w:val="auto"/>
                <w:sz w:val="18"/>
                <w:szCs w:val="18"/>
              </w:rPr>
            </w:pPr>
            <w:r>
              <w:rPr>
                <w:bCs/>
                <w:color w:val="auto"/>
                <w:sz w:val="18"/>
                <w:szCs w:val="18"/>
              </w:rPr>
              <w:t>（4）具有良好的心理素质和克服困难的能力；</w:t>
            </w:r>
          </w:p>
          <w:p w14:paraId="37C30FC3">
            <w:pPr>
              <w:rPr>
                <w:bCs/>
                <w:color w:val="auto"/>
                <w:sz w:val="18"/>
                <w:szCs w:val="18"/>
              </w:rPr>
            </w:pPr>
            <w:r>
              <w:rPr>
                <w:bCs/>
                <w:color w:val="auto"/>
                <w:sz w:val="18"/>
                <w:szCs w:val="18"/>
              </w:rPr>
              <w:t>（5）具有节约意识、安全意识和环保意识；</w:t>
            </w:r>
          </w:p>
          <w:p w14:paraId="5A823F5D">
            <w:pPr>
              <w:rPr>
                <w:b/>
                <w:color w:val="auto"/>
                <w:sz w:val="18"/>
                <w:szCs w:val="18"/>
              </w:rPr>
            </w:pPr>
            <w:r>
              <w:rPr>
                <w:bCs/>
                <w:color w:val="auto"/>
                <w:sz w:val="18"/>
                <w:szCs w:val="18"/>
              </w:rPr>
              <w:t>（6）具有“质量第一、依法检测”的观念。</w:t>
            </w:r>
          </w:p>
        </w:tc>
        <w:tc>
          <w:tcPr>
            <w:tcW w:w="2814" w:type="dxa"/>
            <w:tcBorders>
              <w:left w:val="single" w:color="auto" w:sz="4" w:space="0"/>
              <w:right w:val="single" w:color="auto" w:sz="4" w:space="0"/>
            </w:tcBorders>
            <w:vAlign w:val="center"/>
          </w:tcPr>
          <w:p w14:paraId="5CF38F12">
            <w:pPr>
              <w:rPr>
                <w:color w:val="auto"/>
                <w:sz w:val="18"/>
                <w:szCs w:val="18"/>
              </w:rPr>
            </w:pPr>
            <w:r>
              <w:rPr>
                <w:color w:val="auto"/>
                <w:sz w:val="18"/>
                <w:szCs w:val="18"/>
              </w:rPr>
              <w:t>项目1酸类工业产品检验；</w:t>
            </w:r>
          </w:p>
          <w:p w14:paraId="26457A16">
            <w:pPr>
              <w:rPr>
                <w:color w:val="auto"/>
                <w:sz w:val="18"/>
                <w:szCs w:val="18"/>
              </w:rPr>
            </w:pPr>
            <w:r>
              <w:rPr>
                <w:color w:val="auto"/>
                <w:sz w:val="18"/>
                <w:szCs w:val="18"/>
              </w:rPr>
              <w:t>项目2盐类工业产品检验；</w:t>
            </w:r>
          </w:p>
          <w:p w14:paraId="463CD72B">
            <w:pPr>
              <w:rPr>
                <w:color w:val="auto"/>
                <w:sz w:val="18"/>
                <w:szCs w:val="18"/>
              </w:rPr>
            </w:pPr>
            <w:r>
              <w:rPr>
                <w:color w:val="auto"/>
                <w:sz w:val="18"/>
                <w:szCs w:val="18"/>
              </w:rPr>
              <w:t>项目3碱类工业产品检验；</w:t>
            </w:r>
          </w:p>
        </w:tc>
        <w:tc>
          <w:tcPr>
            <w:tcW w:w="1341" w:type="dxa"/>
            <w:tcBorders>
              <w:right w:val="single" w:color="auto" w:sz="4" w:space="0"/>
            </w:tcBorders>
            <w:vAlign w:val="center"/>
          </w:tcPr>
          <w:p w14:paraId="2E6A5838">
            <w:pPr>
              <w:rPr>
                <w:rFonts w:hAnsi="宋体"/>
                <w:color w:val="auto"/>
                <w:kern w:val="0"/>
                <w:sz w:val="18"/>
                <w:szCs w:val="18"/>
              </w:rPr>
            </w:pPr>
            <w:r>
              <w:rPr>
                <w:rFonts w:hAnsi="宋体"/>
                <w:color w:val="auto"/>
                <w:kern w:val="0"/>
                <w:sz w:val="18"/>
                <w:szCs w:val="18"/>
              </w:rPr>
              <w:t>教学内容采用案例教学，实际项目任务分解的方式行进，扩散思维、创造性思维</w:t>
            </w:r>
          </w:p>
        </w:tc>
        <w:tc>
          <w:tcPr>
            <w:tcW w:w="1440" w:type="dxa"/>
            <w:tcBorders>
              <w:left w:val="single" w:color="auto" w:sz="4" w:space="0"/>
            </w:tcBorders>
            <w:vAlign w:val="center"/>
          </w:tcPr>
          <w:p w14:paraId="2D1A7C16">
            <w:pPr>
              <w:jc w:val="center"/>
              <w:rPr>
                <w:color w:val="auto"/>
                <w:sz w:val="18"/>
                <w:szCs w:val="18"/>
              </w:rPr>
            </w:pPr>
            <w:r>
              <w:rPr>
                <w:rFonts w:hint="eastAsia"/>
                <w:color w:val="auto"/>
                <w:sz w:val="18"/>
                <w:szCs w:val="18"/>
              </w:rPr>
              <w:t>应用化工技术、化工安全技术</w:t>
            </w:r>
          </w:p>
        </w:tc>
      </w:tr>
    </w:tbl>
    <w:p w14:paraId="00946D74">
      <w:pPr>
        <w:spacing w:line="460" w:lineRule="exact"/>
        <w:rPr>
          <w:color w:val="auto"/>
          <w:sz w:val="24"/>
        </w:rPr>
      </w:pPr>
    </w:p>
    <w:p w14:paraId="36179296">
      <w:pPr>
        <w:spacing w:line="460" w:lineRule="exact"/>
        <w:ind w:firstLine="480"/>
        <w:rPr>
          <w:color w:val="auto"/>
          <w:sz w:val="24"/>
        </w:rPr>
      </w:pPr>
    </w:p>
    <w:p w14:paraId="68BC2573">
      <w:pPr>
        <w:spacing w:line="460" w:lineRule="exact"/>
        <w:ind w:firstLine="480"/>
        <w:rPr>
          <w:color w:val="auto"/>
          <w:sz w:val="24"/>
        </w:rPr>
      </w:pPr>
      <w:r>
        <w:rPr>
          <w:color w:val="auto"/>
          <w:sz w:val="24"/>
        </w:rPr>
        <w:br w:type="page"/>
      </w:r>
      <w:r>
        <w:rPr>
          <w:color w:val="auto"/>
          <w:sz w:val="24"/>
        </w:rPr>
        <w:t>（</w:t>
      </w:r>
      <w:r>
        <w:rPr>
          <w:rFonts w:hint="eastAsia"/>
          <w:color w:val="auto"/>
          <w:sz w:val="24"/>
        </w:rPr>
        <w:t>2</w:t>
      </w:r>
      <w:r>
        <w:rPr>
          <w:color w:val="auto"/>
          <w:sz w:val="24"/>
        </w:rPr>
        <w:t>）专业</w:t>
      </w:r>
      <w:r>
        <w:rPr>
          <w:rFonts w:hint="eastAsia"/>
          <w:color w:val="auto"/>
          <w:sz w:val="24"/>
        </w:rPr>
        <w:t>核心</w:t>
      </w:r>
      <w:r>
        <w:rPr>
          <w:color w:val="auto"/>
          <w:sz w:val="24"/>
        </w:rPr>
        <w:t>课程</w:t>
      </w:r>
    </w:p>
    <w:tbl>
      <w:tblPr>
        <w:tblStyle w:val="10"/>
        <w:tblW w:w="140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8"/>
        <w:gridCol w:w="2126"/>
        <w:gridCol w:w="7052"/>
        <w:gridCol w:w="2126"/>
        <w:gridCol w:w="1984"/>
      </w:tblGrid>
      <w:tr w14:paraId="767BC0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trPr>
        <w:tc>
          <w:tcPr>
            <w:tcW w:w="748" w:type="dxa"/>
            <w:vAlign w:val="center"/>
          </w:tcPr>
          <w:p w14:paraId="210C61FF">
            <w:pPr>
              <w:widowControl/>
              <w:jc w:val="center"/>
              <w:rPr>
                <w:color w:val="auto"/>
                <w:sz w:val="18"/>
                <w:szCs w:val="18"/>
              </w:rPr>
            </w:pPr>
            <w:r>
              <w:rPr>
                <w:rFonts w:hAnsi="宋体"/>
                <w:b/>
                <w:color w:val="auto"/>
                <w:sz w:val="18"/>
                <w:szCs w:val="18"/>
              </w:rPr>
              <w:t>序号</w:t>
            </w:r>
          </w:p>
        </w:tc>
        <w:tc>
          <w:tcPr>
            <w:tcW w:w="2126" w:type="dxa"/>
            <w:tcBorders>
              <w:left w:val="single" w:color="auto" w:sz="8" w:space="0"/>
              <w:right w:val="single" w:color="auto" w:sz="8" w:space="0"/>
            </w:tcBorders>
            <w:vAlign w:val="center"/>
          </w:tcPr>
          <w:p w14:paraId="02717EF5">
            <w:pPr>
              <w:jc w:val="center"/>
              <w:rPr>
                <w:color w:val="auto"/>
                <w:sz w:val="18"/>
                <w:szCs w:val="18"/>
              </w:rPr>
            </w:pPr>
            <w:r>
              <w:rPr>
                <w:rFonts w:hAnsi="宋体"/>
                <w:b/>
                <w:color w:val="auto"/>
                <w:sz w:val="18"/>
                <w:szCs w:val="18"/>
              </w:rPr>
              <w:t>课程名称</w:t>
            </w:r>
          </w:p>
        </w:tc>
        <w:tc>
          <w:tcPr>
            <w:tcW w:w="7052" w:type="dxa"/>
            <w:tcBorders>
              <w:left w:val="single" w:color="auto" w:sz="8" w:space="0"/>
              <w:right w:val="single" w:color="auto" w:sz="4" w:space="0"/>
            </w:tcBorders>
            <w:vAlign w:val="center"/>
          </w:tcPr>
          <w:p w14:paraId="7C7090B7">
            <w:pPr>
              <w:jc w:val="center"/>
              <w:rPr>
                <w:color w:val="auto"/>
                <w:sz w:val="18"/>
                <w:szCs w:val="18"/>
              </w:rPr>
            </w:pPr>
            <w:r>
              <w:rPr>
                <w:rFonts w:hAnsi="宋体"/>
                <w:b/>
                <w:color w:val="auto"/>
                <w:kern w:val="0"/>
                <w:sz w:val="18"/>
                <w:szCs w:val="18"/>
              </w:rPr>
              <w:t>课程目标</w:t>
            </w:r>
          </w:p>
        </w:tc>
        <w:tc>
          <w:tcPr>
            <w:tcW w:w="2126" w:type="dxa"/>
            <w:tcBorders>
              <w:left w:val="single" w:color="auto" w:sz="4" w:space="0"/>
              <w:right w:val="single" w:color="auto" w:sz="4" w:space="0"/>
            </w:tcBorders>
            <w:vAlign w:val="center"/>
          </w:tcPr>
          <w:p w14:paraId="1D4531CB">
            <w:pPr>
              <w:jc w:val="center"/>
              <w:rPr>
                <w:color w:val="auto"/>
                <w:sz w:val="18"/>
                <w:szCs w:val="18"/>
              </w:rPr>
            </w:pPr>
            <w:r>
              <w:rPr>
                <w:rFonts w:hAnsi="宋体"/>
                <w:b/>
                <w:color w:val="auto"/>
                <w:sz w:val="18"/>
                <w:szCs w:val="18"/>
              </w:rPr>
              <w:t>主要</w:t>
            </w:r>
            <w:r>
              <w:rPr>
                <w:rFonts w:hAnsi="宋体"/>
                <w:b/>
                <w:color w:val="auto"/>
                <w:kern w:val="0"/>
                <w:sz w:val="18"/>
                <w:szCs w:val="18"/>
              </w:rPr>
              <w:t>教学内容</w:t>
            </w:r>
            <w:r>
              <w:rPr>
                <w:rFonts w:hAnsi="宋体"/>
                <w:b/>
                <w:color w:val="auto"/>
                <w:sz w:val="18"/>
                <w:szCs w:val="18"/>
              </w:rPr>
              <w:t>与要求</w:t>
            </w:r>
          </w:p>
        </w:tc>
        <w:tc>
          <w:tcPr>
            <w:tcW w:w="1984" w:type="dxa"/>
            <w:vAlign w:val="center"/>
          </w:tcPr>
          <w:p w14:paraId="26B30F9F">
            <w:pPr>
              <w:jc w:val="center"/>
              <w:rPr>
                <w:color w:val="auto"/>
                <w:sz w:val="18"/>
                <w:szCs w:val="18"/>
              </w:rPr>
            </w:pPr>
            <w:r>
              <w:rPr>
                <w:rFonts w:hAnsi="宋体"/>
                <w:b/>
                <w:color w:val="auto"/>
                <w:sz w:val="18"/>
                <w:szCs w:val="18"/>
              </w:rPr>
              <w:t>教学方法与手段</w:t>
            </w:r>
          </w:p>
        </w:tc>
      </w:tr>
      <w:tr w14:paraId="443F5B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48" w:type="dxa"/>
            <w:vAlign w:val="center"/>
          </w:tcPr>
          <w:p w14:paraId="02B5F1DC">
            <w:pPr>
              <w:widowControl/>
              <w:jc w:val="center"/>
              <w:rPr>
                <w:color w:val="auto"/>
                <w:sz w:val="18"/>
                <w:szCs w:val="18"/>
              </w:rPr>
            </w:pPr>
            <w:r>
              <w:rPr>
                <w:rFonts w:hint="eastAsia"/>
                <w:color w:val="auto"/>
                <w:sz w:val="18"/>
                <w:szCs w:val="18"/>
              </w:rPr>
              <w:t>1</w:t>
            </w:r>
          </w:p>
        </w:tc>
        <w:tc>
          <w:tcPr>
            <w:tcW w:w="2126" w:type="dxa"/>
            <w:tcBorders>
              <w:left w:val="single" w:color="auto" w:sz="8" w:space="0"/>
              <w:right w:val="single" w:color="auto" w:sz="8" w:space="0"/>
            </w:tcBorders>
            <w:vAlign w:val="center"/>
          </w:tcPr>
          <w:p w14:paraId="6D2F879F">
            <w:pPr>
              <w:widowControl/>
              <w:jc w:val="center"/>
              <w:rPr>
                <w:color w:val="auto"/>
                <w:sz w:val="18"/>
                <w:szCs w:val="18"/>
              </w:rPr>
            </w:pPr>
            <w:r>
              <w:rPr>
                <w:color w:val="auto"/>
                <w:sz w:val="18"/>
                <w:szCs w:val="18"/>
              </w:rPr>
              <w:t>化工单元操作</w:t>
            </w:r>
            <w:r>
              <w:rPr>
                <w:rFonts w:hint="eastAsia"/>
                <w:color w:val="auto"/>
                <w:sz w:val="18"/>
                <w:szCs w:val="18"/>
              </w:rPr>
              <w:t>技术</w:t>
            </w:r>
          </w:p>
        </w:tc>
        <w:tc>
          <w:tcPr>
            <w:tcW w:w="7052" w:type="dxa"/>
            <w:tcBorders>
              <w:left w:val="single" w:color="auto" w:sz="8" w:space="0"/>
              <w:right w:val="single" w:color="auto" w:sz="4" w:space="0"/>
            </w:tcBorders>
            <w:vAlign w:val="center"/>
          </w:tcPr>
          <w:p w14:paraId="0043B486">
            <w:pPr>
              <w:rPr>
                <w:b/>
                <w:color w:val="auto"/>
                <w:sz w:val="18"/>
                <w:szCs w:val="18"/>
              </w:rPr>
            </w:pPr>
            <w:r>
              <w:rPr>
                <w:b/>
                <w:color w:val="auto"/>
                <w:sz w:val="18"/>
                <w:szCs w:val="18"/>
              </w:rPr>
              <w:t>能力目标：</w:t>
            </w:r>
          </w:p>
          <w:p w14:paraId="2F085514">
            <w:pPr>
              <w:rPr>
                <w:color w:val="auto"/>
                <w:sz w:val="18"/>
                <w:szCs w:val="18"/>
              </w:rPr>
            </w:pPr>
            <w:r>
              <w:rPr>
                <w:color w:val="auto"/>
                <w:sz w:val="18"/>
                <w:szCs w:val="18"/>
              </w:rPr>
              <w:t>（1）能根据生产任务合理选择物料的分离设备和分离方法；</w:t>
            </w:r>
          </w:p>
          <w:p w14:paraId="49428AD8">
            <w:pPr>
              <w:rPr>
                <w:color w:val="auto"/>
                <w:sz w:val="18"/>
                <w:szCs w:val="18"/>
              </w:rPr>
            </w:pPr>
            <w:r>
              <w:rPr>
                <w:color w:val="auto"/>
                <w:sz w:val="18"/>
                <w:szCs w:val="18"/>
              </w:rPr>
              <w:t>（2）能进行流体输送、传热、</w:t>
            </w:r>
            <w:r>
              <w:rPr>
                <w:bCs/>
                <w:color w:val="auto"/>
                <w:sz w:val="18"/>
                <w:szCs w:val="18"/>
              </w:rPr>
              <w:t>蒸馏、吸收</w:t>
            </w:r>
            <w:r>
              <w:rPr>
                <w:color w:val="auto"/>
                <w:sz w:val="18"/>
                <w:szCs w:val="18"/>
              </w:rPr>
              <w:t>的基本操作；</w:t>
            </w:r>
          </w:p>
          <w:p w14:paraId="5A27BD50">
            <w:pPr>
              <w:rPr>
                <w:color w:val="auto"/>
                <w:sz w:val="18"/>
                <w:szCs w:val="18"/>
              </w:rPr>
            </w:pPr>
            <w:r>
              <w:rPr>
                <w:color w:val="auto"/>
                <w:sz w:val="18"/>
                <w:szCs w:val="18"/>
              </w:rPr>
              <w:t>（3）能够根据工艺过程需要正确查用一些常用的工程计算图表、手册、资料等；</w:t>
            </w:r>
          </w:p>
          <w:p w14:paraId="1ED0FDCE">
            <w:pPr>
              <w:rPr>
                <w:color w:val="auto"/>
                <w:sz w:val="18"/>
                <w:szCs w:val="18"/>
              </w:rPr>
            </w:pPr>
            <w:r>
              <w:rPr>
                <w:color w:val="auto"/>
                <w:sz w:val="18"/>
                <w:szCs w:val="18"/>
              </w:rPr>
              <w:t>（4）能够对流体输送、传热、</w:t>
            </w:r>
            <w:r>
              <w:rPr>
                <w:bCs/>
                <w:color w:val="auto"/>
                <w:sz w:val="18"/>
                <w:szCs w:val="18"/>
              </w:rPr>
              <w:t>蒸馏、吸收</w:t>
            </w:r>
            <w:r>
              <w:rPr>
                <w:color w:val="auto"/>
                <w:sz w:val="18"/>
                <w:szCs w:val="18"/>
              </w:rPr>
              <w:t>操作过程中常见故障的分析和处理的能力；</w:t>
            </w:r>
          </w:p>
          <w:p w14:paraId="08E2146D">
            <w:pPr>
              <w:rPr>
                <w:color w:val="auto"/>
                <w:sz w:val="18"/>
                <w:szCs w:val="18"/>
              </w:rPr>
            </w:pPr>
            <w:r>
              <w:rPr>
                <w:color w:val="auto"/>
                <w:sz w:val="18"/>
                <w:szCs w:val="18"/>
              </w:rPr>
              <w:t>（5）能根据生产任务、设备和工艺特点编制流体输送、传热、</w:t>
            </w:r>
            <w:r>
              <w:rPr>
                <w:bCs/>
                <w:color w:val="auto"/>
                <w:sz w:val="18"/>
                <w:szCs w:val="18"/>
              </w:rPr>
              <w:t>蒸馏和吸收</w:t>
            </w:r>
            <w:r>
              <w:rPr>
                <w:color w:val="auto"/>
                <w:sz w:val="18"/>
                <w:szCs w:val="18"/>
              </w:rPr>
              <w:t>等典型传质的安全操作规程。</w:t>
            </w:r>
          </w:p>
          <w:p w14:paraId="4D5BA813">
            <w:pPr>
              <w:rPr>
                <w:b/>
                <w:color w:val="auto"/>
                <w:sz w:val="18"/>
                <w:szCs w:val="18"/>
              </w:rPr>
            </w:pPr>
            <w:r>
              <w:rPr>
                <w:b/>
                <w:color w:val="auto"/>
                <w:sz w:val="18"/>
                <w:szCs w:val="18"/>
              </w:rPr>
              <w:t>知识目标：</w:t>
            </w:r>
          </w:p>
          <w:p w14:paraId="6FF74AF6">
            <w:pPr>
              <w:rPr>
                <w:color w:val="auto"/>
                <w:sz w:val="18"/>
                <w:szCs w:val="18"/>
              </w:rPr>
            </w:pPr>
            <w:r>
              <w:rPr>
                <w:color w:val="auto"/>
                <w:sz w:val="18"/>
                <w:szCs w:val="18"/>
              </w:rPr>
              <w:t>（1）掌握流体输送、传热、</w:t>
            </w:r>
            <w:r>
              <w:rPr>
                <w:bCs/>
                <w:color w:val="auto"/>
                <w:sz w:val="18"/>
                <w:szCs w:val="18"/>
              </w:rPr>
              <w:t>蒸馏和吸收</w:t>
            </w:r>
            <w:r>
              <w:rPr>
                <w:color w:val="auto"/>
                <w:sz w:val="18"/>
                <w:szCs w:val="18"/>
              </w:rPr>
              <w:t>的基本知识与基本原理；</w:t>
            </w:r>
          </w:p>
          <w:p w14:paraId="26E7B154">
            <w:pPr>
              <w:rPr>
                <w:color w:val="auto"/>
                <w:sz w:val="18"/>
                <w:szCs w:val="18"/>
              </w:rPr>
            </w:pPr>
            <w:r>
              <w:rPr>
                <w:color w:val="auto"/>
                <w:sz w:val="18"/>
                <w:szCs w:val="18"/>
              </w:rPr>
              <w:t>（2）掌握流体输送、传热、</w:t>
            </w:r>
            <w:r>
              <w:rPr>
                <w:bCs/>
                <w:color w:val="auto"/>
                <w:sz w:val="18"/>
                <w:szCs w:val="18"/>
              </w:rPr>
              <w:t>蒸馏和吸收</w:t>
            </w:r>
            <w:r>
              <w:rPr>
                <w:color w:val="auto"/>
                <w:sz w:val="18"/>
                <w:szCs w:val="18"/>
              </w:rPr>
              <w:t>的工艺计算；</w:t>
            </w:r>
          </w:p>
          <w:p w14:paraId="540AD2F5">
            <w:pPr>
              <w:rPr>
                <w:color w:val="auto"/>
                <w:sz w:val="18"/>
                <w:szCs w:val="18"/>
              </w:rPr>
            </w:pPr>
            <w:r>
              <w:rPr>
                <w:color w:val="auto"/>
                <w:sz w:val="18"/>
                <w:szCs w:val="18"/>
              </w:rPr>
              <w:t>（3）掌握流体输送、传热、</w:t>
            </w:r>
            <w:r>
              <w:rPr>
                <w:bCs/>
                <w:color w:val="auto"/>
                <w:sz w:val="18"/>
                <w:szCs w:val="18"/>
              </w:rPr>
              <w:t>蒸馏和吸收</w:t>
            </w:r>
            <w:r>
              <w:rPr>
                <w:color w:val="auto"/>
                <w:sz w:val="18"/>
                <w:szCs w:val="18"/>
              </w:rPr>
              <w:t>的基本操作、常见事故及其处理方法；</w:t>
            </w:r>
          </w:p>
          <w:p w14:paraId="7931AF8B">
            <w:pPr>
              <w:rPr>
                <w:color w:val="auto"/>
                <w:sz w:val="18"/>
                <w:szCs w:val="18"/>
              </w:rPr>
            </w:pPr>
            <w:r>
              <w:rPr>
                <w:color w:val="auto"/>
                <w:sz w:val="18"/>
                <w:szCs w:val="18"/>
              </w:rPr>
              <w:t>（4）掌握流体输送、传热、</w:t>
            </w:r>
            <w:r>
              <w:rPr>
                <w:bCs/>
                <w:color w:val="auto"/>
                <w:sz w:val="18"/>
                <w:szCs w:val="18"/>
              </w:rPr>
              <w:t>蒸馏和吸收设备</w:t>
            </w:r>
            <w:r>
              <w:rPr>
                <w:color w:val="auto"/>
                <w:sz w:val="18"/>
                <w:szCs w:val="18"/>
              </w:rPr>
              <w:t>的构造与选用方法；</w:t>
            </w:r>
          </w:p>
          <w:p w14:paraId="0FC5A636">
            <w:pPr>
              <w:rPr>
                <w:color w:val="auto"/>
                <w:sz w:val="18"/>
                <w:szCs w:val="18"/>
              </w:rPr>
            </w:pPr>
            <w:r>
              <w:rPr>
                <w:color w:val="auto"/>
                <w:sz w:val="18"/>
                <w:szCs w:val="18"/>
              </w:rPr>
              <w:t>（5）理解流体输送、传热、</w:t>
            </w:r>
            <w:r>
              <w:rPr>
                <w:bCs/>
                <w:color w:val="auto"/>
                <w:sz w:val="18"/>
                <w:szCs w:val="18"/>
              </w:rPr>
              <w:t>蒸馏和吸收</w:t>
            </w:r>
            <w:r>
              <w:rPr>
                <w:color w:val="auto"/>
                <w:sz w:val="18"/>
                <w:szCs w:val="18"/>
              </w:rPr>
              <w:t>的影响因素；</w:t>
            </w:r>
          </w:p>
          <w:p w14:paraId="7E0494D8">
            <w:pPr>
              <w:rPr>
                <w:color w:val="auto"/>
                <w:sz w:val="18"/>
                <w:szCs w:val="18"/>
              </w:rPr>
            </w:pPr>
            <w:r>
              <w:rPr>
                <w:color w:val="auto"/>
                <w:sz w:val="18"/>
                <w:szCs w:val="18"/>
              </w:rPr>
              <w:t>（6）了解流体输送、传热、</w:t>
            </w:r>
            <w:r>
              <w:rPr>
                <w:bCs/>
                <w:color w:val="auto"/>
                <w:sz w:val="18"/>
                <w:szCs w:val="18"/>
              </w:rPr>
              <w:t>蒸馏和吸收</w:t>
            </w:r>
            <w:r>
              <w:rPr>
                <w:color w:val="auto"/>
                <w:sz w:val="18"/>
                <w:szCs w:val="18"/>
              </w:rPr>
              <w:t>操作中有关环保的基本知识；</w:t>
            </w:r>
          </w:p>
          <w:p w14:paraId="503751F7">
            <w:pPr>
              <w:rPr>
                <w:color w:val="auto"/>
                <w:kern w:val="0"/>
                <w:sz w:val="18"/>
                <w:szCs w:val="18"/>
              </w:rPr>
            </w:pPr>
            <w:r>
              <w:rPr>
                <w:color w:val="auto"/>
                <w:sz w:val="18"/>
                <w:szCs w:val="18"/>
              </w:rPr>
              <w:t>（8）了解化工生产中有关</w:t>
            </w:r>
            <w:r>
              <w:rPr>
                <w:color w:val="auto"/>
                <w:kern w:val="0"/>
                <w:sz w:val="18"/>
                <w:szCs w:val="18"/>
              </w:rPr>
              <w:t>节能和清洁生产基本原理；</w:t>
            </w:r>
          </w:p>
          <w:p w14:paraId="774789C3">
            <w:pPr>
              <w:rPr>
                <w:color w:val="auto"/>
                <w:kern w:val="0"/>
                <w:sz w:val="18"/>
                <w:szCs w:val="18"/>
              </w:rPr>
            </w:pPr>
            <w:r>
              <w:rPr>
                <w:color w:val="auto"/>
                <w:kern w:val="0"/>
                <w:sz w:val="18"/>
                <w:szCs w:val="18"/>
              </w:rPr>
              <w:t>（9）了解化工生产中的管理常识和成本核算基本方法。</w:t>
            </w:r>
          </w:p>
          <w:p w14:paraId="5A6DB8B4">
            <w:pPr>
              <w:rPr>
                <w:b/>
                <w:color w:val="auto"/>
                <w:sz w:val="18"/>
                <w:szCs w:val="18"/>
              </w:rPr>
            </w:pPr>
            <w:r>
              <w:rPr>
                <w:b/>
                <w:color w:val="auto"/>
                <w:sz w:val="18"/>
                <w:szCs w:val="18"/>
              </w:rPr>
              <w:t>素质目标：</w:t>
            </w:r>
          </w:p>
          <w:p w14:paraId="2146C6F0">
            <w:pPr>
              <w:rPr>
                <w:color w:val="auto"/>
                <w:sz w:val="18"/>
                <w:szCs w:val="18"/>
              </w:rPr>
            </w:pPr>
            <w:r>
              <w:rPr>
                <w:color w:val="auto"/>
                <w:sz w:val="18"/>
                <w:szCs w:val="18"/>
              </w:rPr>
              <w:t>（1）逐步建立工程技术观念，应用工程技术观念来分析和解决化工生产中的一般问题；</w:t>
            </w:r>
          </w:p>
          <w:p w14:paraId="214AB4E4">
            <w:pPr>
              <w:rPr>
                <w:color w:val="auto"/>
                <w:sz w:val="18"/>
                <w:szCs w:val="18"/>
              </w:rPr>
            </w:pPr>
            <w:r>
              <w:rPr>
                <w:color w:val="auto"/>
                <w:sz w:val="18"/>
                <w:szCs w:val="18"/>
              </w:rPr>
              <w:t>（2）培养学生的自我学习能力，追求知识、独立思考、勇于创新的科学态度和踏实能干、任劳任怨的工作作风；</w:t>
            </w:r>
          </w:p>
          <w:p w14:paraId="4A02E22A">
            <w:pPr>
              <w:rPr>
                <w:color w:val="auto"/>
                <w:sz w:val="18"/>
                <w:szCs w:val="18"/>
              </w:rPr>
            </w:pPr>
            <w:r>
              <w:rPr>
                <w:color w:val="auto"/>
                <w:sz w:val="18"/>
                <w:szCs w:val="18"/>
              </w:rPr>
              <w:t>（3）逐步培养学生形成安全生产和环保意识；</w:t>
            </w:r>
          </w:p>
          <w:p w14:paraId="1D9C1CD4">
            <w:pPr>
              <w:rPr>
                <w:color w:val="auto"/>
                <w:sz w:val="18"/>
                <w:szCs w:val="18"/>
              </w:rPr>
            </w:pPr>
            <w:r>
              <w:rPr>
                <w:color w:val="auto"/>
                <w:sz w:val="18"/>
                <w:szCs w:val="18"/>
              </w:rPr>
              <w:t>（4）加强学生的团队合作精神；</w:t>
            </w:r>
          </w:p>
          <w:p w14:paraId="4A35E287">
            <w:pPr>
              <w:rPr>
                <w:color w:val="auto"/>
                <w:sz w:val="18"/>
                <w:szCs w:val="18"/>
              </w:rPr>
            </w:pPr>
            <w:r>
              <w:rPr>
                <w:color w:val="auto"/>
                <w:sz w:val="18"/>
                <w:szCs w:val="18"/>
              </w:rPr>
              <w:t>（5）培养学生敬业爱岗、严格遵守操作规程的职业道德。</w:t>
            </w:r>
          </w:p>
          <w:p w14:paraId="2EA05133">
            <w:pPr>
              <w:tabs>
                <w:tab w:val="left" w:pos="1485"/>
              </w:tabs>
              <w:jc w:val="left"/>
              <w:rPr>
                <w:color w:val="auto"/>
                <w:sz w:val="18"/>
                <w:szCs w:val="18"/>
              </w:rPr>
            </w:pPr>
            <w:r>
              <w:rPr>
                <w:color w:val="auto"/>
                <w:sz w:val="18"/>
                <w:szCs w:val="18"/>
              </w:rPr>
              <w:t>（6）培养学生的技术经济、成本效益意识；</w:t>
            </w:r>
          </w:p>
          <w:p w14:paraId="7D6EEF01">
            <w:pPr>
              <w:tabs>
                <w:tab w:val="left" w:pos="1485"/>
              </w:tabs>
              <w:jc w:val="left"/>
              <w:rPr>
                <w:b/>
                <w:bCs/>
                <w:color w:val="auto"/>
                <w:sz w:val="18"/>
                <w:szCs w:val="18"/>
              </w:rPr>
            </w:pPr>
          </w:p>
        </w:tc>
        <w:tc>
          <w:tcPr>
            <w:tcW w:w="2126" w:type="dxa"/>
            <w:tcBorders>
              <w:left w:val="single" w:color="auto" w:sz="4" w:space="0"/>
              <w:right w:val="single" w:color="auto" w:sz="4" w:space="0"/>
            </w:tcBorders>
            <w:vAlign w:val="center"/>
          </w:tcPr>
          <w:p w14:paraId="3E5E5510">
            <w:pPr>
              <w:rPr>
                <w:color w:val="auto"/>
                <w:sz w:val="18"/>
                <w:szCs w:val="18"/>
              </w:rPr>
            </w:pPr>
            <w:r>
              <w:rPr>
                <w:color w:val="auto"/>
                <w:sz w:val="18"/>
                <w:szCs w:val="18"/>
              </w:rPr>
              <w:t>项目1精馏；</w:t>
            </w:r>
          </w:p>
          <w:p w14:paraId="787B5E29">
            <w:pPr>
              <w:rPr>
                <w:color w:val="auto"/>
                <w:sz w:val="18"/>
                <w:szCs w:val="18"/>
              </w:rPr>
            </w:pPr>
            <w:r>
              <w:rPr>
                <w:color w:val="auto"/>
                <w:sz w:val="18"/>
                <w:szCs w:val="18"/>
              </w:rPr>
              <w:t>项目2吸收；</w:t>
            </w:r>
          </w:p>
          <w:p w14:paraId="5902CE89">
            <w:pPr>
              <w:rPr>
                <w:color w:val="auto"/>
                <w:sz w:val="18"/>
                <w:szCs w:val="18"/>
              </w:rPr>
            </w:pPr>
            <w:r>
              <w:rPr>
                <w:color w:val="auto"/>
                <w:sz w:val="18"/>
                <w:szCs w:val="18"/>
              </w:rPr>
              <w:t>项目3流体流动；</w:t>
            </w:r>
          </w:p>
          <w:p w14:paraId="2DD511C1">
            <w:pPr>
              <w:widowControl/>
              <w:jc w:val="left"/>
              <w:rPr>
                <w:color w:val="auto"/>
                <w:sz w:val="18"/>
                <w:szCs w:val="18"/>
              </w:rPr>
            </w:pPr>
            <w:r>
              <w:rPr>
                <w:color w:val="auto"/>
                <w:sz w:val="18"/>
                <w:szCs w:val="18"/>
              </w:rPr>
              <w:t>项目4传热</w:t>
            </w:r>
          </w:p>
        </w:tc>
        <w:tc>
          <w:tcPr>
            <w:tcW w:w="1984" w:type="dxa"/>
            <w:vAlign w:val="center"/>
          </w:tcPr>
          <w:p w14:paraId="2C84C101">
            <w:pPr>
              <w:widowControl/>
              <w:jc w:val="left"/>
              <w:rPr>
                <w:rFonts w:hAnsi="宋体"/>
                <w:color w:val="auto"/>
                <w:kern w:val="0"/>
                <w:sz w:val="18"/>
                <w:szCs w:val="18"/>
              </w:rPr>
            </w:pPr>
            <w:r>
              <w:rPr>
                <w:rFonts w:hAnsi="宋体"/>
                <w:color w:val="auto"/>
                <w:kern w:val="0"/>
                <w:sz w:val="18"/>
                <w:szCs w:val="18"/>
              </w:rPr>
              <w:t>教学内容采用案例教学，实际项目任务分解的方式行进，扩散思维、创造性思维</w:t>
            </w:r>
          </w:p>
        </w:tc>
      </w:tr>
      <w:tr w14:paraId="675F7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48" w:type="dxa"/>
            <w:vAlign w:val="center"/>
          </w:tcPr>
          <w:p w14:paraId="3E6F5769">
            <w:pPr>
              <w:widowControl/>
              <w:jc w:val="center"/>
              <w:rPr>
                <w:color w:val="auto"/>
                <w:sz w:val="18"/>
                <w:szCs w:val="18"/>
              </w:rPr>
            </w:pPr>
            <w:r>
              <w:rPr>
                <w:rFonts w:hint="eastAsia"/>
                <w:color w:val="auto"/>
                <w:sz w:val="18"/>
                <w:szCs w:val="18"/>
              </w:rPr>
              <w:t>2</w:t>
            </w:r>
          </w:p>
        </w:tc>
        <w:tc>
          <w:tcPr>
            <w:tcW w:w="2126" w:type="dxa"/>
            <w:tcBorders>
              <w:left w:val="single" w:color="auto" w:sz="8" w:space="0"/>
              <w:right w:val="single" w:color="auto" w:sz="8" w:space="0"/>
            </w:tcBorders>
            <w:vAlign w:val="center"/>
          </w:tcPr>
          <w:p w14:paraId="2BB08337">
            <w:pPr>
              <w:widowControl/>
              <w:jc w:val="center"/>
              <w:rPr>
                <w:color w:val="auto"/>
                <w:sz w:val="18"/>
                <w:szCs w:val="18"/>
              </w:rPr>
            </w:pPr>
            <w:r>
              <w:rPr>
                <w:rFonts w:hint="eastAsia"/>
                <w:color w:val="auto"/>
                <w:sz w:val="18"/>
                <w:szCs w:val="18"/>
              </w:rPr>
              <w:t>安全生产法规实务</w:t>
            </w:r>
          </w:p>
        </w:tc>
        <w:tc>
          <w:tcPr>
            <w:tcW w:w="7052" w:type="dxa"/>
            <w:tcBorders>
              <w:left w:val="single" w:color="auto" w:sz="8" w:space="0"/>
              <w:right w:val="single" w:color="auto" w:sz="4" w:space="0"/>
            </w:tcBorders>
            <w:vAlign w:val="center"/>
          </w:tcPr>
          <w:p w14:paraId="5BDFF2B0">
            <w:pPr>
              <w:tabs>
                <w:tab w:val="left" w:pos="1485"/>
              </w:tabs>
              <w:jc w:val="left"/>
              <w:rPr>
                <w:b/>
                <w:bCs/>
                <w:color w:val="auto"/>
                <w:sz w:val="18"/>
                <w:szCs w:val="18"/>
              </w:rPr>
            </w:pPr>
            <w:r>
              <w:rPr>
                <w:rFonts w:hint="eastAsia"/>
                <w:b/>
                <w:bCs/>
                <w:color w:val="auto"/>
                <w:sz w:val="18"/>
                <w:szCs w:val="18"/>
              </w:rPr>
              <w:t>能力目标：</w:t>
            </w:r>
          </w:p>
          <w:p w14:paraId="567AD8B5">
            <w:pPr>
              <w:tabs>
                <w:tab w:val="left" w:pos="1485"/>
              </w:tabs>
              <w:jc w:val="left"/>
              <w:rPr>
                <w:color w:val="auto"/>
                <w:sz w:val="18"/>
                <w:szCs w:val="18"/>
              </w:rPr>
            </w:pPr>
            <w:r>
              <w:rPr>
                <w:rFonts w:hint="eastAsia"/>
                <w:color w:val="auto"/>
                <w:sz w:val="18"/>
                <w:szCs w:val="18"/>
              </w:rPr>
              <w:t>（1）能初步运用安全法律知识解决安全生产管理中实际出现的问题；</w:t>
            </w:r>
          </w:p>
          <w:p w14:paraId="326CF44C">
            <w:pPr>
              <w:tabs>
                <w:tab w:val="left" w:pos="1485"/>
              </w:tabs>
              <w:jc w:val="left"/>
              <w:rPr>
                <w:color w:val="auto"/>
                <w:sz w:val="18"/>
                <w:szCs w:val="18"/>
              </w:rPr>
            </w:pPr>
            <w:r>
              <w:rPr>
                <w:rFonts w:hint="eastAsia"/>
                <w:color w:val="auto"/>
                <w:sz w:val="18"/>
                <w:szCs w:val="18"/>
              </w:rPr>
              <w:t>（2）能将安全生产的管理方针与基本原则与生产经营单位的安全生产相结合；</w:t>
            </w:r>
          </w:p>
          <w:p w14:paraId="14860DAE">
            <w:pPr>
              <w:tabs>
                <w:tab w:val="left" w:pos="1485"/>
              </w:tabs>
              <w:jc w:val="left"/>
              <w:rPr>
                <w:color w:val="auto"/>
                <w:sz w:val="18"/>
                <w:szCs w:val="18"/>
              </w:rPr>
            </w:pPr>
            <w:r>
              <w:rPr>
                <w:rFonts w:hint="eastAsia"/>
                <w:color w:val="auto"/>
                <w:sz w:val="18"/>
                <w:szCs w:val="18"/>
              </w:rPr>
              <w:t>（3）能够制定事故应急预案，建立事故应急体系</w:t>
            </w:r>
          </w:p>
          <w:p w14:paraId="4175196D">
            <w:pPr>
              <w:tabs>
                <w:tab w:val="left" w:pos="1485"/>
              </w:tabs>
              <w:jc w:val="left"/>
              <w:rPr>
                <w:color w:val="auto"/>
                <w:sz w:val="18"/>
                <w:szCs w:val="18"/>
              </w:rPr>
            </w:pPr>
            <w:r>
              <w:rPr>
                <w:rFonts w:hint="eastAsia"/>
                <w:color w:val="auto"/>
                <w:sz w:val="18"/>
                <w:szCs w:val="18"/>
              </w:rPr>
              <w:t>（4）能够判断安全生产违法行为，熟知违法行为应付的责任。</w:t>
            </w:r>
          </w:p>
          <w:p w14:paraId="33FDA647">
            <w:pPr>
              <w:tabs>
                <w:tab w:val="left" w:pos="1485"/>
              </w:tabs>
              <w:jc w:val="left"/>
              <w:rPr>
                <w:b/>
                <w:bCs/>
                <w:color w:val="auto"/>
                <w:sz w:val="18"/>
                <w:szCs w:val="18"/>
              </w:rPr>
            </w:pPr>
            <w:r>
              <w:rPr>
                <w:rFonts w:hint="eastAsia"/>
                <w:b/>
                <w:bCs/>
                <w:color w:val="auto"/>
                <w:sz w:val="18"/>
                <w:szCs w:val="18"/>
              </w:rPr>
              <w:t>知识目标：</w:t>
            </w:r>
          </w:p>
          <w:p w14:paraId="4D4F35E4">
            <w:pPr>
              <w:widowControl/>
              <w:rPr>
                <w:color w:val="auto"/>
                <w:sz w:val="18"/>
                <w:szCs w:val="18"/>
              </w:rPr>
            </w:pPr>
            <w:r>
              <w:rPr>
                <w:rFonts w:hint="eastAsia"/>
                <w:color w:val="auto"/>
                <w:sz w:val="18"/>
                <w:szCs w:val="18"/>
              </w:rPr>
              <w:t>（1）了解目前的安全现状，掌握与安全生产相关的一些基本概念；</w:t>
            </w:r>
          </w:p>
          <w:p w14:paraId="6BFF9572">
            <w:pPr>
              <w:widowControl/>
              <w:rPr>
                <w:color w:val="auto"/>
                <w:sz w:val="18"/>
                <w:szCs w:val="18"/>
              </w:rPr>
            </w:pPr>
            <w:r>
              <w:rPr>
                <w:rFonts w:hint="eastAsia"/>
                <w:color w:val="auto"/>
                <w:sz w:val="18"/>
                <w:szCs w:val="18"/>
              </w:rPr>
              <w:t>（2）掌握安全生产法律体系的基本框架，了解安全生产法规的立法目的、调整范围、法律体系；</w:t>
            </w:r>
          </w:p>
          <w:p w14:paraId="70615990">
            <w:pPr>
              <w:widowControl/>
              <w:rPr>
                <w:color w:val="auto"/>
                <w:sz w:val="18"/>
                <w:szCs w:val="18"/>
              </w:rPr>
            </w:pPr>
            <w:r>
              <w:rPr>
                <w:rFonts w:hint="eastAsia"/>
                <w:color w:val="auto"/>
                <w:sz w:val="18"/>
                <w:szCs w:val="18"/>
              </w:rPr>
              <w:t>（3）掌握安全生产基本方针与基本原则；</w:t>
            </w:r>
          </w:p>
          <w:p w14:paraId="4F5E4D5E">
            <w:pPr>
              <w:widowControl/>
              <w:rPr>
                <w:color w:val="auto"/>
                <w:sz w:val="18"/>
                <w:szCs w:val="18"/>
              </w:rPr>
            </w:pPr>
            <w:r>
              <w:rPr>
                <w:rFonts w:hint="eastAsia"/>
                <w:color w:val="auto"/>
                <w:sz w:val="18"/>
                <w:szCs w:val="18"/>
              </w:rPr>
              <w:t>（4）掌握生产经营单位的安全生产保障；</w:t>
            </w:r>
          </w:p>
          <w:p w14:paraId="66FBB40D">
            <w:pPr>
              <w:widowControl/>
              <w:rPr>
                <w:color w:val="auto"/>
                <w:sz w:val="18"/>
                <w:szCs w:val="18"/>
              </w:rPr>
            </w:pPr>
            <w:r>
              <w:rPr>
                <w:rFonts w:hint="eastAsia"/>
                <w:color w:val="auto"/>
                <w:sz w:val="18"/>
                <w:szCs w:val="18"/>
              </w:rPr>
              <w:t>（5）掌握从业人员的权利和义务；</w:t>
            </w:r>
          </w:p>
          <w:p w14:paraId="2B6AB870">
            <w:pPr>
              <w:widowControl/>
              <w:rPr>
                <w:color w:val="auto"/>
                <w:sz w:val="18"/>
                <w:szCs w:val="18"/>
              </w:rPr>
            </w:pPr>
            <w:r>
              <w:rPr>
                <w:rFonts w:hint="eastAsia"/>
                <w:color w:val="auto"/>
                <w:sz w:val="18"/>
                <w:szCs w:val="18"/>
              </w:rPr>
              <w:t>（6）了解安全生产监督管理体制；</w:t>
            </w:r>
          </w:p>
          <w:p w14:paraId="7C74B719">
            <w:pPr>
              <w:widowControl/>
              <w:rPr>
                <w:color w:val="auto"/>
                <w:sz w:val="18"/>
                <w:szCs w:val="18"/>
              </w:rPr>
            </w:pPr>
            <w:r>
              <w:rPr>
                <w:rFonts w:hint="eastAsia"/>
                <w:color w:val="auto"/>
                <w:sz w:val="18"/>
                <w:szCs w:val="18"/>
              </w:rPr>
              <w:t>（7）掌握生产安全事故的应急救援知识、事故应急预案制订；</w:t>
            </w:r>
          </w:p>
          <w:p w14:paraId="463C63EE">
            <w:pPr>
              <w:widowControl/>
              <w:rPr>
                <w:color w:val="auto"/>
                <w:sz w:val="18"/>
                <w:szCs w:val="18"/>
              </w:rPr>
            </w:pPr>
            <w:r>
              <w:rPr>
                <w:rFonts w:hint="eastAsia"/>
                <w:color w:val="auto"/>
                <w:sz w:val="18"/>
                <w:szCs w:val="18"/>
              </w:rPr>
              <w:t>（8）了解安全生产法律责任的概念、特征，熟悉安全生产违法行为的法律责任。</w:t>
            </w:r>
          </w:p>
          <w:p w14:paraId="27B1E64E">
            <w:pPr>
              <w:tabs>
                <w:tab w:val="left" w:pos="1485"/>
              </w:tabs>
              <w:jc w:val="left"/>
              <w:rPr>
                <w:b/>
                <w:bCs/>
                <w:color w:val="auto"/>
                <w:sz w:val="18"/>
                <w:szCs w:val="18"/>
              </w:rPr>
            </w:pPr>
            <w:r>
              <w:rPr>
                <w:rFonts w:hint="eastAsia"/>
                <w:b/>
                <w:bCs/>
                <w:color w:val="auto"/>
                <w:sz w:val="18"/>
                <w:szCs w:val="18"/>
              </w:rPr>
              <w:t>素质目标：</w:t>
            </w:r>
          </w:p>
          <w:p w14:paraId="193B0C6A">
            <w:pPr>
              <w:widowControl/>
              <w:rPr>
                <w:color w:val="auto"/>
                <w:sz w:val="18"/>
                <w:szCs w:val="18"/>
              </w:rPr>
            </w:pPr>
            <w:r>
              <w:rPr>
                <w:rFonts w:hint="eastAsia"/>
                <w:color w:val="auto"/>
                <w:sz w:val="18"/>
                <w:szCs w:val="18"/>
              </w:rPr>
              <w:t>（1）具备一定的安全生产法律意识；</w:t>
            </w:r>
          </w:p>
          <w:p w14:paraId="4EFF7242">
            <w:pPr>
              <w:widowControl/>
              <w:rPr>
                <w:color w:val="auto"/>
                <w:sz w:val="18"/>
                <w:szCs w:val="18"/>
              </w:rPr>
            </w:pPr>
            <w:r>
              <w:rPr>
                <w:rFonts w:hint="eastAsia"/>
                <w:color w:val="auto"/>
                <w:sz w:val="18"/>
                <w:szCs w:val="18"/>
              </w:rPr>
              <w:t>（2）具有一定的生产安全管理能力以及相关的应急处置能力</w:t>
            </w:r>
          </w:p>
        </w:tc>
        <w:tc>
          <w:tcPr>
            <w:tcW w:w="2126" w:type="dxa"/>
            <w:tcBorders>
              <w:left w:val="single" w:color="auto" w:sz="4" w:space="0"/>
              <w:right w:val="single" w:color="auto" w:sz="4" w:space="0"/>
            </w:tcBorders>
            <w:vAlign w:val="center"/>
          </w:tcPr>
          <w:p w14:paraId="2FC3C834">
            <w:pPr>
              <w:widowControl/>
              <w:jc w:val="left"/>
              <w:rPr>
                <w:color w:val="auto"/>
                <w:sz w:val="18"/>
                <w:szCs w:val="18"/>
              </w:rPr>
            </w:pPr>
            <w:r>
              <w:rPr>
                <w:rFonts w:hint="eastAsia"/>
                <w:color w:val="auto"/>
                <w:sz w:val="18"/>
                <w:szCs w:val="18"/>
              </w:rPr>
              <w:t>1</w:t>
            </w:r>
            <w:r>
              <w:rPr>
                <w:color w:val="auto"/>
                <w:sz w:val="18"/>
                <w:szCs w:val="18"/>
              </w:rPr>
              <w:t>.</w:t>
            </w:r>
            <w:r>
              <w:rPr>
                <w:rFonts w:hint="eastAsia"/>
                <w:color w:val="auto"/>
                <w:sz w:val="18"/>
                <w:szCs w:val="18"/>
              </w:rPr>
              <w:t>有关安全生产法规的历史发展；</w:t>
            </w:r>
          </w:p>
          <w:p w14:paraId="5CB4D7F7">
            <w:pPr>
              <w:widowControl/>
              <w:jc w:val="left"/>
              <w:rPr>
                <w:color w:val="auto"/>
                <w:sz w:val="18"/>
                <w:szCs w:val="18"/>
              </w:rPr>
            </w:pPr>
            <w:r>
              <w:rPr>
                <w:color w:val="auto"/>
                <w:sz w:val="18"/>
                <w:szCs w:val="18"/>
              </w:rPr>
              <w:t>2.</w:t>
            </w:r>
            <w:r>
              <w:rPr>
                <w:rFonts w:hint="eastAsia"/>
                <w:color w:val="auto"/>
                <w:sz w:val="18"/>
                <w:szCs w:val="18"/>
              </w:rPr>
              <w:t>安全生产法规的立法目的、调整范围、法律体系；</w:t>
            </w:r>
          </w:p>
          <w:p w14:paraId="27B04536">
            <w:pPr>
              <w:widowControl/>
              <w:jc w:val="left"/>
              <w:rPr>
                <w:color w:val="auto"/>
                <w:sz w:val="18"/>
                <w:szCs w:val="18"/>
              </w:rPr>
            </w:pPr>
            <w:r>
              <w:rPr>
                <w:color w:val="auto"/>
                <w:sz w:val="18"/>
                <w:szCs w:val="18"/>
              </w:rPr>
              <w:t>3.</w:t>
            </w:r>
            <w:r>
              <w:rPr>
                <w:rFonts w:hint="eastAsia"/>
                <w:color w:val="auto"/>
                <w:sz w:val="18"/>
                <w:szCs w:val="18"/>
              </w:rPr>
              <w:t>安全生产基本原则与基本制度的具体理论和知识；</w:t>
            </w:r>
          </w:p>
          <w:p w14:paraId="21B628E4">
            <w:pPr>
              <w:widowControl/>
              <w:jc w:val="left"/>
              <w:rPr>
                <w:color w:val="auto"/>
                <w:sz w:val="18"/>
                <w:szCs w:val="18"/>
              </w:rPr>
            </w:pPr>
            <w:r>
              <w:rPr>
                <w:color w:val="auto"/>
                <w:sz w:val="18"/>
                <w:szCs w:val="18"/>
              </w:rPr>
              <w:t>4.</w:t>
            </w:r>
            <w:r>
              <w:rPr>
                <w:rFonts w:hint="eastAsia"/>
                <w:color w:val="auto"/>
                <w:sz w:val="18"/>
                <w:szCs w:val="18"/>
              </w:rPr>
              <w:t>生产经营单位的安全生产保障；</w:t>
            </w:r>
          </w:p>
          <w:p w14:paraId="12B8D784">
            <w:pPr>
              <w:widowControl/>
              <w:jc w:val="left"/>
              <w:rPr>
                <w:color w:val="auto"/>
                <w:sz w:val="18"/>
                <w:szCs w:val="18"/>
              </w:rPr>
            </w:pPr>
            <w:r>
              <w:rPr>
                <w:color w:val="auto"/>
                <w:sz w:val="18"/>
                <w:szCs w:val="18"/>
              </w:rPr>
              <w:t>5.</w:t>
            </w:r>
            <w:r>
              <w:rPr>
                <w:rFonts w:hint="eastAsia"/>
                <w:color w:val="auto"/>
                <w:sz w:val="18"/>
                <w:szCs w:val="18"/>
              </w:rPr>
              <w:t>从业人员安全生产权利和义务的具体理论知识；</w:t>
            </w:r>
          </w:p>
          <w:p w14:paraId="4373910E">
            <w:pPr>
              <w:widowControl/>
              <w:jc w:val="left"/>
              <w:rPr>
                <w:color w:val="auto"/>
                <w:sz w:val="18"/>
                <w:szCs w:val="18"/>
              </w:rPr>
            </w:pPr>
            <w:r>
              <w:rPr>
                <w:color w:val="auto"/>
                <w:sz w:val="18"/>
                <w:szCs w:val="18"/>
              </w:rPr>
              <w:t>6.</w:t>
            </w:r>
            <w:r>
              <w:rPr>
                <w:rFonts w:hint="eastAsia"/>
                <w:color w:val="auto"/>
                <w:sz w:val="18"/>
                <w:szCs w:val="18"/>
              </w:rPr>
              <w:t>安全生产的监督管理；</w:t>
            </w:r>
          </w:p>
          <w:p w14:paraId="24B1FD6C">
            <w:pPr>
              <w:widowControl/>
              <w:jc w:val="left"/>
              <w:rPr>
                <w:color w:val="auto"/>
                <w:sz w:val="18"/>
                <w:szCs w:val="18"/>
              </w:rPr>
            </w:pPr>
            <w:r>
              <w:rPr>
                <w:color w:val="auto"/>
                <w:sz w:val="18"/>
                <w:szCs w:val="18"/>
              </w:rPr>
              <w:t>7.</w:t>
            </w:r>
            <w:r>
              <w:rPr>
                <w:rFonts w:hint="eastAsia"/>
                <w:color w:val="auto"/>
                <w:sz w:val="18"/>
                <w:szCs w:val="18"/>
              </w:rPr>
              <w:t>生产安全事故应急救援与调查处理的相关知识；</w:t>
            </w:r>
          </w:p>
          <w:p w14:paraId="72312A00">
            <w:pPr>
              <w:widowControl/>
              <w:jc w:val="left"/>
              <w:rPr>
                <w:color w:val="auto"/>
                <w:sz w:val="18"/>
                <w:szCs w:val="18"/>
              </w:rPr>
            </w:pPr>
            <w:r>
              <w:rPr>
                <w:color w:val="auto"/>
                <w:sz w:val="18"/>
                <w:szCs w:val="18"/>
              </w:rPr>
              <w:t>7.</w:t>
            </w:r>
            <w:r>
              <w:rPr>
                <w:rFonts w:hint="eastAsia"/>
                <w:color w:val="auto"/>
                <w:sz w:val="18"/>
                <w:szCs w:val="18"/>
              </w:rPr>
              <w:t>安全生产法律责任的构成要件、责任形式等具体理论和知识；</w:t>
            </w:r>
          </w:p>
          <w:p w14:paraId="27A7FCFD">
            <w:pPr>
              <w:widowControl/>
              <w:jc w:val="left"/>
              <w:rPr>
                <w:color w:val="auto"/>
                <w:sz w:val="18"/>
                <w:szCs w:val="18"/>
              </w:rPr>
            </w:pPr>
            <w:r>
              <w:rPr>
                <w:color w:val="auto"/>
                <w:sz w:val="18"/>
                <w:szCs w:val="18"/>
              </w:rPr>
              <w:t>8.</w:t>
            </w:r>
            <w:r>
              <w:rPr>
                <w:rFonts w:hint="eastAsia"/>
                <w:color w:val="auto"/>
                <w:sz w:val="18"/>
                <w:szCs w:val="18"/>
              </w:rPr>
              <w:t>安全生产技术标准及其体系的相关知识。</w:t>
            </w:r>
          </w:p>
        </w:tc>
        <w:tc>
          <w:tcPr>
            <w:tcW w:w="1984" w:type="dxa"/>
            <w:vAlign w:val="center"/>
          </w:tcPr>
          <w:p w14:paraId="25B601E9">
            <w:pPr>
              <w:widowControl/>
              <w:jc w:val="left"/>
              <w:rPr>
                <w:color w:val="auto"/>
                <w:sz w:val="18"/>
                <w:szCs w:val="18"/>
              </w:rPr>
            </w:pPr>
            <w:r>
              <w:rPr>
                <w:rFonts w:hAnsi="宋体"/>
                <w:color w:val="auto"/>
                <w:kern w:val="0"/>
                <w:sz w:val="18"/>
                <w:szCs w:val="18"/>
              </w:rPr>
              <w:t>教学内容采用案例教学，实际项目任务分解的方式行进，扩散思维、创造性思维</w:t>
            </w:r>
          </w:p>
        </w:tc>
      </w:tr>
      <w:tr w14:paraId="2B73B1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48" w:type="dxa"/>
            <w:vAlign w:val="center"/>
          </w:tcPr>
          <w:p w14:paraId="698AC565">
            <w:pPr>
              <w:widowControl/>
              <w:jc w:val="center"/>
              <w:rPr>
                <w:color w:val="auto"/>
                <w:sz w:val="18"/>
                <w:szCs w:val="18"/>
              </w:rPr>
            </w:pPr>
            <w:r>
              <w:rPr>
                <w:rFonts w:hint="eastAsia"/>
                <w:color w:val="auto"/>
                <w:sz w:val="18"/>
                <w:szCs w:val="18"/>
              </w:rPr>
              <w:t>3</w:t>
            </w:r>
          </w:p>
        </w:tc>
        <w:tc>
          <w:tcPr>
            <w:tcW w:w="2126" w:type="dxa"/>
            <w:tcBorders>
              <w:left w:val="single" w:color="auto" w:sz="8" w:space="0"/>
              <w:right w:val="single" w:color="auto" w:sz="8" w:space="0"/>
            </w:tcBorders>
            <w:vAlign w:val="center"/>
          </w:tcPr>
          <w:p w14:paraId="37286299">
            <w:pPr>
              <w:widowControl/>
              <w:jc w:val="center"/>
              <w:rPr>
                <w:color w:val="auto"/>
                <w:sz w:val="18"/>
                <w:szCs w:val="18"/>
              </w:rPr>
            </w:pPr>
            <w:r>
              <w:rPr>
                <w:rFonts w:hint="eastAsia"/>
                <w:color w:val="auto"/>
                <w:sz w:val="18"/>
                <w:szCs w:val="18"/>
              </w:rPr>
              <w:t>化工设备安全技术</w:t>
            </w:r>
          </w:p>
        </w:tc>
        <w:tc>
          <w:tcPr>
            <w:tcW w:w="7052" w:type="dxa"/>
            <w:tcBorders>
              <w:left w:val="single" w:color="auto" w:sz="8" w:space="0"/>
              <w:right w:val="single" w:color="auto" w:sz="4" w:space="0"/>
            </w:tcBorders>
            <w:vAlign w:val="center"/>
          </w:tcPr>
          <w:p w14:paraId="67EE8F47">
            <w:pPr>
              <w:widowControl/>
              <w:rPr>
                <w:b/>
                <w:bCs/>
                <w:color w:val="auto"/>
                <w:sz w:val="18"/>
                <w:szCs w:val="18"/>
              </w:rPr>
            </w:pPr>
            <w:r>
              <w:rPr>
                <w:b/>
                <w:bCs/>
                <w:color w:val="auto"/>
                <w:sz w:val="18"/>
                <w:szCs w:val="18"/>
              </w:rPr>
              <w:t>1</w:t>
            </w:r>
            <w:r>
              <w:rPr>
                <w:rFonts w:hint="eastAsia"/>
                <w:b/>
                <w:bCs/>
                <w:color w:val="auto"/>
                <w:sz w:val="18"/>
                <w:szCs w:val="18"/>
              </w:rPr>
              <w:t>.能力目标：</w:t>
            </w:r>
          </w:p>
          <w:p w14:paraId="64A5AD0A">
            <w:pPr>
              <w:widowControl/>
              <w:rPr>
                <w:color w:val="auto"/>
                <w:sz w:val="18"/>
                <w:szCs w:val="18"/>
              </w:rPr>
            </w:pPr>
            <w:r>
              <w:rPr>
                <w:rFonts w:hint="eastAsia"/>
                <w:color w:val="auto"/>
                <w:sz w:val="18"/>
                <w:szCs w:val="18"/>
              </w:rPr>
              <w:t>（1）具备安全操作与维护特种设备的能力；</w:t>
            </w:r>
          </w:p>
          <w:p w14:paraId="3F1EA96D">
            <w:pPr>
              <w:widowControl/>
              <w:rPr>
                <w:color w:val="auto"/>
                <w:sz w:val="18"/>
                <w:szCs w:val="18"/>
              </w:rPr>
            </w:pPr>
            <w:r>
              <w:rPr>
                <w:rFonts w:hint="eastAsia"/>
                <w:color w:val="auto"/>
                <w:sz w:val="18"/>
                <w:szCs w:val="18"/>
              </w:rPr>
              <w:t>（2）能够进行设备风险识别；</w:t>
            </w:r>
          </w:p>
          <w:p w14:paraId="270BEBC5">
            <w:pPr>
              <w:widowControl/>
              <w:rPr>
                <w:color w:val="auto"/>
                <w:sz w:val="18"/>
                <w:szCs w:val="18"/>
              </w:rPr>
            </w:pPr>
            <w:r>
              <w:rPr>
                <w:rFonts w:hint="eastAsia"/>
                <w:color w:val="auto"/>
                <w:sz w:val="18"/>
                <w:szCs w:val="18"/>
              </w:rPr>
              <w:t>（3）具有一定的设备故障排除能力；</w:t>
            </w:r>
          </w:p>
          <w:p w14:paraId="06BE6F57">
            <w:pPr>
              <w:widowControl/>
              <w:rPr>
                <w:color w:val="auto"/>
                <w:sz w:val="18"/>
                <w:szCs w:val="18"/>
              </w:rPr>
            </w:pPr>
            <w:r>
              <w:rPr>
                <w:rFonts w:hint="eastAsia"/>
                <w:color w:val="auto"/>
                <w:sz w:val="18"/>
                <w:szCs w:val="18"/>
              </w:rPr>
              <w:t>（4）具备一定的特种设备管理能力。</w:t>
            </w:r>
          </w:p>
          <w:p w14:paraId="08624C95">
            <w:pPr>
              <w:widowControl/>
              <w:rPr>
                <w:color w:val="auto"/>
                <w:sz w:val="18"/>
                <w:szCs w:val="18"/>
              </w:rPr>
            </w:pPr>
            <w:r>
              <w:rPr>
                <w:rFonts w:hint="eastAsia"/>
                <w:b/>
                <w:bCs/>
                <w:color w:val="auto"/>
                <w:sz w:val="18"/>
                <w:szCs w:val="18"/>
              </w:rPr>
              <w:t>2.知识目标：</w:t>
            </w:r>
          </w:p>
          <w:p w14:paraId="2A570D9F">
            <w:pPr>
              <w:widowControl/>
              <w:rPr>
                <w:color w:val="auto"/>
                <w:sz w:val="18"/>
                <w:szCs w:val="18"/>
              </w:rPr>
            </w:pPr>
            <w:r>
              <w:rPr>
                <w:rFonts w:hint="eastAsia"/>
                <w:color w:val="auto"/>
                <w:sz w:val="18"/>
                <w:szCs w:val="18"/>
              </w:rPr>
              <w:t>（1）掌握特种设备的分类、安全附件；</w:t>
            </w:r>
          </w:p>
          <w:p w14:paraId="224CCA77">
            <w:pPr>
              <w:widowControl/>
              <w:rPr>
                <w:color w:val="auto"/>
                <w:sz w:val="18"/>
                <w:szCs w:val="18"/>
              </w:rPr>
            </w:pPr>
            <w:r>
              <w:rPr>
                <w:rFonts w:hint="eastAsia"/>
                <w:color w:val="auto"/>
                <w:sz w:val="18"/>
                <w:szCs w:val="18"/>
              </w:rPr>
              <w:t>（3）掌握典型设备的原理、结构与安全使用；</w:t>
            </w:r>
          </w:p>
          <w:p w14:paraId="146B57A3">
            <w:pPr>
              <w:widowControl/>
              <w:rPr>
                <w:color w:val="auto"/>
                <w:sz w:val="18"/>
                <w:szCs w:val="18"/>
              </w:rPr>
            </w:pPr>
            <w:r>
              <w:rPr>
                <w:rFonts w:hint="eastAsia"/>
                <w:color w:val="auto"/>
                <w:sz w:val="18"/>
                <w:szCs w:val="18"/>
              </w:rPr>
              <w:t>（2）掌握设备维护保养、故障排除与腐蚀防护等知识。</w:t>
            </w:r>
            <w:r>
              <w:rPr>
                <w:color w:val="auto"/>
                <w:sz w:val="18"/>
                <w:szCs w:val="18"/>
              </w:rPr>
              <w:cr/>
            </w:r>
            <w:r>
              <w:rPr>
                <w:b/>
                <w:bCs/>
                <w:color w:val="auto"/>
                <w:sz w:val="18"/>
                <w:szCs w:val="18"/>
              </w:rPr>
              <w:t>3</w:t>
            </w:r>
            <w:r>
              <w:rPr>
                <w:rFonts w:hint="eastAsia"/>
                <w:b/>
                <w:bCs/>
                <w:color w:val="auto"/>
                <w:sz w:val="18"/>
                <w:szCs w:val="18"/>
              </w:rPr>
              <w:t>.素质目标：</w:t>
            </w:r>
          </w:p>
          <w:p w14:paraId="5A0DCE59">
            <w:pPr>
              <w:widowControl/>
              <w:rPr>
                <w:color w:val="auto"/>
                <w:sz w:val="18"/>
                <w:szCs w:val="18"/>
              </w:rPr>
            </w:pPr>
            <w:r>
              <w:rPr>
                <w:rFonts w:hint="eastAsia"/>
                <w:color w:val="auto"/>
                <w:sz w:val="18"/>
                <w:szCs w:val="18"/>
              </w:rPr>
              <w:t>（1）具有良好的安全文明生产意识和职业道德素质；</w:t>
            </w:r>
          </w:p>
          <w:p w14:paraId="4A0FBE1D">
            <w:pPr>
              <w:widowControl/>
              <w:rPr>
                <w:color w:val="auto"/>
                <w:sz w:val="18"/>
                <w:szCs w:val="18"/>
              </w:rPr>
            </w:pPr>
            <w:r>
              <w:rPr>
                <w:rFonts w:hint="eastAsia"/>
                <w:color w:val="auto"/>
                <w:sz w:val="18"/>
                <w:szCs w:val="18"/>
              </w:rPr>
              <w:t>（2）具有吃苦耐劳的精神；</w:t>
            </w:r>
          </w:p>
          <w:p w14:paraId="5A26B164">
            <w:pPr>
              <w:widowControl/>
              <w:rPr>
                <w:color w:val="auto"/>
                <w:sz w:val="18"/>
                <w:szCs w:val="18"/>
              </w:rPr>
            </w:pPr>
            <w:r>
              <w:rPr>
                <w:rFonts w:hint="eastAsia"/>
                <w:color w:val="auto"/>
                <w:sz w:val="18"/>
                <w:szCs w:val="18"/>
              </w:rPr>
              <w:t>（</w:t>
            </w:r>
            <w:r>
              <w:rPr>
                <w:color w:val="auto"/>
                <w:sz w:val="18"/>
                <w:szCs w:val="18"/>
              </w:rPr>
              <w:t>3</w:t>
            </w:r>
            <w:r>
              <w:rPr>
                <w:rFonts w:hint="eastAsia"/>
                <w:color w:val="auto"/>
                <w:sz w:val="18"/>
                <w:szCs w:val="18"/>
              </w:rPr>
              <w:t>）提高环保意识、安全意识；</w:t>
            </w:r>
          </w:p>
          <w:p w14:paraId="3815A935">
            <w:pPr>
              <w:widowControl/>
              <w:rPr>
                <w:color w:val="auto"/>
                <w:sz w:val="18"/>
                <w:szCs w:val="18"/>
              </w:rPr>
            </w:pPr>
            <w:r>
              <w:rPr>
                <w:rFonts w:hint="eastAsia"/>
                <w:color w:val="auto"/>
                <w:sz w:val="18"/>
                <w:szCs w:val="18"/>
              </w:rPr>
              <w:t>（4）培养工匠精神、创新思维。</w:t>
            </w:r>
          </w:p>
        </w:tc>
        <w:tc>
          <w:tcPr>
            <w:tcW w:w="2126" w:type="dxa"/>
            <w:tcBorders>
              <w:left w:val="single" w:color="auto" w:sz="4" w:space="0"/>
              <w:right w:val="single" w:color="auto" w:sz="4" w:space="0"/>
            </w:tcBorders>
            <w:vAlign w:val="center"/>
          </w:tcPr>
          <w:p w14:paraId="2C3D9251">
            <w:pPr>
              <w:widowControl/>
              <w:jc w:val="left"/>
              <w:rPr>
                <w:color w:val="auto"/>
                <w:sz w:val="18"/>
                <w:szCs w:val="18"/>
              </w:rPr>
            </w:pPr>
            <w:r>
              <w:rPr>
                <w:rFonts w:hint="eastAsia"/>
                <w:color w:val="auto"/>
                <w:sz w:val="18"/>
                <w:szCs w:val="18"/>
              </w:rPr>
              <w:t>1</w:t>
            </w:r>
            <w:r>
              <w:rPr>
                <w:color w:val="auto"/>
                <w:sz w:val="18"/>
                <w:szCs w:val="18"/>
              </w:rPr>
              <w:t>.</w:t>
            </w:r>
            <w:r>
              <w:rPr>
                <w:rFonts w:hint="eastAsia"/>
                <w:color w:val="auto"/>
                <w:sz w:val="18"/>
                <w:szCs w:val="18"/>
              </w:rPr>
              <w:t>锅炉安全技术</w:t>
            </w:r>
          </w:p>
          <w:p w14:paraId="619C8AE3">
            <w:pPr>
              <w:widowControl/>
              <w:jc w:val="left"/>
              <w:rPr>
                <w:color w:val="auto"/>
                <w:sz w:val="18"/>
                <w:szCs w:val="18"/>
              </w:rPr>
            </w:pPr>
            <w:r>
              <w:rPr>
                <w:color w:val="auto"/>
                <w:sz w:val="18"/>
                <w:szCs w:val="18"/>
              </w:rPr>
              <w:t>2.</w:t>
            </w:r>
            <w:r>
              <w:rPr>
                <w:rFonts w:hint="eastAsia"/>
                <w:color w:val="auto"/>
                <w:sz w:val="18"/>
                <w:szCs w:val="18"/>
              </w:rPr>
              <w:t>压力容器安全技术</w:t>
            </w:r>
          </w:p>
          <w:p w14:paraId="79827898">
            <w:pPr>
              <w:widowControl/>
              <w:jc w:val="left"/>
              <w:rPr>
                <w:color w:val="auto"/>
                <w:sz w:val="18"/>
                <w:szCs w:val="18"/>
              </w:rPr>
            </w:pPr>
            <w:r>
              <w:rPr>
                <w:rFonts w:hint="eastAsia"/>
                <w:color w:val="auto"/>
                <w:sz w:val="18"/>
                <w:szCs w:val="18"/>
              </w:rPr>
              <w:t>3</w:t>
            </w:r>
            <w:r>
              <w:rPr>
                <w:color w:val="auto"/>
                <w:sz w:val="18"/>
                <w:szCs w:val="18"/>
              </w:rPr>
              <w:t>.</w:t>
            </w:r>
            <w:r>
              <w:rPr>
                <w:rFonts w:hint="eastAsia"/>
                <w:color w:val="auto"/>
                <w:sz w:val="18"/>
                <w:szCs w:val="18"/>
              </w:rPr>
              <w:t>压力管道安全技术</w:t>
            </w:r>
          </w:p>
          <w:p w14:paraId="1D661798">
            <w:pPr>
              <w:widowControl/>
              <w:jc w:val="left"/>
              <w:rPr>
                <w:color w:val="auto"/>
                <w:sz w:val="18"/>
                <w:szCs w:val="18"/>
              </w:rPr>
            </w:pPr>
            <w:r>
              <w:rPr>
                <w:rFonts w:hint="eastAsia"/>
                <w:color w:val="auto"/>
                <w:sz w:val="18"/>
                <w:szCs w:val="18"/>
              </w:rPr>
              <w:t>4</w:t>
            </w:r>
            <w:r>
              <w:rPr>
                <w:color w:val="auto"/>
                <w:sz w:val="18"/>
                <w:szCs w:val="18"/>
              </w:rPr>
              <w:t>.</w:t>
            </w:r>
            <w:r>
              <w:rPr>
                <w:rFonts w:hint="eastAsia"/>
                <w:color w:val="auto"/>
                <w:sz w:val="18"/>
                <w:szCs w:val="18"/>
              </w:rPr>
              <w:t>起重机械安全技术</w:t>
            </w:r>
          </w:p>
          <w:p w14:paraId="74C977F6">
            <w:pPr>
              <w:widowControl/>
              <w:jc w:val="left"/>
              <w:rPr>
                <w:color w:val="auto"/>
                <w:sz w:val="18"/>
                <w:szCs w:val="18"/>
              </w:rPr>
            </w:pPr>
            <w:r>
              <w:rPr>
                <w:color w:val="auto"/>
                <w:sz w:val="18"/>
                <w:szCs w:val="18"/>
              </w:rPr>
              <w:t>5.</w:t>
            </w:r>
            <w:r>
              <w:rPr>
                <w:rFonts w:hint="eastAsia"/>
                <w:color w:val="auto"/>
                <w:sz w:val="18"/>
                <w:szCs w:val="18"/>
              </w:rPr>
              <w:t>场（厂）内专用机动车辆安全技术</w:t>
            </w:r>
          </w:p>
        </w:tc>
        <w:tc>
          <w:tcPr>
            <w:tcW w:w="1984" w:type="dxa"/>
            <w:vAlign w:val="center"/>
          </w:tcPr>
          <w:p w14:paraId="5206AEF7">
            <w:pPr>
              <w:widowControl/>
              <w:jc w:val="left"/>
              <w:rPr>
                <w:rFonts w:hAnsi="宋体"/>
                <w:color w:val="auto"/>
                <w:kern w:val="0"/>
                <w:sz w:val="18"/>
                <w:szCs w:val="18"/>
              </w:rPr>
            </w:pPr>
            <w:r>
              <w:rPr>
                <w:rFonts w:hint="eastAsia" w:hAnsi="宋体"/>
                <w:color w:val="auto"/>
                <w:kern w:val="0"/>
                <w:sz w:val="18"/>
                <w:szCs w:val="18"/>
              </w:rPr>
              <w:t>1</w:t>
            </w:r>
            <w:r>
              <w:rPr>
                <w:rFonts w:hAnsi="宋体"/>
                <w:color w:val="auto"/>
                <w:kern w:val="0"/>
                <w:sz w:val="18"/>
                <w:szCs w:val="18"/>
              </w:rPr>
              <w:t>.</w:t>
            </w:r>
            <w:r>
              <w:rPr>
                <w:rFonts w:hint="eastAsia" w:hAnsi="宋体"/>
                <w:color w:val="auto"/>
                <w:kern w:val="0"/>
                <w:sz w:val="18"/>
                <w:szCs w:val="18"/>
              </w:rPr>
              <w:t>以现代化多媒体教学技术为主，多角度展示化工典型设备的结构、特点，深入浅出；</w:t>
            </w:r>
          </w:p>
          <w:p w14:paraId="040E12A6">
            <w:pPr>
              <w:widowControl/>
              <w:jc w:val="left"/>
              <w:rPr>
                <w:rFonts w:hAnsi="宋体"/>
                <w:color w:val="auto"/>
                <w:kern w:val="0"/>
                <w:sz w:val="18"/>
                <w:szCs w:val="18"/>
              </w:rPr>
            </w:pPr>
            <w:r>
              <w:rPr>
                <w:rFonts w:hAnsi="宋体"/>
                <w:color w:val="auto"/>
                <w:kern w:val="0"/>
                <w:sz w:val="18"/>
                <w:szCs w:val="18"/>
              </w:rPr>
              <w:t>2.教学内容</w:t>
            </w:r>
            <w:r>
              <w:rPr>
                <w:rFonts w:hint="eastAsia" w:hAnsi="宋体"/>
                <w:color w:val="auto"/>
                <w:kern w:val="0"/>
                <w:sz w:val="18"/>
                <w:szCs w:val="18"/>
              </w:rPr>
              <w:t>结合</w:t>
            </w:r>
            <w:r>
              <w:rPr>
                <w:rFonts w:hAnsi="宋体"/>
                <w:color w:val="auto"/>
                <w:kern w:val="0"/>
                <w:sz w:val="18"/>
                <w:szCs w:val="18"/>
              </w:rPr>
              <w:t>案例</w:t>
            </w:r>
            <w:r>
              <w:rPr>
                <w:rFonts w:hint="eastAsia" w:hAnsi="宋体"/>
                <w:color w:val="auto"/>
                <w:kern w:val="0"/>
                <w:sz w:val="18"/>
                <w:szCs w:val="18"/>
              </w:rPr>
              <w:t>进行</w:t>
            </w:r>
            <w:r>
              <w:rPr>
                <w:rFonts w:hAnsi="宋体"/>
                <w:color w:val="auto"/>
                <w:kern w:val="0"/>
                <w:sz w:val="18"/>
                <w:szCs w:val="18"/>
              </w:rPr>
              <w:t>，</w:t>
            </w:r>
            <w:r>
              <w:rPr>
                <w:rFonts w:hint="eastAsia" w:hAnsi="宋体"/>
                <w:color w:val="auto"/>
                <w:kern w:val="0"/>
                <w:sz w:val="18"/>
                <w:szCs w:val="18"/>
              </w:rPr>
              <w:t>让学生印象深刻；</w:t>
            </w:r>
          </w:p>
          <w:p w14:paraId="35D317A0">
            <w:pPr>
              <w:widowControl/>
              <w:jc w:val="left"/>
              <w:rPr>
                <w:color w:val="auto"/>
                <w:sz w:val="18"/>
                <w:szCs w:val="18"/>
              </w:rPr>
            </w:pPr>
            <w:r>
              <w:rPr>
                <w:rFonts w:hAnsi="宋体"/>
                <w:color w:val="auto"/>
                <w:kern w:val="0"/>
                <w:sz w:val="18"/>
                <w:szCs w:val="18"/>
              </w:rPr>
              <w:t>3.</w:t>
            </w:r>
            <w:r>
              <w:rPr>
                <w:rFonts w:hint="eastAsia" w:hAnsi="宋体"/>
                <w:color w:val="auto"/>
                <w:kern w:val="0"/>
                <w:sz w:val="18"/>
                <w:szCs w:val="18"/>
              </w:rPr>
              <w:t>与化工企业设备管理相结合，偏重于实际应用，加强学生的设备安全标准化管理意识。</w:t>
            </w:r>
          </w:p>
        </w:tc>
      </w:tr>
      <w:tr w14:paraId="25A60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48" w:type="dxa"/>
            <w:vAlign w:val="center"/>
          </w:tcPr>
          <w:p w14:paraId="6CC3747A">
            <w:pPr>
              <w:widowControl/>
              <w:jc w:val="center"/>
              <w:rPr>
                <w:color w:val="auto"/>
                <w:sz w:val="18"/>
                <w:szCs w:val="18"/>
              </w:rPr>
            </w:pPr>
            <w:r>
              <w:rPr>
                <w:rFonts w:hint="eastAsia"/>
                <w:color w:val="auto"/>
                <w:sz w:val="18"/>
                <w:szCs w:val="18"/>
              </w:rPr>
              <w:t>4</w:t>
            </w:r>
          </w:p>
        </w:tc>
        <w:tc>
          <w:tcPr>
            <w:tcW w:w="2126" w:type="dxa"/>
            <w:tcBorders>
              <w:left w:val="single" w:color="auto" w:sz="8" w:space="0"/>
              <w:right w:val="single" w:color="auto" w:sz="8" w:space="0"/>
            </w:tcBorders>
            <w:vAlign w:val="center"/>
          </w:tcPr>
          <w:p w14:paraId="3E73DAAB">
            <w:pPr>
              <w:widowControl/>
              <w:jc w:val="center"/>
              <w:rPr>
                <w:color w:val="auto"/>
                <w:sz w:val="18"/>
                <w:szCs w:val="18"/>
              </w:rPr>
            </w:pPr>
            <w:r>
              <w:rPr>
                <w:rFonts w:hint="eastAsia"/>
                <w:color w:val="auto"/>
                <w:sz w:val="18"/>
                <w:szCs w:val="18"/>
              </w:rPr>
              <w:t>防火防爆安全技术</w:t>
            </w:r>
          </w:p>
        </w:tc>
        <w:tc>
          <w:tcPr>
            <w:tcW w:w="7052" w:type="dxa"/>
            <w:tcBorders>
              <w:left w:val="single" w:color="auto" w:sz="8" w:space="0"/>
              <w:right w:val="single" w:color="auto" w:sz="4" w:space="0"/>
            </w:tcBorders>
            <w:vAlign w:val="center"/>
          </w:tcPr>
          <w:p w14:paraId="1AF78BE1">
            <w:pPr>
              <w:widowControl/>
              <w:rPr>
                <w:b/>
                <w:bCs/>
                <w:color w:val="auto"/>
                <w:sz w:val="18"/>
                <w:szCs w:val="18"/>
              </w:rPr>
            </w:pPr>
            <w:r>
              <w:rPr>
                <w:b/>
                <w:bCs/>
                <w:color w:val="auto"/>
                <w:sz w:val="18"/>
                <w:szCs w:val="18"/>
              </w:rPr>
              <w:t>1</w:t>
            </w:r>
            <w:r>
              <w:rPr>
                <w:rFonts w:hint="eastAsia"/>
                <w:b/>
                <w:bCs/>
                <w:color w:val="auto"/>
                <w:sz w:val="18"/>
                <w:szCs w:val="18"/>
              </w:rPr>
              <w:t>.能力目标：</w:t>
            </w:r>
          </w:p>
          <w:p w14:paraId="6C972AB4">
            <w:pPr>
              <w:widowControl/>
              <w:rPr>
                <w:color w:val="auto"/>
                <w:sz w:val="18"/>
                <w:szCs w:val="18"/>
              </w:rPr>
            </w:pPr>
            <w:r>
              <w:rPr>
                <w:rFonts w:hint="eastAsia"/>
                <w:color w:val="auto"/>
                <w:sz w:val="18"/>
                <w:szCs w:val="18"/>
              </w:rPr>
              <w:t>（1）具有运用燃烧爆炸学知识分析和解决实际生产中出现问题的能力；</w:t>
            </w:r>
          </w:p>
          <w:p w14:paraId="18E7628A">
            <w:pPr>
              <w:widowControl/>
              <w:rPr>
                <w:color w:val="auto"/>
                <w:sz w:val="18"/>
                <w:szCs w:val="18"/>
              </w:rPr>
            </w:pPr>
            <w:r>
              <w:rPr>
                <w:rFonts w:hint="eastAsia"/>
                <w:color w:val="auto"/>
                <w:sz w:val="18"/>
                <w:szCs w:val="18"/>
              </w:rPr>
              <w:t>（2）具有一定的分析化学物质燃烧与爆炸原因的能力；</w:t>
            </w:r>
          </w:p>
          <w:p w14:paraId="3DEE571F">
            <w:pPr>
              <w:widowControl/>
              <w:rPr>
                <w:color w:val="auto"/>
                <w:sz w:val="18"/>
                <w:szCs w:val="18"/>
              </w:rPr>
            </w:pPr>
            <w:r>
              <w:rPr>
                <w:rFonts w:hint="eastAsia"/>
                <w:color w:val="auto"/>
                <w:sz w:val="18"/>
                <w:szCs w:val="18"/>
              </w:rPr>
              <w:t>（3）能够制定相应火灾事故预防技术措施。</w:t>
            </w:r>
          </w:p>
          <w:p w14:paraId="38E2A8CA">
            <w:pPr>
              <w:widowControl/>
              <w:rPr>
                <w:color w:val="auto"/>
                <w:sz w:val="18"/>
                <w:szCs w:val="18"/>
              </w:rPr>
            </w:pPr>
            <w:r>
              <w:rPr>
                <w:rFonts w:hint="eastAsia"/>
                <w:b/>
                <w:bCs/>
                <w:color w:val="auto"/>
                <w:sz w:val="18"/>
                <w:szCs w:val="18"/>
              </w:rPr>
              <w:t>2.知识目标：</w:t>
            </w:r>
          </w:p>
          <w:p w14:paraId="35D81DBC">
            <w:pPr>
              <w:widowControl/>
              <w:rPr>
                <w:color w:val="auto"/>
                <w:sz w:val="18"/>
                <w:szCs w:val="18"/>
              </w:rPr>
            </w:pPr>
            <w:r>
              <w:rPr>
                <w:rFonts w:hint="eastAsia"/>
                <w:color w:val="auto"/>
                <w:sz w:val="18"/>
                <w:szCs w:val="18"/>
              </w:rPr>
              <w:t>（1）掌握火灾、爆炸的基本理论；</w:t>
            </w:r>
          </w:p>
          <w:p w14:paraId="3DF7D73D">
            <w:pPr>
              <w:widowControl/>
              <w:rPr>
                <w:color w:val="auto"/>
                <w:sz w:val="18"/>
                <w:szCs w:val="18"/>
              </w:rPr>
            </w:pPr>
            <w:r>
              <w:rPr>
                <w:rFonts w:hint="eastAsia"/>
                <w:color w:val="auto"/>
                <w:sz w:val="18"/>
                <w:szCs w:val="18"/>
              </w:rPr>
              <w:t>（2）掌握防火防爆安全基础知识；</w:t>
            </w:r>
          </w:p>
          <w:p w14:paraId="6F8BDE8A">
            <w:pPr>
              <w:widowControl/>
              <w:rPr>
                <w:color w:val="auto"/>
                <w:sz w:val="18"/>
                <w:szCs w:val="18"/>
              </w:rPr>
            </w:pPr>
            <w:r>
              <w:rPr>
                <w:rFonts w:hint="eastAsia"/>
                <w:color w:val="auto"/>
                <w:sz w:val="18"/>
                <w:szCs w:val="18"/>
              </w:rPr>
              <w:t>（3）掌握危险物质及其燃爆燃特性；</w:t>
            </w:r>
          </w:p>
          <w:p w14:paraId="0E33AE9A">
            <w:pPr>
              <w:widowControl/>
              <w:rPr>
                <w:color w:val="auto"/>
                <w:sz w:val="18"/>
                <w:szCs w:val="18"/>
              </w:rPr>
            </w:pPr>
            <w:r>
              <w:rPr>
                <w:rFonts w:hint="eastAsia"/>
                <w:color w:val="auto"/>
                <w:sz w:val="18"/>
                <w:szCs w:val="18"/>
              </w:rPr>
              <w:t>（4）掌握防火防爆的安全技术措施；</w:t>
            </w:r>
          </w:p>
          <w:p w14:paraId="435FB23B">
            <w:pPr>
              <w:widowControl/>
              <w:rPr>
                <w:color w:val="auto"/>
                <w:sz w:val="18"/>
                <w:szCs w:val="18"/>
              </w:rPr>
            </w:pPr>
            <w:r>
              <w:rPr>
                <w:rFonts w:hint="eastAsia"/>
                <w:color w:val="auto"/>
                <w:sz w:val="18"/>
                <w:szCs w:val="18"/>
              </w:rPr>
              <w:t>（5）熟悉典型危险场所防火防爆安全；</w:t>
            </w:r>
          </w:p>
          <w:p w14:paraId="4B607520">
            <w:pPr>
              <w:widowControl/>
              <w:rPr>
                <w:color w:val="auto"/>
                <w:sz w:val="18"/>
                <w:szCs w:val="18"/>
              </w:rPr>
            </w:pPr>
            <w:r>
              <w:rPr>
                <w:rFonts w:hint="eastAsia"/>
                <w:color w:val="auto"/>
                <w:sz w:val="18"/>
                <w:szCs w:val="18"/>
              </w:rPr>
              <w:t>（6）了解火灾与爆炸事故管理；</w:t>
            </w:r>
          </w:p>
          <w:p w14:paraId="6A5BEB5B">
            <w:pPr>
              <w:widowControl/>
              <w:rPr>
                <w:color w:val="auto"/>
                <w:sz w:val="18"/>
                <w:szCs w:val="18"/>
              </w:rPr>
            </w:pPr>
            <w:r>
              <w:rPr>
                <w:rFonts w:hint="eastAsia"/>
                <w:color w:val="auto"/>
                <w:sz w:val="18"/>
                <w:szCs w:val="18"/>
              </w:rPr>
              <w:t>（</w:t>
            </w:r>
            <w:r>
              <w:rPr>
                <w:color w:val="auto"/>
                <w:sz w:val="18"/>
                <w:szCs w:val="18"/>
              </w:rPr>
              <w:t>7</w:t>
            </w:r>
            <w:r>
              <w:rPr>
                <w:rFonts w:hint="eastAsia"/>
                <w:color w:val="auto"/>
                <w:sz w:val="18"/>
                <w:szCs w:val="18"/>
              </w:rPr>
              <w:t>）了解火灾与爆炸事故的现场处置。</w:t>
            </w:r>
            <w:r>
              <w:rPr>
                <w:color w:val="auto"/>
                <w:sz w:val="18"/>
                <w:szCs w:val="18"/>
              </w:rPr>
              <w:cr/>
            </w:r>
            <w:r>
              <w:rPr>
                <w:b/>
                <w:bCs/>
                <w:color w:val="auto"/>
                <w:sz w:val="18"/>
                <w:szCs w:val="18"/>
              </w:rPr>
              <w:t>3</w:t>
            </w:r>
            <w:r>
              <w:rPr>
                <w:rFonts w:hint="eastAsia"/>
                <w:b/>
                <w:bCs/>
                <w:color w:val="auto"/>
                <w:sz w:val="18"/>
                <w:szCs w:val="18"/>
              </w:rPr>
              <w:t>.素质目标：</w:t>
            </w:r>
          </w:p>
          <w:p w14:paraId="4D51DCC2">
            <w:pPr>
              <w:widowControl/>
              <w:rPr>
                <w:color w:val="auto"/>
                <w:sz w:val="18"/>
                <w:szCs w:val="18"/>
              </w:rPr>
            </w:pPr>
            <w:r>
              <w:rPr>
                <w:rFonts w:hint="eastAsia"/>
                <w:color w:val="auto"/>
                <w:sz w:val="18"/>
                <w:szCs w:val="18"/>
              </w:rPr>
              <w:t>（1）具有良好的安全文明生产意识和职业道德素质；</w:t>
            </w:r>
          </w:p>
          <w:p w14:paraId="1C5AC6D2">
            <w:pPr>
              <w:widowControl/>
              <w:rPr>
                <w:color w:val="auto"/>
                <w:sz w:val="18"/>
                <w:szCs w:val="18"/>
              </w:rPr>
            </w:pPr>
            <w:r>
              <w:rPr>
                <w:rFonts w:hint="eastAsia"/>
                <w:color w:val="auto"/>
                <w:sz w:val="18"/>
                <w:szCs w:val="18"/>
              </w:rPr>
              <w:t>（2）具有吃苦耐劳的精神；</w:t>
            </w:r>
          </w:p>
          <w:p w14:paraId="08C3885C">
            <w:pPr>
              <w:widowControl/>
              <w:rPr>
                <w:color w:val="auto"/>
                <w:sz w:val="18"/>
                <w:szCs w:val="18"/>
              </w:rPr>
            </w:pPr>
            <w:r>
              <w:rPr>
                <w:rFonts w:hint="eastAsia"/>
                <w:color w:val="auto"/>
                <w:sz w:val="18"/>
                <w:szCs w:val="18"/>
              </w:rPr>
              <w:t>（</w:t>
            </w:r>
            <w:r>
              <w:rPr>
                <w:color w:val="auto"/>
                <w:sz w:val="18"/>
                <w:szCs w:val="18"/>
              </w:rPr>
              <w:t>3</w:t>
            </w:r>
            <w:r>
              <w:rPr>
                <w:rFonts w:hint="eastAsia"/>
                <w:color w:val="auto"/>
                <w:sz w:val="18"/>
                <w:szCs w:val="18"/>
              </w:rPr>
              <w:t>）提高环保意识、安全意识；</w:t>
            </w:r>
          </w:p>
          <w:p w14:paraId="4FB693D5">
            <w:pPr>
              <w:widowControl/>
              <w:rPr>
                <w:color w:val="auto"/>
                <w:sz w:val="18"/>
                <w:szCs w:val="18"/>
              </w:rPr>
            </w:pPr>
            <w:r>
              <w:rPr>
                <w:rFonts w:hint="eastAsia"/>
                <w:color w:val="auto"/>
                <w:sz w:val="18"/>
                <w:szCs w:val="18"/>
              </w:rPr>
              <w:t>（4）培养工匠精神、创新思维。</w:t>
            </w:r>
          </w:p>
        </w:tc>
        <w:tc>
          <w:tcPr>
            <w:tcW w:w="2126" w:type="dxa"/>
            <w:tcBorders>
              <w:left w:val="single" w:color="auto" w:sz="4" w:space="0"/>
              <w:right w:val="single" w:color="auto" w:sz="4" w:space="0"/>
            </w:tcBorders>
            <w:vAlign w:val="center"/>
          </w:tcPr>
          <w:p w14:paraId="1C0C55CC">
            <w:pPr>
              <w:tabs>
                <w:tab w:val="left" w:pos="1485"/>
              </w:tabs>
              <w:jc w:val="left"/>
              <w:rPr>
                <w:color w:val="auto"/>
                <w:sz w:val="18"/>
                <w:szCs w:val="18"/>
              </w:rPr>
            </w:pPr>
            <w:r>
              <w:rPr>
                <w:rFonts w:hint="eastAsia"/>
                <w:color w:val="auto"/>
                <w:sz w:val="18"/>
                <w:szCs w:val="18"/>
              </w:rPr>
              <w:t>1</w:t>
            </w:r>
            <w:r>
              <w:rPr>
                <w:color w:val="auto"/>
                <w:sz w:val="18"/>
                <w:szCs w:val="18"/>
              </w:rPr>
              <w:t>.</w:t>
            </w:r>
            <w:r>
              <w:rPr>
                <w:rFonts w:hint="eastAsia"/>
                <w:color w:val="auto"/>
                <w:sz w:val="18"/>
                <w:szCs w:val="18"/>
              </w:rPr>
              <w:t>燃烧、火灾与爆炸基础知识；</w:t>
            </w:r>
          </w:p>
          <w:p w14:paraId="4DB9694E">
            <w:pPr>
              <w:tabs>
                <w:tab w:val="left" w:pos="1485"/>
              </w:tabs>
              <w:jc w:val="left"/>
              <w:rPr>
                <w:color w:val="auto"/>
                <w:sz w:val="18"/>
                <w:szCs w:val="18"/>
              </w:rPr>
            </w:pPr>
            <w:r>
              <w:rPr>
                <w:rFonts w:hint="eastAsia"/>
                <w:color w:val="auto"/>
                <w:sz w:val="18"/>
                <w:szCs w:val="18"/>
              </w:rPr>
              <w:t>2</w:t>
            </w:r>
            <w:r>
              <w:rPr>
                <w:color w:val="auto"/>
                <w:sz w:val="18"/>
                <w:szCs w:val="18"/>
              </w:rPr>
              <w:t>.</w:t>
            </w:r>
            <w:r>
              <w:rPr>
                <w:rFonts w:hint="eastAsia"/>
                <w:color w:val="auto"/>
                <w:sz w:val="18"/>
                <w:szCs w:val="18"/>
              </w:rPr>
              <w:t>防火基本措施以及安全设计；</w:t>
            </w:r>
          </w:p>
          <w:p w14:paraId="4A3479E9">
            <w:pPr>
              <w:tabs>
                <w:tab w:val="left" w:pos="1485"/>
              </w:tabs>
              <w:jc w:val="left"/>
              <w:rPr>
                <w:color w:val="auto"/>
                <w:sz w:val="18"/>
                <w:szCs w:val="18"/>
              </w:rPr>
            </w:pPr>
            <w:r>
              <w:rPr>
                <w:rFonts w:hint="eastAsia"/>
                <w:color w:val="auto"/>
                <w:sz w:val="18"/>
                <w:szCs w:val="18"/>
              </w:rPr>
              <w:t>3</w:t>
            </w:r>
            <w:r>
              <w:rPr>
                <w:color w:val="auto"/>
                <w:sz w:val="18"/>
                <w:szCs w:val="18"/>
              </w:rPr>
              <w:t>.</w:t>
            </w:r>
            <w:r>
              <w:rPr>
                <w:rFonts w:hint="eastAsia"/>
                <w:color w:val="auto"/>
                <w:sz w:val="18"/>
                <w:szCs w:val="18"/>
              </w:rPr>
              <w:t>灭火机理及灭火装备；</w:t>
            </w:r>
          </w:p>
          <w:p w14:paraId="5EA3E338">
            <w:pPr>
              <w:tabs>
                <w:tab w:val="left" w:pos="1485"/>
              </w:tabs>
              <w:jc w:val="left"/>
              <w:rPr>
                <w:color w:val="auto"/>
                <w:sz w:val="18"/>
                <w:szCs w:val="18"/>
              </w:rPr>
            </w:pPr>
            <w:r>
              <w:rPr>
                <w:rFonts w:hint="eastAsia"/>
                <w:color w:val="auto"/>
                <w:sz w:val="18"/>
                <w:szCs w:val="18"/>
              </w:rPr>
              <w:t>4</w:t>
            </w:r>
            <w:r>
              <w:rPr>
                <w:color w:val="auto"/>
                <w:sz w:val="18"/>
                <w:szCs w:val="18"/>
              </w:rPr>
              <w:t>.</w:t>
            </w:r>
            <w:r>
              <w:rPr>
                <w:rFonts w:hint="eastAsia"/>
                <w:color w:val="auto"/>
                <w:sz w:val="18"/>
                <w:szCs w:val="18"/>
              </w:rPr>
              <w:t>防爆基本技术措施以及安全装置；</w:t>
            </w:r>
          </w:p>
          <w:p w14:paraId="2FE86D55">
            <w:pPr>
              <w:tabs>
                <w:tab w:val="left" w:pos="1485"/>
              </w:tabs>
              <w:jc w:val="left"/>
              <w:rPr>
                <w:color w:val="auto"/>
                <w:sz w:val="18"/>
                <w:szCs w:val="18"/>
              </w:rPr>
            </w:pPr>
            <w:r>
              <w:rPr>
                <w:rFonts w:hint="eastAsia"/>
                <w:color w:val="auto"/>
                <w:sz w:val="18"/>
                <w:szCs w:val="18"/>
              </w:rPr>
              <w:t>5</w:t>
            </w:r>
            <w:r>
              <w:rPr>
                <w:color w:val="auto"/>
                <w:sz w:val="18"/>
                <w:szCs w:val="18"/>
              </w:rPr>
              <w:t>.</w:t>
            </w:r>
            <w:r>
              <w:rPr>
                <w:rFonts w:hint="eastAsia"/>
                <w:color w:val="auto"/>
                <w:sz w:val="18"/>
                <w:szCs w:val="18"/>
              </w:rPr>
              <w:t>易燃易爆物质的燃爆特性及火灾扑救方法</w:t>
            </w:r>
          </w:p>
          <w:p w14:paraId="5A3BB823">
            <w:pPr>
              <w:tabs>
                <w:tab w:val="left" w:pos="1485"/>
              </w:tabs>
              <w:jc w:val="left"/>
              <w:rPr>
                <w:color w:val="auto"/>
                <w:sz w:val="18"/>
                <w:szCs w:val="18"/>
              </w:rPr>
            </w:pPr>
            <w:r>
              <w:rPr>
                <w:rFonts w:hint="eastAsia"/>
                <w:color w:val="auto"/>
                <w:sz w:val="18"/>
                <w:szCs w:val="18"/>
              </w:rPr>
              <w:t>6</w:t>
            </w:r>
            <w:r>
              <w:rPr>
                <w:color w:val="auto"/>
                <w:sz w:val="18"/>
                <w:szCs w:val="18"/>
              </w:rPr>
              <w:t>.</w:t>
            </w:r>
            <w:r>
              <w:rPr>
                <w:rFonts w:hint="eastAsia"/>
                <w:color w:val="auto"/>
                <w:sz w:val="18"/>
                <w:szCs w:val="18"/>
              </w:rPr>
              <w:t>易燃易爆物质的储存、包装和运输；</w:t>
            </w:r>
          </w:p>
          <w:p w14:paraId="3C410FEA">
            <w:pPr>
              <w:tabs>
                <w:tab w:val="left" w:pos="1485"/>
              </w:tabs>
              <w:jc w:val="left"/>
              <w:rPr>
                <w:color w:val="auto"/>
                <w:sz w:val="18"/>
                <w:szCs w:val="18"/>
              </w:rPr>
            </w:pPr>
            <w:r>
              <w:rPr>
                <w:rFonts w:hint="eastAsia"/>
                <w:color w:val="auto"/>
                <w:sz w:val="18"/>
                <w:szCs w:val="18"/>
              </w:rPr>
              <w:t>7</w:t>
            </w:r>
            <w:r>
              <w:rPr>
                <w:color w:val="auto"/>
                <w:sz w:val="18"/>
                <w:szCs w:val="18"/>
              </w:rPr>
              <w:t>.</w:t>
            </w:r>
            <w:r>
              <w:rPr>
                <w:rFonts w:hint="eastAsia"/>
                <w:color w:val="auto"/>
                <w:sz w:val="18"/>
                <w:szCs w:val="18"/>
              </w:rPr>
              <w:t>特殊作业（动火、受限空间作业、盲板抽堵等）的防火防爆</w:t>
            </w:r>
          </w:p>
        </w:tc>
        <w:tc>
          <w:tcPr>
            <w:tcW w:w="1984" w:type="dxa"/>
            <w:vAlign w:val="center"/>
          </w:tcPr>
          <w:p w14:paraId="38CF3636">
            <w:pPr>
              <w:widowControl/>
              <w:jc w:val="left"/>
              <w:rPr>
                <w:color w:val="auto"/>
                <w:sz w:val="18"/>
                <w:szCs w:val="18"/>
              </w:rPr>
            </w:pPr>
            <w:r>
              <w:rPr>
                <w:rFonts w:hAnsi="宋体"/>
                <w:color w:val="auto"/>
                <w:kern w:val="0"/>
                <w:sz w:val="18"/>
                <w:szCs w:val="18"/>
              </w:rPr>
              <w:t>教学内容采用案例教学，</w:t>
            </w:r>
            <w:r>
              <w:rPr>
                <w:rFonts w:hint="eastAsia" w:hAnsi="宋体"/>
                <w:color w:val="auto"/>
                <w:kern w:val="0"/>
                <w:sz w:val="18"/>
                <w:szCs w:val="18"/>
              </w:rPr>
              <w:t>并</w:t>
            </w:r>
            <w:r>
              <w:rPr>
                <w:rFonts w:hint="eastAsia"/>
                <w:color w:val="auto"/>
                <w:sz w:val="18"/>
                <w:szCs w:val="18"/>
              </w:rPr>
              <w:t>结合典型化工企业或产品装置进行防火防爆教学，</w:t>
            </w:r>
            <w:r>
              <w:rPr>
                <w:rFonts w:hint="eastAsia" w:hAnsi="宋体"/>
                <w:color w:val="auto"/>
                <w:kern w:val="0"/>
                <w:sz w:val="18"/>
                <w:szCs w:val="18"/>
              </w:rPr>
              <w:t>组织学生进行“课堂讨论”“能力训练”，开拓学生的创造性思维，培养实践应用能力。</w:t>
            </w:r>
          </w:p>
        </w:tc>
      </w:tr>
      <w:tr w14:paraId="326ED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48" w:type="dxa"/>
            <w:vAlign w:val="center"/>
          </w:tcPr>
          <w:p w14:paraId="3FFCD04A">
            <w:pPr>
              <w:widowControl/>
              <w:jc w:val="center"/>
              <w:rPr>
                <w:color w:val="auto"/>
                <w:sz w:val="18"/>
                <w:szCs w:val="18"/>
              </w:rPr>
            </w:pPr>
            <w:r>
              <w:rPr>
                <w:rFonts w:hint="eastAsia"/>
                <w:color w:val="auto"/>
                <w:sz w:val="18"/>
                <w:szCs w:val="18"/>
              </w:rPr>
              <w:t>5</w:t>
            </w:r>
          </w:p>
        </w:tc>
        <w:tc>
          <w:tcPr>
            <w:tcW w:w="2126" w:type="dxa"/>
            <w:tcBorders>
              <w:left w:val="single" w:color="auto" w:sz="8" w:space="0"/>
              <w:right w:val="single" w:color="auto" w:sz="8" w:space="0"/>
            </w:tcBorders>
            <w:vAlign w:val="center"/>
          </w:tcPr>
          <w:p w14:paraId="00F9C8D2">
            <w:pPr>
              <w:widowControl/>
              <w:jc w:val="center"/>
              <w:rPr>
                <w:color w:val="auto"/>
                <w:sz w:val="18"/>
                <w:szCs w:val="18"/>
              </w:rPr>
            </w:pPr>
            <w:r>
              <w:rPr>
                <w:rFonts w:hint="eastAsia"/>
                <w:color w:val="auto"/>
                <w:sz w:val="18"/>
                <w:szCs w:val="18"/>
              </w:rPr>
              <w:t>危险化学品安全技术与管理</w:t>
            </w:r>
          </w:p>
        </w:tc>
        <w:tc>
          <w:tcPr>
            <w:tcW w:w="7052" w:type="dxa"/>
            <w:tcBorders>
              <w:left w:val="single" w:color="auto" w:sz="8" w:space="0"/>
              <w:right w:val="single" w:color="auto" w:sz="4" w:space="0"/>
            </w:tcBorders>
            <w:vAlign w:val="center"/>
          </w:tcPr>
          <w:p w14:paraId="73E5E174">
            <w:pPr>
              <w:widowControl/>
              <w:rPr>
                <w:b/>
                <w:bCs/>
                <w:color w:val="auto"/>
                <w:sz w:val="18"/>
                <w:szCs w:val="18"/>
              </w:rPr>
            </w:pPr>
            <w:r>
              <w:rPr>
                <w:rFonts w:hint="eastAsia"/>
                <w:b/>
                <w:bCs/>
                <w:color w:val="auto"/>
                <w:sz w:val="18"/>
                <w:szCs w:val="18"/>
              </w:rPr>
              <w:t>能力目标：</w:t>
            </w:r>
          </w:p>
          <w:p w14:paraId="604BADC9">
            <w:pPr>
              <w:widowControl/>
              <w:rPr>
                <w:color w:val="auto"/>
                <w:sz w:val="18"/>
                <w:szCs w:val="18"/>
              </w:rPr>
            </w:pPr>
            <w:r>
              <w:rPr>
                <w:rFonts w:hint="eastAsia"/>
                <w:color w:val="auto"/>
                <w:sz w:val="18"/>
                <w:szCs w:val="18"/>
              </w:rPr>
              <w:t>（1）具有危险源辨识与管理的能力；</w:t>
            </w:r>
          </w:p>
          <w:p w14:paraId="0BE39173">
            <w:pPr>
              <w:widowControl/>
              <w:rPr>
                <w:color w:val="auto"/>
                <w:sz w:val="18"/>
                <w:szCs w:val="18"/>
              </w:rPr>
            </w:pPr>
            <w:r>
              <w:rPr>
                <w:rFonts w:hint="eastAsia"/>
                <w:color w:val="auto"/>
                <w:sz w:val="18"/>
                <w:szCs w:val="18"/>
              </w:rPr>
              <w:t>（2）具备一定的安全技术措施编制能力，能办理特种作业证；</w:t>
            </w:r>
          </w:p>
          <w:p w14:paraId="0FEF052D">
            <w:pPr>
              <w:widowControl/>
              <w:rPr>
                <w:color w:val="auto"/>
                <w:sz w:val="18"/>
                <w:szCs w:val="18"/>
              </w:rPr>
            </w:pPr>
            <w:r>
              <w:rPr>
                <w:rFonts w:hint="eastAsia"/>
                <w:color w:val="auto"/>
                <w:sz w:val="18"/>
                <w:szCs w:val="18"/>
              </w:rPr>
              <w:t>（</w:t>
            </w:r>
            <w:r>
              <w:rPr>
                <w:color w:val="auto"/>
                <w:sz w:val="18"/>
                <w:szCs w:val="18"/>
              </w:rPr>
              <w:t>3</w:t>
            </w:r>
            <w:r>
              <w:rPr>
                <w:rFonts w:hint="eastAsia"/>
                <w:color w:val="auto"/>
                <w:sz w:val="18"/>
                <w:szCs w:val="18"/>
              </w:rPr>
              <w:t>）具有事故应急及事故调查与处理的能力。</w:t>
            </w:r>
          </w:p>
          <w:p w14:paraId="0B1561C0">
            <w:pPr>
              <w:tabs>
                <w:tab w:val="left" w:pos="1485"/>
              </w:tabs>
              <w:jc w:val="left"/>
              <w:rPr>
                <w:b/>
                <w:bCs/>
                <w:color w:val="auto"/>
                <w:sz w:val="18"/>
                <w:szCs w:val="18"/>
              </w:rPr>
            </w:pPr>
            <w:r>
              <w:rPr>
                <w:rFonts w:hint="eastAsia"/>
                <w:b/>
                <w:bCs/>
                <w:color w:val="auto"/>
                <w:sz w:val="18"/>
                <w:szCs w:val="18"/>
              </w:rPr>
              <w:t>知识目标：</w:t>
            </w:r>
          </w:p>
          <w:p w14:paraId="765AE4E8">
            <w:pPr>
              <w:widowControl/>
              <w:rPr>
                <w:color w:val="auto"/>
                <w:sz w:val="18"/>
                <w:szCs w:val="18"/>
              </w:rPr>
            </w:pPr>
            <w:r>
              <w:rPr>
                <w:rFonts w:hint="eastAsia"/>
                <w:color w:val="auto"/>
                <w:sz w:val="18"/>
                <w:szCs w:val="18"/>
              </w:rPr>
              <w:t>（1）了解我国目前安全管理现状；</w:t>
            </w:r>
          </w:p>
          <w:p w14:paraId="235FF5EF">
            <w:pPr>
              <w:widowControl/>
              <w:rPr>
                <w:color w:val="auto"/>
                <w:sz w:val="18"/>
                <w:szCs w:val="18"/>
              </w:rPr>
            </w:pPr>
            <w:r>
              <w:rPr>
                <w:rFonts w:hint="eastAsia"/>
                <w:color w:val="auto"/>
                <w:sz w:val="18"/>
                <w:szCs w:val="18"/>
              </w:rPr>
              <w:t>（2）掌握危险化学品的分类和主要特性；熟悉安全色、安全技术说明书、安全标签；</w:t>
            </w:r>
          </w:p>
          <w:p w14:paraId="04FFE942">
            <w:pPr>
              <w:widowControl/>
              <w:rPr>
                <w:color w:val="auto"/>
                <w:sz w:val="18"/>
                <w:szCs w:val="18"/>
              </w:rPr>
            </w:pPr>
            <w:r>
              <w:rPr>
                <w:rFonts w:hint="eastAsia"/>
                <w:color w:val="auto"/>
                <w:sz w:val="18"/>
                <w:szCs w:val="18"/>
              </w:rPr>
              <w:t>（</w:t>
            </w:r>
            <w:r>
              <w:rPr>
                <w:color w:val="auto"/>
                <w:sz w:val="18"/>
                <w:szCs w:val="18"/>
              </w:rPr>
              <w:t>3</w:t>
            </w:r>
            <w:r>
              <w:rPr>
                <w:rFonts w:hint="eastAsia"/>
                <w:color w:val="auto"/>
                <w:sz w:val="18"/>
                <w:szCs w:val="18"/>
              </w:rPr>
              <w:t>）了解化工生产的特点；掌握化工生产工艺过程安全技术；掌握油罐区及加油站安全技术；</w:t>
            </w:r>
          </w:p>
          <w:p w14:paraId="24C56248">
            <w:pPr>
              <w:widowControl/>
              <w:rPr>
                <w:color w:val="auto"/>
                <w:sz w:val="18"/>
                <w:szCs w:val="18"/>
              </w:rPr>
            </w:pPr>
            <w:r>
              <w:rPr>
                <w:rFonts w:hint="eastAsia"/>
                <w:color w:val="auto"/>
                <w:sz w:val="18"/>
                <w:szCs w:val="18"/>
              </w:rPr>
              <w:t>（</w:t>
            </w:r>
            <w:r>
              <w:rPr>
                <w:color w:val="auto"/>
                <w:sz w:val="18"/>
                <w:szCs w:val="18"/>
              </w:rPr>
              <w:t>4</w:t>
            </w:r>
            <w:r>
              <w:rPr>
                <w:rFonts w:hint="eastAsia"/>
                <w:color w:val="auto"/>
                <w:sz w:val="18"/>
                <w:szCs w:val="18"/>
              </w:rPr>
              <w:t>）熟悉危险化学品生产、储存、运输、经营基本要求；</w:t>
            </w:r>
          </w:p>
          <w:p w14:paraId="58156683">
            <w:pPr>
              <w:widowControl/>
              <w:rPr>
                <w:color w:val="auto"/>
                <w:sz w:val="18"/>
                <w:szCs w:val="18"/>
              </w:rPr>
            </w:pPr>
            <w:r>
              <w:rPr>
                <w:rFonts w:hint="eastAsia"/>
                <w:color w:val="auto"/>
                <w:sz w:val="18"/>
                <w:szCs w:val="18"/>
              </w:rPr>
              <w:t>（</w:t>
            </w:r>
            <w:r>
              <w:rPr>
                <w:color w:val="auto"/>
                <w:sz w:val="18"/>
                <w:szCs w:val="18"/>
              </w:rPr>
              <w:t>5</w:t>
            </w:r>
            <w:r>
              <w:rPr>
                <w:rFonts w:hint="eastAsia"/>
                <w:color w:val="auto"/>
                <w:sz w:val="18"/>
                <w:szCs w:val="18"/>
              </w:rPr>
              <w:t>）掌握化工检修过程安全技术与安全规范；</w:t>
            </w:r>
          </w:p>
          <w:p w14:paraId="281C4A57">
            <w:pPr>
              <w:widowControl/>
              <w:rPr>
                <w:color w:val="auto"/>
                <w:sz w:val="18"/>
                <w:szCs w:val="18"/>
              </w:rPr>
            </w:pPr>
            <w:r>
              <w:rPr>
                <w:rFonts w:hint="eastAsia"/>
                <w:color w:val="auto"/>
                <w:sz w:val="18"/>
                <w:szCs w:val="18"/>
              </w:rPr>
              <w:t>（6）熟悉企业安全管理机构与安全生产规章制度，了解安全生产检查的内容及意义；</w:t>
            </w:r>
          </w:p>
          <w:p w14:paraId="35F9264D">
            <w:pPr>
              <w:widowControl/>
              <w:rPr>
                <w:color w:val="auto"/>
                <w:sz w:val="18"/>
                <w:szCs w:val="18"/>
              </w:rPr>
            </w:pPr>
            <w:r>
              <w:rPr>
                <w:rFonts w:hint="eastAsia"/>
                <w:color w:val="auto"/>
                <w:sz w:val="18"/>
                <w:szCs w:val="18"/>
              </w:rPr>
              <w:t>（7）掌握重大危险源管理和风险评价方法；</w:t>
            </w:r>
          </w:p>
          <w:p w14:paraId="66E11110">
            <w:pPr>
              <w:widowControl/>
              <w:rPr>
                <w:color w:val="auto"/>
                <w:sz w:val="18"/>
                <w:szCs w:val="18"/>
              </w:rPr>
            </w:pPr>
            <w:r>
              <w:rPr>
                <w:rFonts w:hint="eastAsia"/>
                <w:color w:val="auto"/>
                <w:sz w:val="18"/>
                <w:szCs w:val="18"/>
              </w:rPr>
              <w:t>（8）掌握事故应急管理知识。</w:t>
            </w:r>
          </w:p>
          <w:p w14:paraId="3B5AB0BC">
            <w:pPr>
              <w:widowControl/>
              <w:rPr>
                <w:b/>
                <w:bCs/>
                <w:color w:val="auto"/>
                <w:sz w:val="18"/>
                <w:szCs w:val="18"/>
              </w:rPr>
            </w:pPr>
            <w:r>
              <w:rPr>
                <w:rFonts w:hint="eastAsia"/>
                <w:b/>
                <w:bCs/>
                <w:color w:val="auto"/>
                <w:sz w:val="18"/>
                <w:szCs w:val="18"/>
              </w:rPr>
              <w:t>素质目标：</w:t>
            </w:r>
          </w:p>
          <w:p w14:paraId="25E15E40">
            <w:pPr>
              <w:widowControl/>
              <w:rPr>
                <w:color w:val="auto"/>
                <w:sz w:val="18"/>
                <w:szCs w:val="18"/>
              </w:rPr>
            </w:pPr>
            <w:r>
              <w:rPr>
                <w:rFonts w:hint="eastAsia"/>
                <w:color w:val="auto"/>
                <w:sz w:val="18"/>
                <w:szCs w:val="18"/>
              </w:rPr>
              <w:t>（1）具有爱岗敬业、严谨认真的职业道德规范和较</w:t>
            </w:r>
          </w:p>
          <w:p w14:paraId="706259B0">
            <w:pPr>
              <w:widowControl/>
              <w:rPr>
                <w:color w:val="auto"/>
                <w:sz w:val="18"/>
                <w:szCs w:val="18"/>
              </w:rPr>
            </w:pPr>
            <w:r>
              <w:rPr>
                <w:rFonts w:hint="eastAsia"/>
                <w:color w:val="auto"/>
                <w:sz w:val="18"/>
                <w:szCs w:val="18"/>
              </w:rPr>
              <w:t>强的社会责任感；</w:t>
            </w:r>
          </w:p>
          <w:p w14:paraId="4812EC76">
            <w:pPr>
              <w:widowControl/>
              <w:rPr>
                <w:color w:val="auto"/>
                <w:sz w:val="18"/>
                <w:szCs w:val="18"/>
              </w:rPr>
            </w:pPr>
            <w:r>
              <w:rPr>
                <w:rFonts w:hint="eastAsia"/>
                <w:color w:val="auto"/>
                <w:sz w:val="18"/>
                <w:szCs w:val="18"/>
              </w:rPr>
              <w:t>（2）具有遵纪守法、保护环境的社会公德；</w:t>
            </w:r>
          </w:p>
          <w:p w14:paraId="69E43D72">
            <w:pPr>
              <w:widowControl/>
              <w:rPr>
                <w:color w:val="auto"/>
                <w:sz w:val="18"/>
                <w:szCs w:val="18"/>
              </w:rPr>
            </w:pPr>
            <w:r>
              <w:rPr>
                <w:rFonts w:hint="eastAsia"/>
                <w:color w:val="auto"/>
                <w:sz w:val="18"/>
                <w:szCs w:val="18"/>
              </w:rPr>
              <w:t>（3）具有较高的安全意识。</w:t>
            </w:r>
          </w:p>
        </w:tc>
        <w:tc>
          <w:tcPr>
            <w:tcW w:w="2126" w:type="dxa"/>
            <w:tcBorders>
              <w:left w:val="single" w:color="auto" w:sz="4" w:space="0"/>
              <w:right w:val="single" w:color="auto" w:sz="4" w:space="0"/>
            </w:tcBorders>
            <w:vAlign w:val="center"/>
          </w:tcPr>
          <w:p w14:paraId="0400A2AF">
            <w:pPr>
              <w:widowControl/>
              <w:jc w:val="left"/>
              <w:rPr>
                <w:color w:val="auto"/>
                <w:sz w:val="18"/>
                <w:szCs w:val="18"/>
              </w:rPr>
            </w:pPr>
            <w:r>
              <w:rPr>
                <w:color w:val="auto"/>
                <w:sz w:val="18"/>
                <w:szCs w:val="18"/>
              </w:rPr>
              <w:t>1.</w:t>
            </w:r>
            <w:r>
              <w:rPr>
                <w:rFonts w:hint="eastAsia"/>
                <w:color w:val="auto"/>
                <w:sz w:val="18"/>
                <w:szCs w:val="18"/>
              </w:rPr>
              <w:t>危险化学品基础知识</w:t>
            </w:r>
          </w:p>
          <w:p w14:paraId="45B7830D">
            <w:pPr>
              <w:widowControl/>
              <w:jc w:val="left"/>
              <w:rPr>
                <w:color w:val="auto"/>
                <w:sz w:val="18"/>
                <w:szCs w:val="18"/>
              </w:rPr>
            </w:pPr>
            <w:r>
              <w:rPr>
                <w:color w:val="auto"/>
                <w:sz w:val="18"/>
                <w:szCs w:val="18"/>
              </w:rPr>
              <w:t>2</w:t>
            </w:r>
            <w:r>
              <w:rPr>
                <w:rFonts w:hint="eastAsia"/>
                <w:color w:val="auto"/>
                <w:sz w:val="18"/>
                <w:szCs w:val="18"/>
              </w:rPr>
              <w:t>.化工生产安全技术</w:t>
            </w:r>
          </w:p>
          <w:p w14:paraId="27E0949A">
            <w:pPr>
              <w:widowControl/>
              <w:jc w:val="left"/>
              <w:rPr>
                <w:color w:val="auto"/>
                <w:sz w:val="18"/>
                <w:szCs w:val="18"/>
              </w:rPr>
            </w:pPr>
            <w:r>
              <w:rPr>
                <w:color w:val="auto"/>
                <w:sz w:val="18"/>
                <w:szCs w:val="18"/>
              </w:rPr>
              <w:t>3</w:t>
            </w:r>
            <w:r>
              <w:rPr>
                <w:rFonts w:hint="eastAsia"/>
                <w:color w:val="auto"/>
                <w:sz w:val="18"/>
                <w:szCs w:val="18"/>
              </w:rPr>
              <w:t>.危险化学品生产、储存、运输、经营基本要求</w:t>
            </w:r>
          </w:p>
          <w:p w14:paraId="6714A762">
            <w:pPr>
              <w:widowControl/>
              <w:jc w:val="left"/>
              <w:rPr>
                <w:color w:val="auto"/>
                <w:sz w:val="18"/>
                <w:szCs w:val="18"/>
              </w:rPr>
            </w:pPr>
            <w:r>
              <w:rPr>
                <w:color w:val="auto"/>
                <w:sz w:val="18"/>
                <w:szCs w:val="18"/>
              </w:rPr>
              <w:t>4</w:t>
            </w:r>
            <w:r>
              <w:rPr>
                <w:rFonts w:hint="eastAsia"/>
                <w:color w:val="auto"/>
                <w:sz w:val="18"/>
                <w:szCs w:val="18"/>
              </w:rPr>
              <w:t>.化工检修安全技术与管理</w:t>
            </w:r>
          </w:p>
          <w:p w14:paraId="39EA00B9">
            <w:pPr>
              <w:widowControl/>
              <w:jc w:val="left"/>
              <w:rPr>
                <w:color w:val="auto"/>
                <w:sz w:val="18"/>
                <w:szCs w:val="18"/>
              </w:rPr>
            </w:pPr>
            <w:r>
              <w:rPr>
                <w:color w:val="auto"/>
                <w:sz w:val="18"/>
                <w:szCs w:val="18"/>
              </w:rPr>
              <w:t>5</w:t>
            </w:r>
            <w:r>
              <w:rPr>
                <w:rFonts w:hint="eastAsia"/>
                <w:color w:val="auto"/>
                <w:sz w:val="18"/>
                <w:szCs w:val="18"/>
              </w:rPr>
              <w:t>.危险化学品安全生产管理</w:t>
            </w:r>
          </w:p>
          <w:p w14:paraId="0E160DE4">
            <w:pPr>
              <w:widowControl/>
              <w:jc w:val="left"/>
              <w:rPr>
                <w:color w:val="auto"/>
                <w:sz w:val="18"/>
                <w:szCs w:val="18"/>
              </w:rPr>
            </w:pPr>
            <w:r>
              <w:rPr>
                <w:color w:val="auto"/>
                <w:sz w:val="18"/>
                <w:szCs w:val="18"/>
              </w:rPr>
              <w:t>6</w:t>
            </w:r>
            <w:r>
              <w:rPr>
                <w:rFonts w:hint="eastAsia"/>
                <w:color w:val="auto"/>
                <w:sz w:val="18"/>
                <w:szCs w:val="18"/>
              </w:rPr>
              <w:t>.重大危险源管理与安全评价</w:t>
            </w:r>
          </w:p>
          <w:p w14:paraId="66CE73D7">
            <w:pPr>
              <w:widowControl/>
              <w:jc w:val="left"/>
              <w:rPr>
                <w:color w:val="auto"/>
                <w:sz w:val="18"/>
                <w:szCs w:val="18"/>
              </w:rPr>
            </w:pPr>
            <w:r>
              <w:rPr>
                <w:color w:val="auto"/>
                <w:sz w:val="18"/>
                <w:szCs w:val="18"/>
              </w:rPr>
              <w:t>7</w:t>
            </w:r>
            <w:r>
              <w:rPr>
                <w:rFonts w:hint="eastAsia"/>
                <w:color w:val="auto"/>
                <w:sz w:val="18"/>
                <w:szCs w:val="18"/>
              </w:rPr>
              <w:t>.化学事故应急救援</w:t>
            </w:r>
          </w:p>
        </w:tc>
        <w:tc>
          <w:tcPr>
            <w:tcW w:w="1984" w:type="dxa"/>
            <w:vAlign w:val="center"/>
          </w:tcPr>
          <w:p w14:paraId="5A76718D">
            <w:pPr>
              <w:widowControl/>
              <w:jc w:val="left"/>
              <w:rPr>
                <w:color w:val="auto"/>
                <w:sz w:val="18"/>
                <w:szCs w:val="18"/>
              </w:rPr>
            </w:pPr>
            <w:r>
              <w:rPr>
                <w:rFonts w:hint="eastAsia"/>
                <w:color w:val="auto"/>
                <w:sz w:val="18"/>
                <w:szCs w:val="18"/>
              </w:rPr>
              <w:t>1、主要教学手段和方法：</w:t>
            </w:r>
          </w:p>
          <w:p w14:paraId="0CA51D10">
            <w:pPr>
              <w:widowControl/>
              <w:ind w:firstLine="360" w:firstLineChars="200"/>
              <w:jc w:val="left"/>
              <w:rPr>
                <w:color w:val="auto"/>
                <w:sz w:val="18"/>
                <w:szCs w:val="18"/>
              </w:rPr>
            </w:pPr>
            <w:r>
              <w:rPr>
                <w:rFonts w:hint="eastAsia"/>
                <w:color w:val="auto"/>
                <w:sz w:val="18"/>
                <w:szCs w:val="18"/>
              </w:rPr>
              <w:t>多媒体教学、案例分析、小组讨论、实训等</w:t>
            </w:r>
          </w:p>
          <w:p w14:paraId="2F0A542A">
            <w:pPr>
              <w:widowControl/>
              <w:jc w:val="left"/>
              <w:rPr>
                <w:color w:val="auto"/>
                <w:sz w:val="18"/>
                <w:szCs w:val="18"/>
              </w:rPr>
            </w:pPr>
          </w:p>
          <w:p w14:paraId="1408A763">
            <w:pPr>
              <w:widowControl/>
              <w:jc w:val="left"/>
              <w:rPr>
                <w:color w:val="auto"/>
                <w:sz w:val="18"/>
                <w:szCs w:val="18"/>
              </w:rPr>
            </w:pPr>
            <w:r>
              <w:rPr>
                <w:rFonts w:hint="eastAsia"/>
                <w:color w:val="auto"/>
                <w:sz w:val="18"/>
                <w:szCs w:val="18"/>
              </w:rPr>
              <w:t>2、授课思路：</w:t>
            </w:r>
          </w:p>
          <w:p w14:paraId="625AD28D">
            <w:pPr>
              <w:widowControl/>
              <w:ind w:firstLine="360" w:firstLineChars="200"/>
              <w:jc w:val="left"/>
              <w:rPr>
                <w:color w:val="auto"/>
                <w:sz w:val="18"/>
                <w:szCs w:val="18"/>
              </w:rPr>
            </w:pPr>
            <w:r>
              <w:rPr>
                <w:rFonts w:hint="eastAsia"/>
                <w:color w:val="auto"/>
                <w:sz w:val="18"/>
                <w:szCs w:val="18"/>
              </w:rPr>
              <w:t>将化工企业的安全管理理念融入教学，使学生充分了解各类型化学品的理化性质与安全风险，熟悉企业常用危险化学品的识别，掌握危化品的安全防范措施及风险控制技术。</w:t>
            </w:r>
          </w:p>
        </w:tc>
      </w:tr>
      <w:tr w14:paraId="6E5C83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48" w:type="dxa"/>
            <w:vAlign w:val="center"/>
          </w:tcPr>
          <w:p w14:paraId="5D393EDA">
            <w:pPr>
              <w:widowControl/>
              <w:jc w:val="center"/>
              <w:rPr>
                <w:color w:val="auto"/>
                <w:sz w:val="18"/>
                <w:szCs w:val="18"/>
              </w:rPr>
            </w:pPr>
            <w:r>
              <w:rPr>
                <w:rFonts w:hint="eastAsia"/>
                <w:color w:val="auto"/>
                <w:sz w:val="18"/>
                <w:szCs w:val="18"/>
              </w:rPr>
              <w:t>6</w:t>
            </w:r>
          </w:p>
        </w:tc>
        <w:tc>
          <w:tcPr>
            <w:tcW w:w="2126" w:type="dxa"/>
            <w:tcBorders>
              <w:left w:val="single" w:color="auto" w:sz="8" w:space="0"/>
              <w:right w:val="single" w:color="auto" w:sz="8" w:space="0"/>
            </w:tcBorders>
            <w:vAlign w:val="center"/>
          </w:tcPr>
          <w:p w14:paraId="1EAED2FF">
            <w:pPr>
              <w:widowControl/>
              <w:jc w:val="center"/>
              <w:rPr>
                <w:color w:val="auto"/>
                <w:sz w:val="18"/>
                <w:szCs w:val="18"/>
              </w:rPr>
            </w:pPr>
            <w:r>
              <w:rPr>
                <w:rFonts w:hint="eastAsia"/>
                <w:color w:val="auto"/>
                <w:sz w:val="18"/>
                <w:szCs w:val="18"/>
              </w:rPr>
              <w:t>危险化工工艺安全技术</w:t>
            </w:r>
          </w:p>
        </w:tc>
        <w:tc>
          <w:tcPr>
            <w:tcW w:w="7052" w:type="dxa"/>
            <w:tcBorders>
              <w:left w:val="single" w:color="auto" w:sz="8" w:space="0"/>
              <w:right w:val="single" w:color="auto" w:sz="4" w:space="0"/>
            </w:tcBorders>
            <w:vAlign w:val="center"/>
          </w:tcPr>
          <w:p w14:paraId="1FC9C943">
            <w:pPr>
              <w:widowControl/>
              <w:rPr>
                <w:b/>
                <w:bCs/>
                <w:color w:val="auto"/>
                <w:sz w:val="18"/>
                <w:szCs w:val="18"/>
              </w:rPr>
            </w:pPr>
            <w:r>
              <w:rPr>
                <w:rFonts w:hint="eastAsia"/>
                <w:b/>
                <w:bCs/>
                <w:color w:val="auto"/>
                <w:sz w:val="18"/>
                <w:szCs w:val="18"/>
              </w:rPr>
              <w:t>能力目标：</w:t>
            </w:r>
          </w:p>
          <w:p w14:paraId="219DC02E">
            <w:pPr>
              <w:widowControl/>
              <w:rPr>
                <w:color w:val="auto"/>
                <w:sz w:val="18"/>
                <w:szCs w:val="18"/>
              </w:rPr>
            </w:pPr>
            <w:r>
              <w:rPr>
                <w:rFonts w:hint="eastAsia"/>
                <w:color w:val="auto"/>
                <w:sz w:val="18"/>
                <w:szCs w:val="18"/>
              </w:rPr>
              <w:t>（1）具备相关工艺相适应的安全生产知识；</w:t>
            </w:r>
          </w:p>
          <w:p w14:paraId="016E0EF9">
            <w:pPr>
              <w:widowControl/>
              <w:rPr>
                <w:color w:val="auto"/>
                <w:sz w:val="18"/>
                <w:szCs w:val="18"/>
              </w:rPr>
            </w:pPr>
            <w:r>
              <w:rPr>
                <w:rFonts w:hint="eastAsia"/>
                <w:color w:val="auto"/>
                <w:sz w:val="18"/>
                <w:szCs w:val="18"/>
              </w:rPr>
              <w:t>（2）具有一定的工艺安全操作技能。</w:t>
            </w:r>
          </w:p>
          <w:p w14:paraId="126273EB">
            <w:pPr>
              <w:widowControl/>
              <w:rPr>
                <w:color w:val="auto"/>
                <w:sz w:val="18"/>
                <w:szCs w:val="18"/>
              </w:rPr>
            </w:pPr>
            <w:r>
              <w:rPr>
                <w:rFonts w:hint="eastAsia"/>
                <w:color w:val="auto"/>
                <w:sz w:val="18"/>
                <w:szCs w:val="18"/>
              </w:rPr>
              <w:t>（3）具有一定的故障分析处理能力以及事故应急处理能力</w:t>
            </w:r>
          </w:p>
          <w:p w14:paraId="02A520F7">
            <w:pPr>
              <w:tabs>
                <w:tab w:val="left" w:pos="1485"/>
              </w:tabs>
              <w:jc w:val="left"/>
              <w:rPr>
                <w:b/>
                <w:bCs/>
                <w:color w:val="auto"/>
                <w:sz w:val="18"/>
                <w:szCs w:val="18"/>
              </w:rPr>
            </w:pPr>
            <w:r>
              <w:rPr>
                <w:rFonts w:hint="eastAsia"/>
                <w:b/>
                <w:bCs/>
                <w:color w:val="auto"/>
                <w:sz w:val="18"/>
                <w:szCs w:val="18"/>
              </w:rPr>
              <w:t>知识目标：</w:t>
            </w:r>
          </w:p>
          <w:p w14:paraId="694AFBEF">
            <w:pPr>
              <w:widowControl/>
              <w:rPr>
                <w:color w:val="auto"/>
                <w:sz w:val="18"/>
                <w:szCs w:val="18"/>
              </w:rPr>
            </w:pPr>
            <w:r>
              <w:rPr>
                <w:rFonts w:hint="eastAsia"/>
                <w:color w:val="auto"/>
                <w:sz w:val="18"/>
                <w:szCs w:val="18"/>
              </w:rPr>
              <w:t>（1）掌握工艺安全基础知识；</w:t>
            </w:r>
          </w:p>
          <w:p w14:paraId="41E4869F">
            <w:pPr>
              <w:widowControl/>
              <w:rPr>
                <w:color w:val="auto"/>
                <w:sz w:val="18"/>
                <w:szCs w:val="18"/>
              </w:rPr>
            </w:pPr>
            <w:r>
              <w:rPr>
                <w:rFonts w:hint="eastAsia"/>
                <w:color w:val="auto"/>
                <w:sz w:val="18"/>
                <w:szCs w:val="18"/>
              </w:rPr>
              <w:t>（2）掌握反应基本原理；</w:t>
            </w:r>
          </w:p>
          <w:p w14:paraId="3AD5E9F0">
            <w:pPr>
              <w:widowControl/>
              <w:rPr>
                <w:color w:val="auto"/>
                <w:sz w:val="18"/>
                <w:szCs w:val="18"/>
              </w:rPr>
            </w:pPr>
            <w:r>
              <w:rPr>
                <w:rFonts w:hint="eastAsia"/>
                <w:color w:val="auto"/>
                <w:sz w:val="18"/>
                <w:szCs w:val="18"/>
              </w:rPr>
              <w:t>（</w:t>
            </w:r>
            <w:r>
              <w:rPr>
                <w:color w:val="auto"/>
                <w:sz w:val="18"/>
                <w:szCs w:val="18"/>
              </w:rPr>
              <w:t>3</w:t>
            </w:r>
            <w:r>
              <w:rPr>
                <w:rFonts w:hint="eastAsia"/>
                <w:color w:val="auto"/>
                <w:sz w:val="18"/>
                <w:szCs w:val="18"/>
              </w:rPr>
              <w:t>）了解生产工艺条件和运行操作要点；</w:t>
            </w:r>
          </w:p>
          <w:p w14:paraId="6B69301F">
            <w:pPr>
              <w:widowControl/>
              <w:rPr>
                <w:color w:val="auto"/>
                <w:sz w:val="18"/>
                <w:szCs w:val="18"/>
              </w:rPr>
            </w:pPr>
            <w:r>
              <w:rPr>
                <w:rFonts w:hint="eastAsia"/>
                <w:color w:val="auto"/>
                <w:sz w:val="18"/>
                <w:szCs w:val="18"/>
              </w:rPr>
              <w:t>（</w:t>
            </w:r>
            <w:r>
              <w:rPr>
                <w:color w:val="auto"/>
                <w:sz w:val="18"/>
                <w:szCs w:val="18"/>
              </w:rPr>
              <w:t>4</w:t>
            </w:r>
            <w:r>
              <w:rPr>
                <w:rFonts w:hint="eastAsia"/>
                <w:color w:val="auto"/>
                <w:sz w:val="18"/>
                <w:szCs w:val="18"/>
              </w:rPr>
              <w:t>）熟悉工艺主要控制单元及工艺参数；</w:t>
            </w:r>
          </w:p>
          <w:p w14:paraId="0E91C35E">
            <w:pPr>
              <w:widowControl/>
              <w:rPr>
                <w:color w:val="auto"/>
                <w:sz w:val="18"/>
                <w:szCs w:val="18"/>
              </w:rPr>
            </w:pPr>
            <w:r>
              <w:rPr>
                <w:rFonts w:hint="eastAsia"/>
                <w:color w:val="auto"/>
                <w:sz w:val="18"/>
                <w:szCs w:val="18"/>
              </w:rPr>
              <w:t>（</w:t>
            </w:r>
            <w:r>
              <w:rPr>
                <w:color w:val="auto"/>
                <w:sz w:val="18"/>
                <w:szCs w:val="18"/>
              </w:rPr>
              <w:t>5</w:t>
            </w:r>
            <w:r>
              <w:rPr>
                <w:rFonts w:hint="eastAsia"/>
                <w:color w:val="auto"/>
                <w:sz w:val="18"/>
                <w:szCs w:val="18"/>
              </w:rPr>
              <w:t>）了解关键设备的主要结构、重点操作参数；</w:t>
            </w:r>
          </w:p>
          <w:p w14:paraId="10BAA29D">
            <w:pPr>
              <w:widowControl/>
              <w:rPr>
                <w:color w:val="auto"/>
                <w:sz w:val="18"/>
                <w:szCs w:val="18"/>
              </w:rPr>
            </w:pPr>
            <w:r>
              <w:rPr>
                <w:rFonts w:hint="eastAsia"/>
                <w:color w:val="auto"/>
                <w:sz w:val="18"/>
                <w:szCs w:val="18"/>
              </w:rPr>
              <w:t>（6）熟悉自动化安全联锁系统。</w:t>
            </w:r>
          </w:p>
          <w:p w14:paraId="54BC13FA">
            <w:pPr>
              <w:widowControl/>
              <w:rPr>
                <w:color w:val="auto"/>
                <w:sz w:val="18"/>
                <w:szCs w:val="18"/>
              </w:rPr>
            </w:pPr>
            <w:r>
              <w:rPr>
                <w:rFonts w:hint="eastAsia"/>
                <w:color w:val="auto"/>
                <w:sz w:val="18"/>
                <w:szCs w:val="18"/>
              </w:rPr>
              <w:t>（7）掌握异常故障处理方法以及事故应急处理</w:t>
            </w:r>
          </w:p>
          <w:p w14:paraId="47E49916">
            <w:pPr>
              <w:widowControl/>
              <w:rPr>
                <w:b/>
                <w:bCs/>
                <w:color w:val="auto"/>
                <w:sz w:val="18"/>
                <w:szCs w:val="18"/>
              </w:rPr>
            </w:pPr>
            <w:r>
              <w:rPr>
                <w:rFonts w:hint="eastAsia"/>
                <w:b/>
                <w:bCs/>
                <w:color w:val="auto"/>
                <w:sz w:val="18"/>
                <w:szCs w:val="18"/>
              </w:rPr>
              <w:t>素质目标：</w:t>
            </w:r>
          </w:p>
          <w:p w14:paraId="192FFA66">
            <w:pPr>
              <w:widowControl/>
              <w:rPr>
                <w:color w:val="auto"/>
                <w:sz w:val="18"/>
                <w:szCs w:val="18"/>
              </w:rPr>
            </w:pPr>
            <w:r>
              <w:rPr>
                <w:rFonts w:hint="eastAsia"/>
                <w:color w:val="auto"/>
                <w:sz w:val="18"/>
                <w:szCs w:val="18"/>
              </w:rPr>
              <w:t>（1）具有爱岗敬业、严谨认真的职业道德规范和较</w:t>
            </w:r>
          </w:p>
          <w:p w14:paraId="13947983">
            <w:pPr>
              <w:widowControl/>
              <w:rPr>
                <w:color w:val="auto"/>
                <w:sz w:val="18"/>
                <w:szCs w:val="18"/>
              </w:rPr>
            </w:pPr>
            <w:r>
              <w:rPr>
                <w:rFonts w:hint="eastAsia"/>
                <w:color w:val="auto"/>
                <w:sz w:val="18"/>
                <w:szCs w:val="18"/>
              </w:rPr>
              <w:t>强的社会责任感；</w:t>
            </w:r>
          </w:p>
          <w:p w14:paraId="42A71054">
            <w:pPr>
              <w:widowControl/>
              <w:rPr>
                <w:color w:val="auto"/>
                <w:sz w:val="18"/>
                <w:szCs w:val="18"/>
              </w:rPr>
            </w:pPr>
            <w:r>
              <w:rPr>
                <w:rFonts w:hint="eastAsia"/>
                <w:color w:val="auto"/>
                <w:sz w:val="18"/>
                <w:szCs w:val="18"/>
              </w:rPr>
              <w:t>（2）具有遵纪守法、保护环境的社会公德。</w:t>
            </w:r>
          </w:p>
          <w:p w14:paraId="78F42BD4">
            <w:pPr>
              <w:widowControl/>
              <w:rPr>
                <w:color w:val="auto"/>
                <w:sz w:val="18"/>
                <w:szCs w:val="18"/>
              </w:rPr>
            </w:pPr>
            <w:r>
              <w:rPr>
                <w:rFonts w:hint="eastAsia"/>
                <w:color w:val="auto"/>
                <w:sz w:val="18"/>
                <w:szCs w:val="18"/>
              </w:rPr>
              <w:t>（3）具有较高的安全意识。</w:t>
            </w:r>
          </w:p>
        </w:tc>
        <w:tc>
          <w:tcPr>
            <w:tcW w:w="2126" w:type="dxa"/>
            <w:tcBorders>
              <w:left w:val="single" w:color="auto" w:sz="4" w:space="0"/>
              <w:right w:val="single" w:color="auto" w:sz="4" w:space="0"/>
            </w:tcBorders>
            <w:vAlign w:val="center"/>
          </w:tcPr>
          <w:p w14:paraId="343F015D">
            <w:pPr>
              <w:widowControl/>
              <w:jc w:val="left"/>
              <w:rPr>
                <w:color w:val="auto"/>
                <w:sz w:val="18"/>
                <w:szCs w:val="18"/>
              </w:rPr>
            </w:pPr>
            <w:r>
              <w:rPr>
                <w:rFonts w:hint="eastAsia"/>
                <w:color w:val="auto"/>
                <w:sz w:val="18"/>
                <w:szCs w:val="18"/>
              </w:rPr>
              <w:t>1</w:t>
            </w:r>
            <w:r>
              <w:rPr>
                <w:color w:val="auto"/>
                <w:sz w:val="18"/>
                <w:szCs w:val="18"/>
              </w:rPr>
              <w:t>.</w:t>
            </w:r>
            <w:r>
              <w:rPr>
                <w:rFonts w:hint="eastAsia"/>
                <w:color w:val="auto"/>
                <w:sz w:val="18"/>
                <w:szCs w:val="18"/>
              </w:rPr>
              <w:t>国家重点监管的危险化工工艺目录及分类；</w:t>
            </w:r>
          </w:p>
          <w:p w14:paraId="4F951640">
            <w:pPr>
              <w:widowControl/>
              <w:jc w:val="left"/>
              <w:rPr>
                <w:color w:val="auto"/>
                <w:sz w:val="18"/>
                <w:szCs w:val="18"/>
              </w:rPr>
            </w:pPr>
            <w:r>
              <w:rPr>
                <w:color w:val="auto"/>
                <w:sz w:val="18"/>
                <w:szCs w:val="18"/>
              </w:rPr>
              <w:t>2.</w:t>
            </w:r>
            <w:r>
              <w:rPr>
                <w:rFonts w:hint="eastAsia"/>
                <w:color w:val="auto"/>
                <w:sz w:val="18"/>
                <w:szCs w:val="18"/>
              </w:rPr>
              <w:t>氧化工艺；</w:t>
            </w:r>
          </w:p>
          <w:p w14:paraId="2B9A82C5">
            <w:pPr>
              <w:widowControl/>
              <w:jc w:val="left"/>
              <w:rPr>
                <w:color w:val="auto"/>
                <w:sz w:val="18"/>
                <w:szCs w:val="18"/>
              </w:rPr>
            </w:pPr>
            <w:r>
              <w:rPr>
                <w:rFonts w:hint="eastAsia"/>
                <w:color w:val="auto"/>
                <w:sz w:val="18"/>
                <w:szCs w:val="18"/>
              </w:rPr>
              <w:t>3</w:t>
            </w:r>
            <w:r>
              <w:rPr>
                <w:color w:val="auto"/>
                <w:sz w:val="18"/>
                <w:szCs w:val="18"/>
              </w:rPr>
              <w:t>.</w:t>
            </w:r>
            <w:r>
              <w:rPr>
                <w:rFonts w:hint="eastAsia"/>
                <w:color w:val="auto"/>
                <w:sz w:val="18"/>
                <w:szCs w:val="18"/>
              </w:rPr>
              <w:t>过氧化工艺；</w:t>
            </w:r>
          </w:p>
          <w:p w14:paraId="5F570ED1">
            <w:pPr>
              <w:widowControl/>
              <w:jc w:val="left"/>
              <w:rPr>
                <w:color w:val="auto"/>
                <w:sz w:val="18"/>
                <w:szCs w:val="18"/>
              </w:rPr>
            </w:pPr>
            <w:r>
              <w:rPr>
                <w:rFonts w:hint="eastAsia"/>
                <w:color w:val="auto"/>
                <w:sz w:val="18"/>
                <w:szCs w:val="18"/>
              </w:rPr>
              <w:t>4</w:t>
            </w:r>
            <w:r>
              <w:rPr>
                <w:color w:val="auto"/>
                <w:sz w:val="18"/>
                <w:szCs w:val="18"/>
              </w:rPr>
              <w:t>.</w:t>
            </w:r>
            <w:r>
              <w:rPr>
                <w:rFonts w:hint="eastAsia"/>
                <w:color w:val="auto"/>
                <w:sz w:val="18"/>
                <w:szCs w:val="18"/>
              </w:rPr>
              <w:t>加氢工艺；</w:t>
            </w:r>
          </w:p>
          <w:p w14:paraId="217064DD">
            <w:pPr>
              <w:widowControl/>
              <w:jc w:val="left"/>
              <w:rPr>
                <w:color w:val="auto"/>
                <w:sz w:val="18"/>
                <w:szCs w:val="18"/>
              </w:rPr>
            </w:pPr>
            <w:r>
              <w:rPr>
                <w:rFonts w:hint="eastAsia"/>
                <w:color w:val="auto"/>
                <w:sz w:val="18"/>
                <w:szCs w:val="18"/>
              </w:rPr>
              <w:t>5</w:t>
            </w:r>
            <w:r>
              <w:rPr>
                <w:color w:val="auto"/>
                <w:sz w:val="18"/>
                <w:szCs w:val="18"/>
              </w:rPr>
              <w:t>.</w:t>
            </w:r>
            <w:r>
              <w:rPr>
                <w:rFonts w:hint="eastAsia"/>
                <w:color w:val="auto"/>
                <w:sz w:val="18"/>
                <w:szCs w:val="18"/>
              </w:rPr>
              <w:t>裂解工艺；</w:t>
            </w:r>
          </w:p>
          <w:p w14:paraId="1F76C827">
            <w:pPr>
              <w:widowControl/>
              <w:jc w:val="left"/>
              <w:rPr>
                <w:color w:val="auto"/>
                <w:sz w:val="18"/>
                <w:szCs w:val="18"/>
              </w:rPr>
            </w:pPr>
            <w:r>
              <w:rPr>
                <w:rFonts w:hint="eastAsia"/>
                <w:color w:val="auto"/>
                <w:sz w:val="18"/>
                <w:szCs w:val="18"/>
              </w:rPr>
              <w:t>6</w:t>
            </w:r>
            <w:r>
              <w:rPr>
                <w:color w:val="auto"/>
                <w:sz w:val="18"/>
                <w:szCs w:val="18"/>
              </w:rPr>
              <w:t>.</w:t>
            </w:r>
            <w:r>
              <w:rPr>
                <w:rFonts w:hint="eastAsia"/>
                <w:color w:val="auto"/>
                <w:sz w:val="18"/>
                <w:szCs w:val="18"/>
              </w:rPr>
              <w:t>胺基化工艺；</w:t>
            </w:r>
          </w:p>
          <w:p w14:paraId="5A93DB7B">
            <w:pPr>
              <w:widowControl/>
              <w:jc w:val="left"/>
              <w:rPr>
                <w:color w:val="auto"/>
                <w:sz w:val="18"/>
                <w:szCs w:val="18"/>
              </w:rPr>
            </w:pPr>
            <w:r>
              <w:rPr>
                <w:rFonts w:hint="eastAsia"/>
                <w:color w:val="auto"/>
                <w:sz w:val="18"/>
                <w:szCs w:val="18"/>
              </w:rPr>
              <w:t>7</w:t>
            </w:r>
            <w:r>
              <w:rPr>
                <w:color w:val="auto"/>
                <w:sz w:val="18"/>
                <w:szCs w:val="18"/>
              </w:rPr>
              <w:t>.</w:t>
            </w:r>
            <w:r>
              <w:rPr>
                <w:rFonts w:hint="eastAsia"/>
                <w:color w:val="auto"/>
                <w:sz w:val="18"/>
                <w:szCs w:val="18"/>
              </w:rPr>
              <w:t>聚合工艺。</w:t>
            </w:r>
          </w:p>
        </w:tc>
        <w:tc>
          <w:tcPr>
            <w:tcW w:w="1984" w:type="dxa"/>
            <w:vAlign w:val="center"/>
          </w:tcPr>
          <w:p w14:paraId="7D5DA25C">
            <w:pPr>
              <w:widowControl/>
              <w:jc w:val="left"/>
              <w:rPr>
                <w:color w:val="auto"/>
                <w:sz w:val="18"/>
                <w:szCs w:val="18"/>
              </w:rPr>
            </w:pPr>
            <w:r>
              <w:rPr>
                <w:color w:val="auto"/>
                <w:sz w:val="18"/>
                <w:szCs w:val="18"/>
              </w:rPr>
              <w:t>坚持理论与实践相结合，采用多种有效的培训方式，加强案例教学。</w:t>
            </w:r>
          </w:p>
        </w:tc>
      </w:tr>
      <w:tr w14:paraId="13D064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 w:hRule="atLeast"/>
          <w:jc w:val="center"/>
        </w:trPr>
        <w:tc>
          <w:tcPr>
            <w:tcW w:w="748" w:type="dxa"/>
            <w:vAlign w:val="center"/>
          </w:tcPr>
          <w:p w14:paraId="4813A805">
            <w:pPr>
              <w:widowControl/>
              <w:jc w:val="center"/>
              <w:rPr>
                <w:color w:val="auto"/>
                <w:sz w:val="18"/>
                <w:szCs w:val="18"/>
              </w:rPr>
            </w:pPr>
            <w:r>
              <w:rPr>
                <w:rFonts w:hint="eastAsia"/>
                <w:color w:val="auto"/>
                <w:sz w:val="18"/>
                <w:szCs w:val="18"/>
              </w:rPr>
              <w:t>7</w:t>
            </w:r>
          </w:p>
        </w:tc>
        <w:tc>
          <w:tcPr>
            <w:tcW w:w="2126" w:type="dxa"/>
            <w:tcBorders>
              <w:left w:val="single" w:color="auto" w:sz="8" w:space="0"/>
              <w:right w:val="single" w:color="auto" w:sz="8" w:space="0"/>
            </w:tcBorders>
            <w:vAlign w:val="center"/>
          </w:tcPr>
          <w:p w14:paraId="7F2AC081">
            <w:pPr>
              <w:widowControl/>
              <w:jc w:val="center"/>
              <w:rPr>
                <w:color w:val="auto"/>
                <w:sz w:val="18"/>
                <w:szCs w:val="18"/>
              </w:rPr>
            </w:pPr>
            <w:r>
              <w:rPr>
                <w:rFonts w:hint="eastAsia"/>
                <w:color w:val="auto"/>
                <w:sz w:val="18"/>
                <w:szCs w:val="18"/>
              </w:rPr>
              <w:t>职业健康与防护</w:t>
            </w:r>
          </w:p>
        </w:tc>
        <w:tc>
          <w:tcPr>
            <w:tcW w:w="7052" w:type="dxa"/>
            <w:tcBorders>
              <w:left w:val="single" w:color="auto" w:sz="8" w:space="0"/>
              <w:right w:val="single" w:color="auto" w:sz="4" w:space="0"/>
            </w:tcBorders>
            <w:vAlign w:val="center"/>
          </w:tcPr>
          <w:p w14:paraId="0EEAF527">
            <w:pPr>
              <w:widowControl/>
              <w:rPr>
                <w:b/>
                <w:bCs/>
                <w:color w:val="auto"/>
                <w:sz w:val="18"/>
                <w:szCs w:val="18"/>
              </w:rPr>
            </w:pPr>
            <w:r>
              <w:rPr>
                <w:rFonts w:hint="eastAsia"/>
                <w:b/>
                <w:bCs/>
                <w:color w:val="auto"/>
                <w:sz w:val="18"/>
                <w:szCs w:val="18"/>
              </w:rPr>
              <w:t>能力目标：</w:t>
            </w:r>
          </w:p>
          <w:p w14:paraId="7038D45D">
            <w:pPr>
              <w:widowControl/>
              <w:rPr>
                <w:rFonts w:hint="eastAsia" w:eastAsia="宋体"/>
                <w:color w:val="auto"/>
                <w:sz w:val="18"/>
                <w:szCs w:val="18"/>
                <w:lang w:val="en-US" w:eastAsia="zh-CN"/>
              </w:rPr>
            </w:pPr>
            <w:r>
              <w:rPr>
                <w:rFonts w:hint="eastAsia"/>
                <w:color w:val="auto"/>
                <w:sz w:val="18"/>
                <w:szCs w:val="18"/>
              </w:rPr>
              <w:t>（1）具有识别和控制各种不良生产劳动条件的能力</w:t>
            </w:r>
            <w:r>
              <w:rPr>
                <w:rFonts w:hint="eastAsia"/>
                <w:color w:val="auto"/>
                <w:sz w:val="18"/>
                <w:szCs w:val="18"/>
                <w:lang w:val="en-US" w:eastAsia="zh-CN"/>
              </w:rPr>
              <w:t>；</w:t>
            </w:r>
          </w:p>
          <w:p w14:paraId="56CFD5D2">
            <w:pPr>
              <w:widowControl/>
              <w:rPr>
                <w:rFonts w:hint="eastAsia" w:eastAsia="宋体"/>
                <w:color w:val="auto"/>
                <w:sz w:val="18"/>
                <w:szCs w:val="18"/>
                <w:lang w:val="en-US" w:eastAsia="zh-CN"/>
              </w:rPr>
            </w:pPr>
            <w:r>
              <w:rPr>
                <w:rFonts w:hint="eastAsia"/>
                <w:color w:val="auto"/>
                <w:sz w:val="18"/>
                <w:szCs w:val="18"/>
              </w:rPr>
              <w:t>（2）具备职业健康自我防护能力</w:t>
            </w:r>
            <w:r>
              <w:rPr>
                <w:rFonts w:hint="eastAsia"/>
                <w:color w:val="auto"/>
                <w:sz w:val="18"/>
                <w:szCs w:val="18"/>
                <w:lang w:val="en-US" w:eastAsia="zh-CN"/>
              </w:rPr>
              <w:t>；</w:t>
            </w:r>
          </w:p>
          <w:p w14:paraId="6D1B0A4B">
            <w:pPr>
              <w:widowControl/>
              <w:rPr>
                <w:rFonts w:hint="eastAsia"/>
                <w:color w:val="auto"/>
                <w:sz w:val="18"/>
                <w:szCs w:val="18"/>
                <w:lang w:eastAsia="zh-CN"/>
              </w:rPr>
            </w:pPr>
            <w:r>
              <w:rPr>
                <w:rFonts w:hint="eastAsia"/>
                <w:color w:val="auto"/>
                <w:sz w:val="18"/>
                <w:szCs w:val="18"/>
              </w:rPr>
              <w:t>（</w:t>
            </w:r>
            <w:r>
              <w:rPr>
                <w:color w:val="auto"/>
                <w:sz w:val="18"/>
                <w:szCs w:val="18"/>
              </w:rPr>
              <w:t>3</w:t>
            </w:r>
            <w:r>
              <w:rPr>
                <w:rFonts w:hint="eastAsia"/>
                <w:color w:val="auto"/>
                <w:sz w:val="18"/>
                <w:szCs w:val="18"/>
              </w:rPr>
              <w:t>）具备事故应急救援基本能力</w:t>
            </w:r>
            <w:r>
              <w:rPr>
                <w:rFonts w:hint="eastAsia"/>
                <w:color w:val="auto"/>
                <w:sz w:val="18"/>
                <w:szCs w:val="18"/>
                <w:lang w:eastAsia="zh-CN"/>
              </w:rPr>
              <w:t>。</w:t>
            </w:r>
          </w:p>
          <w:p w14:paraId="114C77D9">
            <w:pPr>
              <w:widowControl/>
              <w:rPr>
                <w:rFonts w:hint="default"/>
                <w:color w:val="auto"/>
                <w:sz w:val="18"/>
                <w:szCs w:val="18"/>
                <w:lang w:val="en-US" w:eastAsia="zh-CN"/>
              </w:rPr>
            </w:pPr>
            <w:r>
              <w:rPr>
                <w:rFonts w:hint="eastAsia"/>
                <w:color w:val="auto"/>
                <w:sz w:val="18"/>
                <w:szCs w:val="18"/>
                <w:lang w:eastAsia="zh-CN"/>
              </w:rPr>
              <w:t>（</w:t>
            </w:r>
            <w:r>
              <w:rPr>
                <w:rFonts w:hint="eastAsia"/>
                <w:color w:val="auto"/>
                <w:sz w:val="18"/>
                <w:szCs w:val="18"/>
                <w:lang w:val="en-US" w:eastAsia="zh-CN"/>
              </w:rPr>
              <w:t>4）具有一定的建设项目职业病危害评价管理能力；</w:t>
            </w:r>
          </w:p>
          <w:p w14:paraId="7688237F">
            <w:pPr>
              <w:tabs>
                <w:tab w:val="left" w:pos="1485"/>
              </w:tabs>
              <w:jc w:val="left"/>
              <w:rPr>
                <w:b/>
                <w:bCs/>
                <w:color w:val="auto"/>
                <w:sz w:val="18"/>
                <w:szCs w:val="18"/>
              </w:rPr>
            </w:pPr>
            <w:r>
              <w:rPr>
                <w:rFonts w:hint="eastAsia"/>
                <w:b/>
                <w:bCs/>
                <w:color w:val="auto"/>
                <w:sz w:val="18"/>
                <w:szCs w:val="18"/>
              </w:rPr>
              <w:t>知识目标：</w:t>
            </w:r>
          </w:p>
          <w:p w14:paraId="31ECB763">
            <w:pPr>
              <w:widowControl/>
              <w:numPr>
                <w:ilvl w:val="0"/>
                <w:numId w:val="1"/>
              </w:numPr>
              <w:rPr>
                <w:rFonts w:hint="eastAsia"/>
                <w:color w:val="auto"/>
                <w:sz w:val="18"/>
                <w:szCs w:val="18"/>
              </w:rPr>
            </w:pPr>
            <w:r>
              <w:rPr>
                <w:rFonts w:hint="eastAsia"/>
                <w:color w:val="auto"/>
                <w:sz w:val="18"/>
                <w:szCs w:val="18"/>
              </w:rPr>
              <w:t>熟悉和掌握各类职业危害因素的来源、特征及防护和管理等知识</w:t>
            </w:r>
            <w:r>
              <w:rPr>
                <w:rFonts w:hint="eastAsia"/>
                <w:color w:val="auto"/>
                <w:sz w:val="18"/>
                <w:szCs w:val="18"/>
                <w:lang w:val="en-US" w:eastAsia="zh-CN"/>
              </w:rPr>
              <w:t>；</w:t>
            </w:r>
          </w:p>
          <w:p w14:paraId="2657B6DE">
            <w:pPr>
              <w:widowControl/>
              <w:numPr>
                <w:ilvl w:val="0"/>
                <w:numId w:val="0"/>
              </w:numPr>
              <w:rPr>
                <w:rFonts w:hint="eastAsia" w:eastAsia="宋体"/>
                <w:color w:val="auto"/>
                <w:sz w:val="18"/>
                <w:szCs w:val="18"/>
                <w:lang w:val="en-US" w:eastAsia="zh-CN"/>
              </w:rPr>
            </w:pPr>
            <w:r>
              <w:rPr>
                <w:rFonts w:hint="eastAsia"/>
                <w:color w:val="auto"/>
                <w:sz w:val="18"/>
                <w:szCs w:val="18"/>
              </w:rPr>
              <w:t>（2）掌握九大类个体防护装备的主要特点，能进行个体防护装备的选用及购置</w:t>
            </w:r>
            <w:r>
              <w:rPr>
                <w:rFonts w:hint="eastAsia"/>
                <w:color w:val="auto"/>
                <w:sz w:val="18"/>
                <w:szCs w:val="18"/>
                <w:lang w:val="en-US" w:eastAsia="zh-CN"/>
              </w:rPr>
              <w:t>；</w:t>
            </w:r>
          </w:p>
          <w:p w14:paraId="6507985F">
            <w:pPr>
              <w:widowControl/>
              <w:rPr>
                <w:rFonts w:hint="default" w:eastAsia="宋体"/>
                <w:color w:val="auto"/>
                <w:sz w:val="18"/>
                <w:szCs w:val="18"/>
                <w:lang w:val="en-US" w:eastAsia="zh-CN"/>
              </w:rPr>
            </w:pPr>
            <w:r>
              <w:rPr>
                <w:rFonts w:hint="eastAsia"/>
                <w:color w:val="auto"/>
                <w:sz w:val="18"/>
                <w:szCs w:val="18"/>
              </w:rPr>
              <w:t>（</w:t>
            </w:r>
            <w:r>
              <w:rPr>
                <w:color w:val="auto"/>
                <w:sz w:val="18"/>
                <w:szCs w:val="18"/>
              </w:rPr>
              <w:t>3</w:t>
            </w:r>
            <w:r>
              <w:rPr>
                <w:rFonts w:hint="eastAsia"/>
                <w:color w:val="auto"/>
                <w:sz w:val="18"/>
                <w:szCs w:val="18"/>
              </w:rPr>
              <w:t>）</w:t>
            </w:r>
            <w:r>
              <w:rPr>
                <w:rFonts w:hint="eastAsia"/>
                <w:color w:val="auto"/>
                <w:sz w:val="18"/>
                <w:szCs w:val="18"/>
                <w:lang w:val="en-US" w:eastAsia="zh-CN"/>
              </w:rPr>
              <w:t>熟悉</w:t>
            </w:r>
            <w:r>
              <w:rPr>
                <w:rFonts w:hint="eastAsia"/>
                <w:color w:val="auto"/>
                <w:sz w:val="18"/>
                <w:szCs w:val="18"/>
              </w:rPr>
              <w:t>职业病防治</w:t>
            </w:r>
            <w:r>
              <w:rPr>
                <w:rFonts w:hint="eastAsia"/>
                <w:color w:val="auto"/>
                <w:sz w:val="18"/>
                <w:szCs w:val="18"/>
                <w:lang w:val="en-US" w:eastAsia="zh-CN"/>
              </w:rPr>
              <w:t>相关的法律、法规、规范和要求；</w:t>
            </w:r>
          </w:p>
          <w:p w14:paraId="4CA8FE62">
            <w:pPr>
              <w:widowControl/>
              <w:rPr>
                <w:rFonts w:hint="eastAsia"/>
                <w:color w:val="auto"/>
                <w:sz w:val="18"/>
                <w:szCs w:val="18"/>
                <w:lang w:val="en-US" w:eastAsia="zh-CN"/>
              </w:rPr>
            </w:pPr>
            <w:r>
              <w:rPr>
                <w:rFonts w:hint="eastAsia"/>
                <w:color w:val="auto"/>
                <w:sz w:val="18"/>
                <w:szCs w:val="18"/>
              </w:rPr>
              <w:t>（</w:t>
            </w:r>
            <w:r>
              <w:rPr>
                <w:color w:val="auto"/>
                <w:sz w:val="18"/>
                <w:szCs w:val="18"/>
              </w:rPr>
              <w:t>4</w:t>
            </w:r>
            <w:r>
              <w:rPr>
                <w:rFonts w:hint="eastAsia"/>
                <w:color w:val="auto"/>
                <w:sz w:val="18"/>
                <w:szCs w:val="18"/>
              </w:rPr>
              <w:t>）熟悉职业病危害评价</w:t>
            </w:r>
            <w:r>
              <w:rPr>
                <w:rFonts w:hint="eastAsia"/>
                <w:color w:val="auto"/>
                <w:sz w:val="18"/>
                <w:szCs w:val="18"/>
                <w:lang w:val="en-US" w:eastAsia="zh-CN"/>
              </w:rPr>
              <w:t>原则和</w:t>
            </w:r>
            <w:r>
              <w:rPr>
                <w:rFonts w:hint="eastAsia"/>
                <w:color w:val="auto"/>
                <w:sz w:val="18"/>
                <w:szCs w:val="18"/>
              </w:rPr>
              <w:t>方法</w:t>
            </w:r>
            <w:r>
              <w:rPr>
                <w:rFonts w:hint="eastAsia"/>
                <w:color w:val="auto"/>
                <w:sz w:val="18"/>
                <w:szCs w:val="18"/>
                <w:lang w:val="en-US" w:eastAsia="zh-CN"/>
              </w:rPr>
              <w:t>；</w:t>
            </w:r>
          </w:p>
          <w:p w14:paraId="43DF1439">
            <w:pPr>
              <w:widowControl/>
              <w:rPr>
                <w:rFonts w:hint="eastAsia" w:eastAsia="宋体"/>
                <w:color w:val="auto"/>
                <w:sz w:val="18"/>
                <w:szCs w:val="18"/>
                <w:lang w:val="en-US" w:eastAsia="zh-CN"/>
              </w:rPr>
            </w:pPr>
            <w:r>
              <w:rPr>
                <w:rFonts w:hint="eastAsia"/>
                <w:color w:val="auto"/>
                <w:sz w:val="18"/>
                <w:szCs w:val="18"/>
              </w:rPr>
              <w:t>（</w:t>
            </w:r>
            <w:r>
              <w:rPr>
                <w:color w:val="auto"/>
                <w:sz w:val="18"/>
                <w:szCs w:val="18"/>
              </w:rPr>
              <w:t>5</w:t>
            </w:r>
            <w:r>
              <w:rPr>
                <w:rFonts w:hint="eastAsia"/>
                <w:color w:val="auto"/>
                <w:sz w:val="18"/>
                <w:szCs w:val="18"/>
              </w:rPr>
              <w:t>）熟悉建设项目职业病危害预评价、控制效果评价及现状评价的工作程序、预评价方案的编制及内容</w:t>
            </w:r>
            <w:r>
              <w:rPr>
                <w:rFonts w:hint="eastAsia"/>
                <w:color w:val="auto"/>
                <w:sz w:val="18"/>
                <w:szCs w:val="18"/>
                <w:lang w:val="en-US" w:eastAsia="zh-CN"/>
              </w:rPr>
              <w:t>；</w:t>
            </w:r>
          </w:p>
          <w:p w14:paraId="68B6ED00">
            <w:pPr>
              <w:widowControl/>
              <w:rPr>
                <w:b/>
                <w:bCs/>
                <w:color w:val="auto"/>
                <w:sz w:val="18"/>
                <w:szCs w:val="18"/>
              </w:rPr>
            </w:pPr>
            <w:r>
              <w:rPr>
                <w:rFonts w:hint="eastAsia"/>
                <w:b/>
                <w:bCs/>
                <w:color w:val="auto"/>
                <w:sz w:val="18"/>
                <w:szCs w:val="18"/>
              </w:rPr>
              <w:t>素质目标：</w:t>
            </w:r>
          </w:p>
          <w:p w14:paraId="3C688656">
            <w:pPr>
              <w:widowControl/>
              <w:numPr>
                <w:ilvl w:val="0"/>
                <w:numId w:val="2"/>
              </w:numPr>
              <w:rPr>
                <w:rFonts w:hint="eastAsia"/>
                <w:color w:val="auto"/>
                <w:sz w:val="18"/>
                <w:szCs w:val="18"/>
              </w:rPr>
            </w:pPr>
            <w:r>
              <w:rPr>
                <w:rFonts w:hint="eastAsia"/>
                <w:color w:val="auto"/>
                <w:sz w:val="18"/>
                <w:szCs w:val="18"/>
              </w:rPr>
              <w:t>具有法律意识，能自觉执行安全生产法律法规</w:t>
            </w:r>
            <w:r>
              <w:rPr>
                <w:rFonts w:hint="eastAsia"/>
                <w:color w:val="auto"/>
                <w:sz w:val="18"/>
                <w:szCs w:val="18"/>
                <w:lang w:val="en-US" w:eastAsia="zh-CN"/>
              </w:rPr>
              <w:t>；</w:t>
            </w:r>
          </w:p>
          <w:p w14:paraId="7F8DC0E9">
            <w:pPr>
              <w:widowControl/>
              <w:numPr>
                <w:ilvl w:val="0"/>
                <w:numId w:val="2"/>
              </w:numPr>
              <w:rPr>
                <w:rFonts w:hint="eastAsia"/>
                <w:color w:val="auto"/>
                <w:sz w:val="18"/>
                <w:szCs w:val="18"/>
              </w:rPr>
            </w:pPr>
            <w:r>
              <w:rPr>
                <w:rFonts w:hint="eastAsia"/>
                <w:color w:val="auto"/>
                <w:sz w:val="18"/>
                <w:szCs w:val="18"/>
              </w:rPr>
              <w:t>具备团队意识；</w:t>
            </w:r>
          </w:p>
          <w:p w14:paraId="47EAE4FD">
            <w:pPr>
              <w:widowControl/>
              <w:numPr>
                <w:ilvl w:val="0"/>
                <w:numId w:val="2"/>
              </w:numPr>
              <w:rPr>
                <w:rFonts w:hint="eastAsia"/>
                <w:color w:val="auto"/>
                <w:sz w:val="18"/>
                <w:szCs w:val="18"/>
              </w:rPr>
            </w:pPr>
            <w:r>
              <w:rPr>
                <w:rFonts w:hint="eastAsia"/>
                <w:color w:val="auto"/>
                <w:sz w:val="18"/>
                <w:szCs w:val="18"/>
              </w:rPr>
              <w:t>具有较高的</w:t>
            </w:r>
            <w:r>
              <w:rPr>
                <w:rFonts w:hint="eastAsia"/>
                <w:color w:val="auto"/>
                <w:sz w:val="18"/>
                <w:szCs w:val="18"/>
                <w:lang w:val="en-US" w:eastAsia="zh-CN"/>
              </w:rPr>
              <w:t>健康防护</w:t>
            </w:r>
            <w:r>
              <w:rPr>
                <w:rFonts w:hint="eastAsia"/>
                <w:color w:val="auto"/>
                <w:sz w:val="18"/>
                <w:szCs w:val="18"/>
              </w:rPr>
              <w:t>意识。</w:t>
            </w:r>
          </w:p>
          <w:p w14:paraId="0FBA60F7">
            <w:pPr>
              <w:widowControl/>
              <w:rPr>
                <w:color w:val="auto"/>
                <w:sz w:val="18"/>
                <w:szCs w:val="18"/>
              </w:rPr>
            </w:pPr>
          </w:p>
        </w:tc>
        <w:tc>
          <w:tcPr>
            <w:tcW w:w="2126" w:type="dxa"/>
            <w:tcBorders>
              <w:left w:val="single" w:color="auto" w:sz="4" w:space="0"/>
              <w:right w:val="single" w:color="auto" w:sz="4" w:space="0"/>
            </w:tcBorders>
            <w:vAlign w:val="center"/>
          </w:tcPr>
          <w:p w14:paraId="0360E6B1">
            <w:pPr>
              <w:widowControl/>
              <w:jc w:val="left"/>
              <w:rPr>
                <w:color w:val="auto"/>
                <w:sz w:val="18"/>
                <w:szCs w:val="18"/>
              </w:rPr>
            </w:pPr>
            <w:r>
              <w:rPr>
                <w:rFonts w:hint="eastAsia"/>
                <w:color w:val="auto"/>
                <w:sz w:val="18"/>
                <w:szCs w:val="18"/>
              </w:rPr>
              <w:t>1.职业卫生和职业病的概念，</w:t>
            </w:r>
          </w:p>
          <w:p w14:paraId="3DD5CC63">
            <w:pPr>
              <w:widowControl/>
              <w:jc w:val="left"/>
              <w:rPr>
                <w:color w:val="auto"/>
                <w:sz w:val="18"/>
                <w:szCs w:val="18"/>
              </w:rPr>
            </w:pPr>
            <w:r>
              <w:rPr>
                <w:rFonts w:hint="eastAsia"/>
                <w:color w:val="auto"/>
                <w:sz w:val="18"/>
                <w:szCs w:val="18"/>
              </w:rPr>
              <w:t>2.职业劳动过程中的生理和心理</w:t>
            </w:r>
          </w:p>
          <w:p w14:paraId="70922631">
            <w:pPr>
              <w:widowControl/>
              <w:jc w:val="left"/>
              <w:rPr>
                <w:color w:val="auto"/>
                <w:sz w:val="18"/>
                <w:szCs w:val="18"/>
              </w:rPr>
            </w:pPr>
            <w:r>
              <w:rPr>
                <w:rFonts w:hint="eastAsia"/>
                <w:color w:val="auto"/>
                <w:sz w:val="18"/>
                <w:szCs w:val="18"/>
              </w:rPr>
              <w:t>3.毒物及毒作用机理和职业中毒</w:t>
            </w:r>
          </w:p>
          <w:p w14:paraId="3EA7F234">
            <w:pPr>
              <w:widowControl/>
              <w:jc w:val="left"/>
              <w:rPr>
                <w:color w:val="auto"/>
                <w:sz w:val="18"/>
                <w:szCs w:val="18"/>
              </w:rPr>
            </w:pPr>
            <w:r>
              <w:rPr>
                <w:rFonts w:hint="eastAsia"/>
                <w:color w:val="auto"/>
                <w:sz w:val="18"/>
                <w:szCs w:val="18"/>
              </w:rPr>
              <w:t>4.粉尘及其职业危害</w:t>
            </w:r>
          </w:p>
          <w:p w14:paraId="3F9D9DCB">
            <w:pPr>
              <w:widowControl/>
              <w:jc w:val="left"/>
              <w:rPr>
                <w:color w:val="auto"/>
                <w:sz w:val="18"/>
                <w:szCs w:val="18"/>
              </w:rPr>
            </w:pPr>
            <w:r>
              <w:rPr>
                <w:rFonts w:hint="eastAsia"/>
                <w:color w:val="auto"/>
                <w:sz w:val="18"/>
                <w:szCs w:val="18"/>
              </w:rPr>
              <w:t>5.物理因素职业危害</w:t>
            </w:r>
          </w:p>
          <w:p w14:paraId="1546F8F4">
            <w:pPr>
              <w:widowControl/>
              <w:jc w:val="left"/>
              <w:rPr>
                <w:color w:val="auto"/>
                <w:sz w:val="18"/>
                <w:szCs w:val="18"/>
              </w:rPr>
            </w:pPr>
            <w:r>
              <w:rPr>
                <w:rFonts w:hint="eastAsia"/>
                <w:color w:val="auto"/>
                <w:sz w:val="18"/>
                <w:szCs w:val="18"/>
              </w:rPr>
              <w:t>6.职业性传染病、职业性有害因素的识别</w:t>
            </w:r>
          </w:p>
          <w:p w14:paraId="71E55828">
            <w:pPr>
              <w:widowControl/>
              <w:jc w:val="left"/>
              <w:rPr>
                <w:color w:val="auto"/>
                <w:sz w:val="18"/>
                <w:szCs w:val="18"/>
              </w:rPr>
            </w:pPr>
            <w:r>
              <w:rPr>
                <w:rFonts w:hint="eastAsia"/>
                <w:color w:val="auto"/>
                <w:sz w:val="18"/>
                <w:szCs w:val="18"/>
              </w:rPr>
              <w:t>7.主要生产行业的职业危害</w:t>
            </w:r>
          </w:p>
        </w:tc>
        <w:tc>
          <w:tcPr>
            <w:tcW w:w="1984" w:type="dxa"/>
            <w:vAlign w:val="center"/>
          </w:tcPr>
          <w:p w14:paraId="21509B67">
            <w:pPr>
              <w:widowControl/>
              <w:ind w:firstLine="360" w:firstLineChars="200"/>
              <w:jc w:val="left"/>
              <w:rPr>
                <w:color w:val="auto"/>
                <w:sz w:val="18"/>
                <w:szCs w:val="18"/>
              </w:rPr>
            </w:pPr>
            <w:r>
              <w:rPr>
                <w:rFonts w:hint="eastAsia"/>
                <w:color w:val="auto"/>
                <w:sz w:val="18"/>
                <w:szCs w:val="18"/>
              </w:rPr>
              <w:t>本课程主要采取的教学方法有以下几种：分组法、任务驱动法、案例教学法、翻转课堂法、讨论法等。着重考核学生掌握所学的基本技能，并能综合运用所学知识和技能分析、解决实际问题的能力。</w:t>
            </w:r>
          </w:p>
        </w:tc>
      </w:tr>
    </w:tbl>
    <w:p w14:paraId="7FDAE985">
      <w:pPr>
        <w:spacing w:line="460" w:lineRule="exact"/>
        <w:ind w:firstLine="480"/>
        <w:rPr>
          <w:color w:val="auto"/>
          <w:sz w:val="24"/>
        </w:rPr>
      </w:pPr>
    </w:p>
    <w:p w14:paraId="24B5242F">
      <w:pPr>
        <w:spacing w:line="460" w:lineRule="exact"/>
        <w:ind w:firstLine="480"/>
        <w:rPr>
          <w:color w:val="auto"/>
          <w:sz w:val="24"/>
        </w:rPr>
      </w:pPr>
      <w:r>
        <w:rPr>
          <w:color w:val="auto"/>
          <w:sz w:val="24"/>
        </w:rPr>
        <w:br w:type="page"/>
      </w:r>
      <w:r>
        <w:rPr>
          <w:color w:val="auto"/>
          <w:sz w:val="24"/>
        </w:rPr>
        <w:t>（</w:t>
      </w:r>
      <w:r>
        <w:rPr>
          <w:rFonts w:hint="eastAsia"/>
          <w:color w:val="auto"/>
          <w:sz w:val="24"/>
        </w:rPr>
        <w:t>3</w:t>
      </w:r>
      <w:r>
        <w:rPr>
          <w:color w:val="auto"/>
          <w:sz w:val="24"/>
        </w:rPr>
        <w:t>）专业</w:t>
      </w:r>
      <w:r>
        <w:rPr>
          <w:rFonts w:hint="eastAsia"/>
          <w:color w:val="auto"/>
          <w:sz w:val="24"/>
        </w:rPr>
        <w:t>拓展</w:t>
      </w:r>
      <w:r>
        <w:rPr>
          <w:color w:val="auto"/>
          <w:sz w:val="24"/>
        </w:rPr>
        <w:t>课程</w:t>
      </w:r>
    </w:p>
    <w:tbl>
      <w:tblPr>
        <w:tblStyle w:val="10"/>
        <w:tblW w:w="139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285"/>
        <w:gridCol w:w="6421"/>
        <w:gridCol w:w="2935"/>
        <w:gridCol w:w="2568"/>
      </w:tblGrid>
      <w:tr w14:paraId="22A5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3" w:hRule="atLeast"/>
        </w:trPr>
        <w:tc>
          <w:tcPr>
            <w:tcW w:w="765" w:type="dxa"/>
            <w:vAlign w:val="center"/>
          </w:tcPr>
          <w:p w14:paraId="0C8D2B82">
            <w:pPr>
              <w:jc w:val="center"/>
              <w:rPr>
                <w:color w:val="auto"/>
                <w:sz w:val="18"/>
                <w:szCs w:val="18"/>
              </w:rPr>
            </w:pPr>
            <w:r>
              <w:rPr>
                <w:rFonts w:hAnsi="宋体"/>
                <w:b/>
                <w:color w:val="auto"/>
                <w:sz w:val="18"/>
                <w:szCs w:val="18"/>
              </w:rPr>
              <w:t>序号</w:t>
            </w:r>
          </w:p>
        </w:tc>
        <w:tc>
          <w:tcPr>
            <w:tcW w:w="1285" w:type="dxa"/>
            <w:vAlign w:val="center"/>
          </w:tcPr>
          <w:p w14:paraId="407C1A2A">
            <w:pPr>
              <w:jc w:val="center"/>
              <w:rPr>
                <w:color w:val="auto"/>
                <w:sz w:val="18"/>
                <w:szCs w:val="18"/>
              </w:rPr>
            </w:pPr>
            <w:r>
              <w:rPr>
                <w:rFonts w:hAnsi="宋体"/>
                <w:b/>
                <w:color w:val="auto"/>
                <w:sz w:val="18"/>
                <w:szCs w:val="18"/>
              </w:rPr>
              <w:t>课程名称</w:t>
            </w:r>
          </w:p>
        </w:tc>
        <w:tc>
          <w:tcPr>
            <w:tcW w:w="6421" w:type="dxa"/>
            <w:vAlign w:val="center"/>
          </w:tcPr>
          <w:p w14:paraId="08FAD1E4">
            <w:pPr>
              <w:jc w:val="center"/>
              <w:rPr>
                <w:color w:val="auto"/>
                <w:sz w:val="18"/>
                <w:szCs w:val="18"/>
              </w:rPr>
            </w:pPr>
            <w:r>
              <w:rPr>
                <w:rFonts w:hAnsi="宋体"/>
                <w:b/>
                <w:color w:val="auto"/>
                <w:kern w:val="0"/>
                <w:sz w:val="18"/>
                <w:szCs w:val="18"/>
              </w:rPr>
              <w:t>课程目标</w:t>
            </w:r>
          </w:p>
        </w:tc>
        <w:tc>
          <w:tcPr>
            <w:tcW w:w="2935" w:type="dxa"/>
            <w:vAlign w:val="center"/>
          </w:tcPr>
          <w:p w14:paraId="2578E066">
            <w:pPr>
              <w:jc w:val="center"/>
              <w:rPr>
                <w:color w:val="auto"/>
                <w:sz w:val="18"/>
                <w:szCs w:val="18"/>
              </w:rPr>
            </w:pPr>
            <w:r>
              <w:rPr>
                <w:rFonts w:hAnsi="宋体"/>
                <w:b/>
                <w:color w:val="auto"/>
                <w:sz w:val="18"/>
                <w:szCs w:val="18"/>
              </w:rPr>
              <w:t>主要</w:t>
            </w:r>
            <w:r>
              <w:rPr>
                <w:rFonts w:hAnsi="宋体"/>
                <w:b/>
                <w:color w:val="auto"/>
                <w:kern w:val="0"/>
                <w:sz w:val="18"/>
                <w:szCs w:val="18"/>
              </w:rPr>
              <w:t>教学内容</w:t>
            </w:r>
            <w:r>
              <w:rPr>
                <w:rFonts w:hAnsi="宋体"/>
                <w:b/>
                <w:color w:val="auto"/>
                <w:sz w:val="18"/>
                <w:szCs w:val="18"/>
              </w:rPr>
              <w:t>与要求</w:t>
            </w:r>
          </w:p>
        </w:tc>
        <w:tc>
          <w:tcPr>
            <w:tcW w:w="2568" w:type="dxa"/>
            <w:vAlign w:val="center"/>
          </w:tcPr>
          <w:p w14:paraId="730EA43E">
            <w:pPr>
              <w:jc w:val="center"/>
              <w:rPr>
                <w:color w:val="auto"/>
                <w:sz w:val="18"/>
                <w:szCs w:val="18"/>
              </w:rPr>
            </w:pPr>
            <w:r>
              <w:rPr>
                <w:rFonts w:hAnsi="宋体"/>
                <w:b/>
                <w:color w:val="auto"/>
                <w:sz w:val="18"/>
                <w:szCs w:val="18"/>
              </w:rPr>
              <w:t>教学方法与手段</w:t>
            </w:r>
          </w:p>
        </w:tc>
      </w:tr>
      <w:tr w14:paraId="376C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6" w:hRule="atLeast"/>
        </w:trPr>
        <w:tc>
          <w:tcPr>
            <w:tcW w:w="765" w:type="dxa"/>
            <w:vAlign w:val="center"/>
          </w:tcPr>
          <w:p w14:paraId="25B3A07A">
            <w:pPr>
              <w:rPr>
                <w:color w:val="auto"/>
                <w:sz w:val="18"/>
                <w:szCs w:val="18"/>
              </w:rPr>
            </w:pPr>
            <w:r>
              <w:rPr>
                <w:color w:val="auto"/>
                <w:sz w:val="18"/>
                <w:szCs w:val="18"/>
              </w:rPr>
              <w:t>1</w:t>
            </w:r>
          </w:p>
        </w:tc>
        <w:tc>
          <w:tcPr>
            <w:tcW w:w="1285" w:type="dxa"/>
            <w:vAlign w:val="center"/>
          </w:tcPr>
          <w:p w14:paraId="0BE9D0D7">
            <w:pPr>
              <w:rPr>
                <w:color w:val="auto"/>
                <w:sz w:val="18"/>
                <w:szCs w:val="18"/>
              </w:rPr>
            </w:pPr>
            <w:r>
              <w:rPr>
                <w:rFonts w:hint="eastAsia"/>
                <w:color w:val="auto"/>
                <w:sz w:val="18"/>
                <w:szCs w:val="18"/>
              </w:rPr>
              <w:t>化工HSE与清洁生产</w:t>
            </w:r>
          </w:p>
        </w:tc>
        <w:tc>
          <w:tcPr>
            <w:tcW w:w="6421" w:type="dxa"/>
            <w:vAlign w:val="center"/>
          </w:tcPr>
          <w:p w14:paraId="685FDEDE">
            <w:pPr>
              <w:rPr>
                <w:b/>
                <w:bCs/>
                <w:color w:val="auto"/>
                <w:sz w:val="18"/>
                <w:szCs w:val="18"/>
              </w:rPr>
            </w:pPr>
            <w:r>
              <w:rPr>
                <w:rFonts w:hint="eastAsia"/>
                <w:b/>
                <w:bCs/>
                <w:color w:val="auto"/>
                <w:sz w:val="18"/>
                <w:szCs w:val="18"/>
              </w:rPr>
              <w:t>能力目标：</w:t>
            </w:r>
          </w:p>
          <w:p w14:paraId="6DEA678D">
            <w:pPr>
              <w:rPr>
                <w:b/>
                <w:bCs/>
                <w:color w:val="auto"/>
                <w:sz w:val="18"/>
                <w:szCs w:val="18"/>
              </w:rPr>
            </w:pPr>
            <w:r>
              <w:rPr>
                <w:rFonts w:hint="eastAsia"/>
                <w:color w:val="auto"/>
                <w:sz w:val="18"/>
                <w:szCs w:val="18"/>
              </w:rPr>
              <w:t>（1）能分析潜在的风险事故；</w:t>
            </w:r>
          </w:p>
          <w:p w14:paraId="5CA399AE">
            <w:pPr>
              <w:rPr>
                <w:color w:val="auto"/>
                <w:sz w:val="18"/>
                <w:szCs w:val="18"/>
              </w:rPr>
            </w:pPr>
            <w:r>
              <w:rPr>
                <w:rFonts w:hint="eastAsia"/>
                <w:color w:val="auto"/>
                <w:sz w:val="18"/>
                <w:szCs w:val="18"/>
              </w:rPr>
              <w:t>（2）能正确应用化学危险物质相关知识，做好仓贮、运输、生产安全预防等管理工作；</w:t>
            </w:r>
          </w:p>
          <w:p w14:paraId="255CEDED">
            <w:pPr>
              <w:rPr>
                <w:color w:val="auto"/>
                <w:sz w:val="18"/>
                <w:szCs w:val="18"/>
              </w:rPr>
            </w:pPr>
            <w:r>
              <w:rPr>
                <w:rFonts w:hint="eastAsia"/>
                <w:color w:val="auto"/>
                <w:sz w:val="18"/>
                <w:szCs w:val="18"/>
              </w:rPr>
              <w:t>（3）能贯彻实施HSE、清洁生产方案；</w:t>
            </w:r>
          </w:p>
          <w:p w14:paraId="12252F16">
            <w:pPr>
              <w:rPr>
                <w:color w:val="auto"/>
                <w:sz w:val="18"/>
                <w:szCs w:val="18"/>
              </w:rPr>
            </w:pPr>
            <w:r>
              <w:rPr>
                <w:rFonts w:hint="eastAsia"/>
                <w:color w:val="auto"/>
                <w:sz w:val="18"/>
                <w:szCs w:val="18"/>
              </w:rPr>
              <w:t>（4）能熟练掌握中毒事故发生时的现场急救原则和措施；</w:t>
            </w:r>
          </w:p>
          <w:p w14:paraId="69834FF2">
            <w:pPr>
              <w:rPr>
                <w:color w:val="auto"/>
                <w:sz w:val="18"/>
                <w:szCs w:val="18"/>
              </w:rPr>
            </w:pPr>
            <w:r>
              <w:rPr>
                <w:rFonts w:hint="eastAsia"/>
                <w:color w:val="auto"/>
                <w:sz w:val="18"/>
                <w:szCs w:val="18"/>
              </w:rPr>
              <w:t>（5）能熟练使用常见化工安全防护用品：</w:t>
            </w:r>
          </w:p>
          <w:p w14:paraId="51A848F9">
            <w:pPr>
              <w:rPr>
                <w:color w:val="auto"/>
                <w:sz w:val="18"/>
                <w:szCs w:val="18"/>
              </w:rPr>
            </w:pPr>
            <w:r>
              <w:rPr>
                <w:rFonts w:hint="eastAsia"/>
                <w:color w:val="auto"/>
                <w:sz w:val="18"/>
                <w:szCs w:val="18"/>
              </w:rPr>
              <w:t>（6）能按规定处理化工“三废”及简单环境污染事故。</w:t>
            </w:r>
          </w:p>
          <w:p w14:paraId="432F9113">
            <w:pPr>
              <w:rPr>
                <w:b/>
                <w:bCs/>
                <w:color w:val="auto"/>
                <w:sz w:val="18"/>
                <w:szCs w:val="18"/>
              </w:rPr>
            </w:pPr>
            <w:r>
              <w:rPr>
                <w:rFonts w:hint="eastAsia"/>
                <w:b/>
                <w:bCs/>
                <w:color w:val="auto"/>
                <w:sz w:val="18"/>
                <w:szCs w:val="18"/>
              </w:rPr>
              <w:t>知识目标：</w:t>
            </w:r>
          </w:p>
          <w:p w14:paraId="0EDD245C">
            <w:pPr>
              <w:rPr>
                <w:color w:val="auto"/>
                <w:sz w:val="18"/>
                <w:szCs w:val="18"/>
              </w:rPr>
            </w:pPr>
            <w:r>
              <w:rPr>
                <w:rFonts w:hint="eastAsia"/>
                <w:color w:val="auto"/>
                <w:sz w:val="18"/>
                <w:szCs w:val="18"/>
              </w:rPr>
              <w:t>（1）了解化工HSE管理体系的理念，认识化工安全生产的重要性；</w:t>
            </w:r>
          </w:p>
          <w:p w14:paraId="428C6E1E">
            <w:pPr>
              <w:rPr>
                <w:color w:val="auto"/>
                <w:sz w:val="18"/>
                <w:szCs w:val="18"/>
              </w:rPr>
            </w:pPr>
            <w:r>
              <w:rPr>
                <w:rFonts w:hint="eastAsia"/>
                <w:color w:val="auto"/>
                <w:sz w:val="18"/>
                <w:szCs w:val="18"/>
              </w:rPr>
              <w:t>（2）学习并掌握常见化工安全防护用品的使用方法；</w:t>
            </w:r>
          </w:p>
          <w:p w14:paraId="1D2C9FD8">
            <w:pPr>
              <w:rPr>
                <w:color w:val="auto"/>
                <w:sz w:val="18"/>
                <w:szCs w:val="18"/>
              </w:rPr>
            </w:pPr>
            <w:r>
              <w:rPr>
                <w:rFonts w:hint="eastAsia"/>
                <w:color w:val="auto"/>
                <w:sz w:val="18"/>
                <w:szCs w:val="18"/>
              </w:rPr>
              <w:t>（3）学习并应用职业中毒相关因素、不同种类物质中毒机理及预防措施等知识；</w:t>
            </w:r>
          </w:p>
          <w:p w14:paraId="12510686">
            <w:pPr>
              <w:rPr>
                <w:color w:val="auto"/>
                <w:sz w:val="18"/>
                <w:szCs w:val="18"/>
              </w:rPr>
            </w:pPr>
            <w:r>
              <w:rPr>
                <w:rFonts w:hint="eastAsia"/>
                <w:color w:val="auto"/>
                <w:sz w:val="18"/>
                <w:szCs w:val="18"/>
              </w:rPr>
              <w:t>（4）学习并应用电气安全技术措施及触电急救原则和方法等相关知识；</w:t>
            </w:r>
          </w:p>
          <w:p w14:paraId="2F950DAA">
            <w:pPr>
              <w:rPr>
                <w:color w:val="auto"/>
                <w:sz w:val="18"/>
                <w:szCs w:val="18"/>
              </w:rPr>
            </w:pPr>
            <w:r>
              <w:rPr>
                <w:rFonts w:hint="eastAsia"/>
                <w:color w:val="auto"/>
                <w:sz w:val="18"/>
                <w:szCs w:val="18"/>
              </w:rPr>
              <w:t>（5）学习并应用化工装置检修程序、要点及检修过程的安全处理等知识；</w:t>
            </w:r>
          </w:p>
          <w:p w14:paraId="65A9F1D8">
            <w:pPr>
              <w:rPr>
                <w:rFonts w:hint="eastAsia"/>
                <w:color w:val="auto"/>
                <w:sz w:val="18"/>
                <w:szCs w:val="18"/>
              </w:rPr>
            </w:pPr>
            <w:r>
              <w:rPr>
                <w:rFonts w:hint="eastAsia"/>
                <w:color w:val="auto"/>
                <w:sz w:val="18"/>
                <w:szCs w:val="18"/>
              </w:rPr>
              <w:t>（6）理解化工清洁生产的意义，了解化工清洁生产审计程序。</w:t>
            </w:r>
          </w:p>
          <w:p w14:paraId="7E6E5EDE">
            <w:pPr>
              <w:rPr>
                <w:rFonts w:hint="eastAsia"/>
                <w:b/>
                <w:bCs/>
                <w:color w:val="auto"/>
                <w:sz w:val="18"/>
                <w:szCs w:val="18"/>
                <w:lang w:val="en-US" w:eastAsia="zh-CN"/>
              </w:rPr>
            </w:pPr>
            <w:r>
              <w:rPr>
                <w:rFonts w:hint="eastAsia"/>
                <w:b/>
                <w:bCs/>
                <w:color w:val="auto"/>
                <w:sz w:val="18"/>
                <w:szCs w:val="18"/>
                <w:lang w:val="en-US" w:eastAsia="zh-CN"/>
              </w:rPr>
              <w:t>素质目标：</w:t>
            </w:r>
          </w:p>
          <w:p w14:paraId="458AEDE1">
            <w:pPr>
              <w:numPr>
                <w:ilvl w:val="0"/>
                <w:numId w:val="3"/>
              </w:numPr>
              <w:rPr>
                <w:rFonts w:hint="eastAsia"/>
                <w:color w:val="auto"/>
                <w:sz w:val="18"/>
                <w:szCs w:val="18"/>
                <w:lang w:val="en-US" w:eastAsia="zh-CN"/>
              </w:rPr>
            </w:pPr>
            <w:r>
              <w:rPr>
                <w:rFonts w:hint="eastAsia"/>
                <w:color w:val="auto"/>
                <w:sz w:val="18"/>
                <w:szCs w:val="18"/>
                <w:lang w:val="en-US" w:eastAsia="zh-CN"/>
              </w:rPr>
              <w:t>具备良好的沟通能力</w:t>
            </w:r>
          </w:p>
          <w:p w14:paraId="7CF865CA">
            <w:pPr>
              <w:numPr>
                <w:ilvl w:val="0"/>
                <w:numId w:val="3"/>
              </w:numPr>
              <w:rPr>
                <w:rFonts w:hint="eastAsia"/>
                <w:color w:val="auto"/>
                <w:sz w:val="18"/>
                <w:szCs w:val="18"/>
                <w:lang w:val="en-US" w:eastAsia="zh-CN"/>
              </w:rPr>
            </w:pPr>
            <w:r>
              <w:rPr>
                <w:rFonts w:hint="eastAsia"/>
                <w:color w:val="auto"/>
                <w:sz w:val="18"/>
                <w:szCs w:val="18"/>
                <w:lang w:val="en-US" w:eastAsia="zh-CN"/>
              </w:rPr>
              <w:t>团队协作精神</w:t>
            </w:r>
          </w:p>
          <w:p w14:paraId="2B255F1A">
            <w:pPr>
              <w:numPr>
                <w:ilvl w:val="0"/>
                <w:numId w:val="3"/>
              </w:numPr>
              <w:rPr>
                <w:rFonts w:hint="eastAsia"/>
                <w:color w:val="auto"/>
                <w:sz w:val="18"/>
                <w:szCs w:val="18"/>
                <w:lang w:val="en-US" w:eastAsia="zh-CN"/>
              </w:rPr>
            </w:pPr>
            <w:r>
              <w:rPr>
                <w:rFonts w:hint="eastAsia"/>
                <w:color w:val="auto"/>
                <w:sz w:val="18"/>
                <w:szCs w:val="18"/>
                <w:lang w:val="en-US" w:eastAsia="zh-CN"/>
              </w:rPr>
              <w:t>勇于创新的精神</w:t>
            </w:r>
          </w:p>
          <w:p w14:paraId="106F2CB2">
            <w:pPr>
              <w:numPr>
                <w:ilvl w:val="0"/>
                <w:numId w:val="3"/>
              </w:numPr>
              <w:rPr>
                <w:rFonts w:hint="eastAsia"/>
                <w:color w:val="auto"/>
                <w:sz w:val="18"/>
                <w:szCs w:val="18"/>
                <w:lang w:val="en-US" w:eastAsia="zh-CN"/>
              </w:rPr>
            </w:pPr>
            <w:r>
              <w:rPr>
                <w:rFonts w:hint="eastAsia"/>
                <w:color w:val="auto"/>
                <w:sz w:val="18"/>
                <w:szCs w:val="18"/>
                <w:lang w:val="en-US" w:eastAsia="zh-CN"/>
              </w:rPr>
              <w:t>爱岗敬业的工作作风</w:t>
            </w:r>
          </w:p>
          <w:p w14:paraId="50199C0C">
            <w:pPr>
              <w:numPr>
                <w:ilvl w:val="0"/>
                <w:numId w:val="3"/>
              </w:numPr>
              <w:rPr>
                <w:rFonts w:hint="default"/>
                <w:color w:val="auto"/>
                <w:sz w:val="18"/>
                <w:szCs w:val="18"/>
                <w:lang w:val="en-US" w:eastAsia="zh-CN"/>
              </w:rPr>
            </w:pPr>
            <w:r>
              <w:rPr>
                <w:rFonts w:hint="eastAsia"/>
                <w:color w:val="auto"/>
                <w:sz w:val="18"/>
                <w:szCs w:val="18"/>
                <w:lang w:val="en-US" w:eastAsia="zh-CN"/>
              </w:rPr>
              <w:t>良好的职业道德素质</w:t>
            </w:r>
          </w:p>
        </w:tc>
        <w:tc>
          <w:tcPr>
            <w:tcW w:w="2935" w:type="dxa"/>
            <w:vAlign w:val="center"/>
          </w:tcPr>
          <w:p w14:paraId="2DF4FF3A">
            <w:pPr>
              <w:rPr>
                <w:color w:val="auto"/>
                <w:sz w:val="18"/>
                <w:szCs w:val="18"/>
              </w:rPr>
            </w:pPr>
            <w:r>
              <w:rPr>
                <w:rFonts w:hint="eastAsia" w:ascii="宋体" w:hAnsi="宋体"/>
                <w:color w:val="auto"/>
                <w:sz w:val="18"/>
                <w:szCs w:val="18"/>
              </w:rPr>
              <w:t>1</w:t>
            </w:r>
            <w:r>
              <w:rPr>
                <w:rFonts w:ascii="宋体" w:hAnsi="宋体"/>
                <w:color w:val="auto"/>
                <w:sz w:val="18"/>
                <w:szCs w:val="18"/>
              </w:rPr>
              <w:t>.化工HSE管理体系的建立</w:t>
            </w:r>
          </w:p>
          <w:p w14:paraId="0E9C1048">
            <w:pPr>
              <w:rPr>
                <w:color w:val="auto"/>
                <w:sz w:val="18"/>
                <w:szCs w:val="18"/>
              </w:rPr>
            </w:pPr>
            <w:r>
              <w:rPr>
                <w:rFonts w:hint="eastAsia" w:ascii="宋体" w:hAnsi="宋体"/>
                <w:color w:val="auto"/>
                <w:sz w:val="18"/>
                <w:szCs w:val="18"/>
              </w:rPr>
              <w:t>2</w:t>
            </w:r>
            <w:r>
              <w:rPr>
                <w:rFonts w:ascii="宋体" w:hAnsi="宋体"/>
                <w:color w:val="auto"/>
                <w:sz w:val="18"/>
                <w:szCs w:val="18"/>
              </w:rPr>
              <w:t>.化工作业职业健康与劳动防护</w:t>
            </w:r>
          </w:p>
          <w:p w14:paraId="273D4B0C">
            <w:pPr>
              <w:rPr>
                <w:color w:val="auto"/>
                <w:sz w:val="18"/>
                <w:szCs w:val="18"/>
              </w:rPr>
            </w:pPr>
            <w:r>
              <w:rPr>
                <w:rFonts w:hint="eastAsia" w:ascii="宋体" w:hAnsi="宋体"/>
                <w:color w:val="auto"/>
                <w:sz w:val="18"/>
                <w:szCs w:val="18"/>
              </w:rPr>
              <w:t>3</w:t>
            </w:r>
            <w:r>
              <w:rPr>
                <w:rFonts w:ascii="宋体" w:hAnsi="宋体"/>
                <w:color w:val="auto"/>
                <w:sz w:val="18"/>
                <w:szCs w:val="18"/>
              </w:rPr>
              <w:t>.化验岗位风险控制与预防措施</w:t>
            </w:r>
          </w:p>
          <w:p w14:paraId="28947393">
            <w:pPr>
              <w:rPr>
                <w:color w:val="auto"/>
                <w:sz w:val="18"/>
                <w:szCs w:val="18"/>
              </w:rPr>
            </w:pPr>
            <w:r>
              <w:rPr>
                <w:rFonts w:hint="eastAsia" w:ascii="宋体" w:hAnsi="宋体"/>
                <w:color w:val="auto"/>
                <w:sz w:val="18"/>
                <w:szCs w:val="18"/>
              </w:rPr>
              <w:t>4</w:t>
            </w:r>
            <w:r>
              <w:rPr>
                <w:rFonts w:ascii="宋体" w:hAnsi="宋体"/>
                <w:color w:val="auto"/>
                <w:sz w:val="18"/>
                <w:szCs w:val="18"/>
              </w:rPr>
              <w:t>.化工操作风险控制及预防措施</w:t>
            </w:r>
          </w:p>
          <w:p w14:paraId="3C9D7435">
            <w:pPr>
              <w:rPr>
                <w:color w:val="auto"/>
                <w:sz w:val="18"/>
                <w:szCs w:val="18"/>
              </w:rPr>
            </w:pPr>
            <w:r>
              <w:rPr>
                <w:rFonts w:hint="eastAsia" w:ascii="宋体" w:hAnsi="宋体"/>
                <w:color w:val="auto"/>
                <w:sz w:val="18"/>
                <w:szCs w:val="18"/>
              </w:rPr>
              <w:t>5</w:t>
            </w:r>
            <w:r>
              <w:rPr>
                <w:rFonts w:ascii="宋体" w:hAnsi="宋体"/>
                <w:color w:val="auto"/>
                <w:sz w:val="18"/>
                <w:szCs w:val="18"/>
              </w:rPr>
              <w:t>.罐区岗位风险控制及预防措施</w:t>
            </w:r>
          </w:p>
          <w:p w14:paraId="5EFEA98A">
            <w:pPr>
              <w:rPr>
                <w:color w:val="auto"/>
                <w:sz w:val="18"/>
                <w:szCs w:val="18"/>
              </w:rPr>
            </w:pPr>
            <w:r>
              <w:rPr>
                <w:rFonts w:hint="eastAsia" w:ascii="宋体" w:hAnsi="宋体"/>
                <w:color w:val="auto"/>
                <w:sz w:val="18"/>
                <w:szCs w:val="18"/>
              </w:rPr>
              <w:t>6</w:t>
            </w:r>
            <w:r>
              <w:rPr>
                <w:rFonts w:ascii="宋体" w:hAnsi="宋体"/>
                <w:color w:val="auto"/>
                <w:sz w:val="18"/>
                <w:szCs w:val="18"/>
              </w:rPr>
              <w:t>.化工装置安全检修</w:t>
            </w:r>
          </w:p>
          <w:p w14:paraId="59C2C4A2">
            <w:pPr>
              <w:rPr>
                <w:color w:val="auto"/>
                <w:sz w:val="18"/>
                <w:szCs w:val="18"/>
              </w:rPr>
            </w:pPr>
            <w:r>
              <w:rPr>
                <w:rFonts w:hint="eastAsia" w:ascii="宋体" w:hAnsi="宋体"/>
                <w:color w:val="auto"/>
                <w:sz w:val="18"/>
                <w:szCs w:val="18"/>
              </w:rPr>
              <w:t>7</w:t>
            </w:r>
            <w:r>
              <w:rPr>
                <w:rFonts w:ascii="宋体" w:hAnsi="宋体"/>
                <w:color w:val="auto"/>
                <w:sz w:val="18"/>
                <w:szCs w:val="18"/>
              </w:rPr>
              <w:t>.化工企业清洁生产的审核</w:t>
            </w:r>
          </w:p>
          <w:p w14:paraId="24DF11DD">
            <w:pPr>
              <w:rPr>
                <w:color w:val="auto"/>
                <w:sz w:val="18"/>
                <w:szCs w:val="18"/>
              </w:rPr>
            </w:pPr>
            <w:r>
              <w:rPr>
                <w:rFonts w:hint="eastAsia" w:ascii="宋体" w:hAnsi="宋体"/>
                <w:color w:val="auto"/>
                <w:sz w:val="18"/>
                <w:szCs w:val="18"/>
              </w:rPr>
              <w:t>8</w:t>
            </w:r>
            <w:r>
              <w:rPr>
                <w:rFonts w:ascii="宋体" w:hAnsi="宋体"/>
                <w:color w:val="auto"/>
                <w:sz w:val="18"/>
                <w:szCs w:val="18"/>
              </w:rPr>
              <w:t>.化工作业事故预防与应急处理</w:t>
            </w:r>
          </w:p>
          <w:p w14:paraId="1B263A8E">
            <w:pPr>
              <w:rPr>
                <w:color w:val="auto"/>
                <w:sz w:val="18"/>
                <w:szCs w:val="18"/>
              </w:rPr>
            </w:pPr>
          </w:p>
        </w:tc>
        <w:tc>
          <w:tcPr>
            <w:tcW w:w="2568" w:type="dxa"/>
            <w:vAlign w:val="center"/>
          </w:tcPr>
          <w:p w14:paraId="429FB16D">
            <w:pPr>
              <w:rPr>
                <w:color w:val="auto"/>
                <w:sz w:val="18"/>
                <w:szCs w:val="18"/>
              </w:rPr>
            </w:pPr>
            <w:r>
              <w:rPr>
                <w:rFonts w:hint="eastAsia"/>
                <w:color w:val="auto"/>
                <w:sz w:val="18"/>
                <w:szCs w:val="18"/>
              </w:rPr>
              <w:t>采用</w:t>
            </w:r>
            <w:r>
              <w:rPr>
                <w:rFonts w:hAnsi="宋体"/>
                <w:color w:val="auto"/>
                <w:sz w:val="18"/>
                <w:szCs w:val="18"/>
              </w:rPr>
              <w:t>采用课堂讲授、典型案例分析</w:t>
            </w:r>
          </w:p>
        </w:tc>
      </w:tr>
      <w:tr w14:paraId="101B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765" w:type="dxa"/>
            <w:vAlign w:val="center"/>
          </w:tcPr>
          <w:p w14:paraId="7967D37C">
            <w:pPr>
              <w:rPr>
                <w:color w:val="auto"/>
                <w:sz w:val="18"/>
                <w:szCs w:val="18"/>
              </w:rPr>
            </w:pPr>
            <w:r>
              <w:rPr>
                <w:rFonts w:hint="eastAsia"/>
                <w:color w:val="auto"/>
                <w:sz w:val="18"/>
                <w:szCs w:val="18"/>
              </w:rPr>
              <w:t>2</w:t>
            </w:r>
          </w:p>
        </w:tc>
        <w:tc>
          <w:tcPr>
            <w:tcW w:w="1285" w:type="dxa"/>
            <w:vAlign w:val="center"/>
          </w:tcPr>
          <w:p w14:paraId="63E61BD3">
            <w:pPr>
              <w:rPr>
                <w:color w:val="auto"/>
                <w:sz w:val="18"/>
                <w:szCs w:val="18"/>
              </w:rPr>
            </w:pPr>
            <w:r>
              <w:rPr>
                <w:rFonts w:hint="eastAsia"/>
                <w:color w:val="auto"/>
                <w:sz w:val="18"/>
                <w:szCs w:val="18"/>
              </w:rPr>
              <w:t>企业安全生产标准化管理</w:t>
            </w:r>
          </w:p>
        </w:tc>
        <w:tc>
          <w:tcPr>
            <w:tcW w:w="6421" w:type="dxa"/>
            <w:vAlign w:val="center"/>
          </w:tcPr>
          <w:p w14:paraId="622D3EEE">
            <w:pPr>
              <w:widowControl/>
              <w:rPr>
                <w:b/>
                <w:bCs/>
                <w:color w:val="auto"/>
                <w:sz w:val="18"/>
                <w:szCs w:val="18"/>
              </w:rPr>
            </w:pPr>
            <w:r>
              <w:rPr>
                <w:rFonts w:hint="eastAsia"/>
                <w:b/>
                <w:bCs/>
                <w:color w:val="auto"/>
                <w:sz w:val="18"/>
                <w:szCs w:val="18"/>
              </w:rPr>
              <w:t>能力目标：</w:t>
            </w:r>
          </w:p>
          <w:p w14:paraId="7231B8A5">
            <w:pPr>
              <w:widowControl/>
              <w:rPr>
                <w:color w:val="auto"/>
                <w:sz w:val="18"/>
                <w:szCs w:val="18"/>
              </w:rPr>
            </w:pPr>
            <w:r>
              <w:rPr>
                <w:rFonts w:hint="eastAsia"/>
                <w:color w:val="auto"/>
                <w:sz w:val="18"/>
                <w:szCs w:val="18"/>
              </w:rPr>
              <w:t>（1）会编制安全生产标准化相关文件；</w:t>
            </w:r>
          </w:p>
          <w:p w14:paraId="46F400E9">
            <w:pPr>
              <w:widowControl/>
              <w:rPr>
                <w:color w:val="auto"/>
                <w:sz w:val="18"/>
                <w:szCs w:val="18"/>
              </w:rPr>
            </w:pPr>
            <w:r>
              <w:rPr>
                <w:rFonts w:hint="eastAsia"/>
                <w:color w:val="auto"/>
                <w:sz w:val="18"/>
                <w:szCs w:val="18"/>
              </w:rPr>
              <w:t>（2）有一定的企业安全标准化管理能力；</w:t>
            </w:r>
          </w:p>
          <w:p w14:paraId="41FC6EDE">
            <w:pPr>
              <w:widowControl/>
              <w:rPr>
                <w:color w:val="auto"/>
                <w:sz w:val="18"/>
                <w:szCs w:val="18"/>
              </w:rPr>
            </w:pPr>
            <w:r>
              <w:rPr>
                <w:rFonts w:hint="eastAsia"/>
                <w:color w:val="auto"/>
                <w:sz w:val="18"/>
                <w:szCs w:val="18"/>
              </w:rPr>
              <w:t>（3）具有探究学习、分析问题、解决问题的能力；</w:t>
            </w:r>
          </w:p>
          <w:p w14:paraId="0CC33705">
            <w:pPr>
              <w:tabs>
                <w:tab w:val="left" w:pos="1485"/>
              </w:tabs>
              <w:jc w:val="left"/>
              <w:rPr>
                <w:b/>
                <w:bCs/>
                <w:color w:val="auto"/>
                <w:sz w:val="18"/>
                <w:szCs w:val="18"/>
              </w:rPr>
            </w:pPr>
            <w:r>
              <w:rPr>
                <w:rFonts w:hint="eastAsia"/>
                <w:b/>
                <w:bCs/>
                <w:color w:val="auto"/>
                <w:sz w:val="18"/>
                <w:szCs w:val="18"/>
              </w:rPr>
              <w:t>知识目标：</w:t>
            </w:r>
          </w:p>
          <w:p w14:paraId="7E3C31BF">
            <w:pPr>
              <w:widowControl/>
              <w:rPr>
                <w:color w:val="auto"/>
                <w:sz w:val="18"/>
                <w:szCs w:val="18"/>
              </w:rPr>
            </w:pPr>
            <w:r>
              <w:rPr>
                <w:rFonts w:hint="eastAsia"/>
                <w:color w:val="auto"/>
                <w:sz w:val="18"/>
                <w:szCs w:val="18"/>
              </w:rPr>
              <w:t>（1）了解安全生产标准化的意义；</w:t>
            </w:r>
          </w:p>
          <w:p w14:paraId="76D08CAE">
            <w:pPr>
              <w:widowControl/>
              <w:rPr>
                <w:color w:val="auto"/>
                <w:sz w:val="18"/>
                <w:szCs w:val="18"/>
              </w:rPr>
            </w:pPr>
            <w:r>
              <w:rPr>
                <w:rFonts w:hint="eastAsia"/>
                <w:color w:val="auto"/>
                <w:sz w:val="18"/>
                <w:szCs w:val="18"/>
              </w:rPr>
              <w:t>（2）掌握安全生产标准化的内容；</w:t>
            </w:r>
          </w:p>
          <w:p w14:paraId="4885CBE7">
            <w:pPr>
              <w:widowControl/>
              <w:rPr>
                <w:color w:val="auto"/>
                <w:sz w:val="18"/>
                <w:szCs w:val="18"/>
              </w:rPr>
            </w:pPr>
            <w:r>
              <w:rPr>
                <w:rFonts w:hint="eastAsia"/>
                <w:color w:val="auto"/>
                <w:sz w:val="18"/>
                <w:szCs w:val="18"/>
              </w:rPr>
              <w:t>（</w:t>
            </w:r>
            <w:r>
              <w:rPr>
                <w:color w:val="auto"/>
                <w:sz w:val="18"/>
                <w:szCs w:val="18"/>
              </w:rPr>
              <w:t>3</w:t>
            </w:r>
            <w:r>
              <w:rPr>
                <w:rFonts w:hint="eastAsia"/>
                <w:color w:val="auto"/>
                <w:sz w:val="18"/>
                <w:szCs w:val="18"/>
              </w:rPr>
              <w:t>）熟悉</w:t>
            </w:r>
            <w:r>
              <w:rPr>
                <w:rFonts w:hint="eastAsia" w:ascii="宋体" w:hAnsi="宋体"/>
                <w:color w:val="auto"/>
                <w:sz w:val="18"/>
                <w:szCs w:val="18"/>
              </w:rPr>
              <w:t>化工企业安全生产标准化建设相关规定与要求</w:t>
            </w:r>
            <w:r>
              <w:rPr>
                <w:rFonts w:hint="eastAsia"/>
                <w:color w:val="auto"/>
                <w:sz w:val="18"/>
                <w:szCs w:val="18"/>
              </w:rPr>
              <w:t>；</w:t>
            </w:r>
          </w:p>
          <w:p w14:paraId="276B23C1">
            <w:pPr>
              <w:widowControl/>
              <w:rPr>
                <w:b/>
                <w:bCs/>
                <w:color w:val="auto"/>
                <w:sz w:val="18"/>
                <w:szCs w:val="18"/>
              </w:rPr>
            </w:pPr>
            <w:r>
              <w:rPr>
                <w:rFonts w:hint="eastAsia"/>
                <w:b/>
                <w:bCs/>
                <w:color w:val="auto"/>
                <w:sz w:val="18"/>
                <w:szCs w:val="18"/>
              </w:rPr>
              <w:t>素质目标：</w:t>
            </w:r>
          </w:p>
          <w:p w14:paraId="57DF4119">
            <w:pPr>
              <w:widowControl/>
              <w:rPr>
                <w:color w:val="auto"/>
                <w:sz w:val="18"/>
                <w:szCs w:val="18"/>
              </w:rPr>
            </w:pPr>
            <w:r>
              <w:rPr>
                <w:rFonts w:hint="eastAsia"/>
                <w:color w:val="auto"/>
                <w:sz w:val="18"/>
                <w:szCs w:val="18"/>
              </w:rPr>
              <w:t>（1）具有爱岗敬业、严谨认真的职业道德规范和强烈的社会责任感；</w:t>
            </w:r>
          </w:p>
          <w:p w14:paraId="1ABC75F1">
            <w:pPr>
              <w:widowControl/>
              <w:rPr>
                <w:color w:val="auto"/>
                <w:sz w:val="18"/>
                <w:szCs w:val="18"/>
              </w:rPr>
            </w:pPr>
            <w:r>
              <w:rPr>
                <w:rFonts w:hint="eastAsia"/>
                <w:color w:val="auto"/>
                <w:sz w:val="18"/>
                <w:szCs w:val="18"/>
              </w:rPr>
              <w:t>（2）有较强的集体意识和团队合作精神。</w:t>
            </w:r>
          </w:p>
          <w:p w14:paraId="1E9C17E5">
            <w:pPr>
              <w:rPr>
                <w:b/>
                <w:bCs/>
                <w:color w:val="auto"/>
                <w:sz w:val="18"/>
                <w:szCs w:val="18"/>
              </w:rPr>
            </w:pPr>
            <w:r>
              <w:rPr>
                <w:rFonts w:hint="eastAsia"/>
                <w:color w:val="auto"/>
                <w:sz w:val="18"/>
                <w:szCs w:val="18"/>
              </w:rPr>
              <w:t>（3）具有较高的安全意识。</w:t>
            </w:r>
          </w:p>
        </w:tc>
        <w:tc>
          <w:tcPr>
            <w:tcW w:w="2935" w:type="dxa"/>
            <w:vAlign w:val="center"/>
          </w:tcPr>
          <w:p w14:paraId="0C925457">
            <w:pP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w:t>
            </w:r>
            <w:r>
              <w:rPr>
                <w:rFonts w:hint="eastAsia" w:ascii="宋体" w:hAnsi="宋体"/>
                <w:color w:val="auto"/>
                <w:sz w:val="18"/>
                <w:szCs w:val="18"/>
              </w:rPr>
              <w:t>安全标准与安全生产标准化</w:t>
            </w:r>
          </w:p>
          <w:p w14:paraId="583F2408">
            <w:pPr>
              <w:rPr>
                <w:rFonts w:ascii="宋体" w:hAnsi="宋体"/>
                <w:color w:val="auto"/>
                <w:sz w:val="18"/>
                <w:szCs w:val="18"/>
              </w:rPr>
            </w:pPr>
            <w:r>
              <w:rPr>
                <w:rFonts w:ascii="宋体" w:hAnsi="宋体"/>
                <w:color w:val="auto"/>
                <w:sz w:val="18"/>
                <w:szCs w:val="18"/>
              </w:rPr>
              <w:t>2.</w:t>
            </w:r>
            <w:r>
              <w:rPr>
                <w:rFonts w:hint="eastAsia" w:ascii="宋体" w:hAnsi="宋体"/>
                <w:color w:val="auto"/>
                <w:sz w:val="18"/>
                <w:szCs w:val="18"/>
              </w:rPr>
              <w:t>安全标准化建设的意义和特征</w:t>
            </w:r>
          </w:p>
          <w:p w14:paraId="78DDDDDF">
            <w:pPr>
              <w:rPr>
                <w:rFonts w:ascii="宋体" w:hAnsi="宋体"/>
                <w:color w:val="auto"/>
                <w:sz w:val="18"/>
                <w:szCs w:val="18"/>
              </w:rPr>
            </w:pPr>
            <w:r>
              <w:rPr>
                <w:rFonts w:hint="eastAsia" w:ascii="宋体" w:hAnsi="宋体"/>
                <w:color w:val="auto"/>
                <w:sz w:val="18"/>
                <w:szCs w:val="18"/>
              </w:rPr>
              <w:t>3</w:t>
            </w:r>
            <w:r>
              <w:rPr>
                <w:rFonts w:ascii="宋体" w:hAnsi="宋体"/>
                <w:color w:val="auto"/>
                <w:sz w:val="18"/>
                <w:szCs w:val="18"/>
              </w:rPr>
              <w:t>.</w:t>
            </w:r>
            <w:r>
              <w:rPr>
                <w:rFonts w:hint="eastAsia" w:ascii="宋体" w:hAnsi="宋体"/>
                <w:color w:val="auto"/>
                <w:sz w:val="18"/>
                <w:szCs w:val="18"/>
              </w:rPr>
              <w:t>化工企业安全生产标准化建设相关规定与要求</w:t>
            </w:r>
          </w:p>
          <w:p w14:paraId="341CDA29">
            <w:pPr>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安全生产标准化建设内容</w:t>
            </w:r>
          </w:p>
          <w:p w14:paraId="21E50DA6">
            <w:pPr>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化工企业安全生产标准化建设做法（列举一些国内知名企业）</w:t>
            </w:r>
          </w:p>
        </w:tc>
        <w:tc>
          <w:tcPr>
            <w:tcW w:w="2568" w:type="dxa"/>
            <w:vAlign w:val="center"/>
          </w:tcPr>
          <w:p w14:paraId="2E6515A8">
            <w:pPr>
              <w:rPr>
                <w:color w:val="auto"/>
                <w:sz w:val="18"/>
                <w:szCs w:val="18"/>
              </w:rPr>
            </w:pPr>
            <w:r>
              <w:rPr>
                <w:rFonts w:hint="eastAsia"/>
                <w:color w:val="auto"/>
                <w:sz w:val="18"/>
                <w:szCs w:val="18"/>
              </w:rPr>
              <w:t>采用</w:t>
            </w:r>
            <w:r>
              <w:rPr>
                <w:rFonts w:hAnsi="宋体"/>
                <w:color w:val="auto"/>
                <w:sz w:val="18"/>
                <w:szCs w:val="18"/>
              </w:rPr>
              <w:t>采用课堂讲授、典型案例分析</w:t>
            </w:r>
          </w:p>
        </w:tc>
      </w:tr>
      <w:tr w14:paraId="5031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765" w:type="dxa"/>
            <w:vAlign w:val="center"/>
          </w:tcPr>
          <w:p w14:paraId="15B794E3">
            <w:pPr>
              <w:rPr>
                <w:color w:val="auto"/>
                <w:sz w:val="18"/>
                <w:szCs w:val="18"/>
              </w:rPr>
            </w:pPr>
            <w:r>
              <w:rPr>
                <w:rFonts w:hint="eastAsia"/>
                <w:color w:val="auto"/>
                <w:sz w:val="18"/>
                <w:szCs w:val="18"/>
              </w:rPr>
              <w:t>3</w:t>
            </w:r>
          </w:p>
        </w:tc>
        <w:tc>
          <w:tcPr>
            <w:tcW w:w="1285" w:type="dxa"/>
            <w:vAlign w:val="center"/>
          </w:tcPr>
          <w:p w14:paraId="5C04DE1C">
            <w:pPr>
              <w:rPr>
                <w:color w:val="auto"/>
                <w:sz w:val="18"/>
                <w:szCs w:val="18"/>
              </w:rPr>
            </w:pPr>
            <w:r>
              <w:rPr>
                <w:rFonts w:hint="eastAsia"/>
                <w:color w:val="auto"/>
                <w:sz w:val="18"/>
                <w:szCs w:val="18"/>
              </w:rPr>
              <w:t>安全评价技术</w:t>
            </w:r>
          </w:p>
        </w:tc>
        <w:tc>
          <w:tcPr>
            <w:tcW w:w="6421" w:type="dxa"/>
            <w:vAlign w:val="center"/>
          </w:tcPr>
          <w:p w14:paraId="26EA5750">
            <w:pPr>
              <w:widowControl/>
              <w:rPr>
                <w:b/>
                <w:bCs/>
                <w:color w:val="auto"/>
                <w:sz w:val="18"/>
                <w:szCs w:val="18"/>
              </w:rPr>
            </w:pPr>
            <w:r>
              <w:rPr>
                <w:b/>
                <w:bCs/>
                <w:color w:val="auto"/>
                <w:sz w:val="18"/>
                <w:szCs w:val="18"/>
              </w:rPr>
              <w:t>1</w:t>
            </w:r>
            <w:r>
              <w:rPr>
                <w:rFonts w:hint="eastAsia"/>
                <w:b/>
                <w:bCs/>
                <w:color w:val="auto"/>
                <w:sz w:val="18"/>
                <w:szCs w:val="18"/>
              </w:rPr>
              <w:t>.能力目标：</w:t>
            </w:r>
          </w:p>
          <w:p w14:paraId="40A91AED">
            <w:pPr>
              <w:widowControl/>
              <w:rPr>
                <w:color w:val="auto"/>
                <w:sz w:val="18"/>
                <w:szCs w:val="18"/>
              </w:rPr>
            </w:pPr>
            <w:r>
              <w:rPr>
                <w:rFonts w:hint="eastAsia"/>
                <w:color w:val="auto"/>
                <w:sz w:val="18"/>
                <w:szCs w:val="18"/>
              </w:rPr>
              <w:t>（1）能对安全生产条件进行安全评价；</w:t>
            </w:r>
          </w:p>
          <w:p w14:paraId="7C4DE966">
            <w:pPr>
              <w:widowControl/>
              <w:rPr>
                <w:color w:val="auto"/>
                <w:sz w:val="18"/>
                <w:szCs w:val="18"/>
              </w:rPr>
            </w:pPr>
            <w:r>
              <w:rPr>
                <w:rFonts w:hint="eastAsia"/>
                <w:color w:val="auto"/>
                <w:sz w:val="18"/>
                <w:szCs w:val="18"/>
              </w:rPr>
              <w:t>（2）能提出安全措施与建议；</w:t>
            </w:r>
          </w:p>
          <w:p w14:paraId="6A45052B">
            <w:pPr>
              <w:widowControl/>
              <w:rPr>
                <w:color w:val="auto"/>
                <w:sz w:val="18"/>
                <w:szCs w:val="18"/>
              </w:rPr>
            </w:pPr>
            <w:r>
              <w:rPr>
                <w:rFonts w:hint="eastAsia"/>
                <w:color w:val="auto"/>
                <w:sz w:val="18"/>
                <w:szCs w:val="18"/>
              </w:rPr>
              <w:t>（3）能初步编写安全评价报告；</w:t>
            </w:r>
          </w:p>
          <w:p w14:paraId="3B24F74B">
            <w:pPr>
              <w:widowControl/>
              <w:rPr>
                <w:b/>
                <w:bCs/>
                <w:color w:val="auto"/>
                <w:sz w:val="18"/>
                <w:szCs w:val="18"/>
              </w:rPr>
            </w:pPr>
            <w:r>
              <w:rPr>
                <w:rFonts w:hint="eastAsia"/>
                <w:b/>
                <w:bCs/>
                <w:color w:val="auto"/>
                <w:sz w:val="18"/>
                <w:szCs w:val="18"/>
              </w:rPr>
              <w:t>2.知识目标：</w:t>
            </w:r>
          </w:p>
          <w:p w14:paraId="04773DAA">
            <w:pPr>
              <w:widowControl/>
              <w:rPr>
                <w:color w:val="auto"/>
                <w:sz w:val="18"/>
                <w:szCs w:val="18"/>
              </w:rPr>
            </w:pPr>
            <w:r>
              <w:rPr>
                <w:rFonts w:hint="eastAsia"/>
                <w:color w:val="auto"/>
                <w:sz w:val="18"/>
                <w:szCs w:val="18"/>
              </w:rPr>
              <w:t>（1）掌握安全评价的原理与原则；</w:t>
            </w:r>
          </w:p>
          <w:p w14:paraId="3C77B063">
            <w:pPr>
              <w:widowControl/>
              <w:rPr>
                <w:color w:val="auto"/>
                <w:sz w:val="18"/>
                <w:szCs w:val="18"/>
              </w:rPr>
            </w:pPr>
            <w:r>
              <w:rPr>
                <w:rFonts w:hint="eastAsia"/>
                <w:color w:val="auto"/>
                <w:sz w:val="18"/>
                <w:szCs w:val="18"/>
              </w:rPr>
              <w:t>（2）掌握安全评价方法；</w:t>
            </w:r>
          </w:p>
          <w:p w14:paraId="7D8A50DB">
            <w:pPr>
              <w:widowControl/>
              <w:rPr>
                <w:color w:val="auto"/>
                <w:sz w:val="18"/>
                <w:szCs w:val="18"/>
              </w:rPr>
            </w:pPr>
            <w:r>
              <w:rPr>
                <w:rFonts w:hint="eastAsia"/>
                <w:color w:val="auto"/>
                <w:sz w:val="18"/>
                <w:szCs w:val="18"/>
              </w:rPr>
              <w:t>（3）熟悉安全对策措施；</w:t>
            </w:r>
          </w:p>
          <w:p w14:paraId="7A1CC810">
            <w:pPr>
              <w:widowControl/>
              <w:rPr>
                <w:b/>
                <w:bCs/>
                <w:color w:val="auto"/>
                <w:sz w:val="18"/>
                <w:szCs w:val="18"/>
              </w:rPr>
            </w:pPr>
            <w:r>
              <w:rPr>
                <w:b/>
                <w:bCs/>
                <w:color w:val="auto"/>
                <w:sz w:val="18"/>
                <w:szCs w:val="18"/>
              </w:rPr>
              <w:t>3</w:t>
            </w:r>
            <w:r>
              <w:rPr>
                <w:rFonts w:hint="eastAsia"/>
                <w:b/>
                <w:bCs/>
                <w:color w:val="auto"/>
                <w:sz w:val="18"/>
                <w:szCs w:val="18"/>
              </w:rPr>
              <w:t>.素质目标：</w:t>
            </w:r>
          </w:p>
          <w:p w14:paraId="32E216C4">
            <w:pPr>
              <w:widowControl/>
              <w:rPr>
                <w:color w:val="auto"/>
                <w:sz w:val="18"/>
                <w:szCs w:val="18"/>
              </w:rPr>
            </w:pPr>
            <w:r>
              <w:rPr>
                <w:rFonts w:hint="eastAsia"/>
                <w:color w:val="auto"/>
                <w:sz w:val="18"/>
                <w:szCs w:val="18"/>
              </w:rPr>
              <w:t>（1）具有爱岗敬业、严谨认真的职业道德规范和强烈的社会责任感；</w:t>
            </w:r>
          </w:p>
          <w:p w14:paraId="2779FBD7">
            <w:pPr>
              <w:widowControl/>
              <w:rPr>
                <w:color w:val="auto"/>
                <w:sz w:val="18"/>
                <w:szCs w:val="18"/>
              </w:rPr>
            </w:pPr>
            <w:r>
              <w:rPr>
                <w:rFonts w:hint="eastAsia"/>
                <w:color w:val="auto"/>
                <w:sz w:val="18"/>
                <w:szCs w:val="18"/>
              </w:rPr>
              <w:t>（2）具有实事求是的精神、科学严谨的态度。</w:t>
            </w:r>
          </w:p>
        </w:tc>
        <w:tc>
          <w:tcPr>
            <w:tcW w:w="2935" w:type="dxa"/>
            <w:vAlign w:val="center"/>
          </w:tcPr>
          <w:p w14:paraId="1057826C">
            <w:pPr>
              <w:rPr>
                <w:rFonts w:ascii="宋体" w:hAnsi="宋体"/>
                <w:color w:val="auto"/>
                <w:sz w:val="18"/>
                <w:szCs w:val="18"/>
              </w:rPr>
            </w:pPr>
            <w:r>
              <w:rPr>
                <w:rFonts w:hint="eastAsia" w:ascii="宋体" w:hAnsi="宋体"/>
                <w:color w:val="auto"/>
                <w:sz w:val="18"/>
                <w:szCs w:val="18"/>
              </w:rPr>
              <w:t>1.安全评价的现状和发展及应用、安全评价目的和意义及程序、工作原则和评价的依据；</w:t>
            </w:r>
          </w:p>
          <w:p w14:paraId="21872E55">
            <w:pPr>
              <w:rPr>
                <w:rFonts w:ascii="宋体" w:hAnsi="宋体"/>
                <w:color w:val="auto"/>
                <w:sz w:val="18"/>
                <w:szCs w:val="18"/>
              </w:rPr>
            </w:pPr>
            <w:r>
              <w:rPr>
                <w:rFonts w:hint="eastAsia" w:ascii="宋体" w:hAnsi="宋体"/>
                <w:color w:val="auto"/>
                <w:sz w:val="18"/>
                <w:szCs w:val="18"/>
              </w:rPr>
              <w:t>2.安全评价的基本概念、分类及基本原理；</w:t>
            </w:r>
          </w:p>
          <w:p w14:paraId="0773E1DD">
            <w:pPr>
              <w:rPr>
                <w:rFonts w:ascii="宋体" w:hAnsi="宋体"/>
                <w:color w:val="auto"/>
                <w:sz w:val="18"/>
                <w:szCs w:val="18"/>
              </w:rPr>
            </w:pPr>
            <w:r>
              <w:rPr>
                <w:rFonts w:hint="eastAsia" w:ascii="宋体" w:hAnsi="宋体"/>
                <w:color w:val="auto"/>
                <w:sz w:val="18"/>
                <w:szCs w:val="18"/>
              </w:rPr>
              <w:t>3.危险有害因素辨识与分析，安全评价单元的划分与评价方法的选择；</w:t>
            </w:r>
          </w:p>
          <w:p w14:paraId="090D103D">
            <w:pPr>
              <w:rPr>
                <w:rFonts w:ascii="宋体" w:hAnsi="宋体"/>
                <w:color w:val="auto"/>
                <w:sz w:val="18"/>
                <w:szCs w:val="18"/>
              </w:rPr>
            </w:pPr>
            <w:r>
              <w:rPr>
                <w:rFonts w:hint="eastAsia" w:ascii="宋体" w:hAnsi="宋体"/>
                <w:color w:val="auto"/>
                <w:sz w:val="18"/>
                <w:szCs w:val="18"/>
              </w:rPr>
              <w:t>4.安全对策措施制定与安全评价报告的编制</w:t>
            </w:r>
          </w:p>
        </w:tc>
        <w:tc>
          <w:tcPr>
            <w:tcW w:w="2568" w:type="dxa"/>
            <w:vAlign w:val="center"/>
          </w:tcPr>
          <w:p w14:paraId="3459B09A">
            <w:pPr>
              <w:rPr>
                <w:color w:val="auto"/>
                <w:sz w:val="18"/>
                <w:szCs w:val="18"/>
              </w:rPr>
            </w:pPr>
            <w:r>
              <w:rPr>
                <w:rFonts w:hint="eastAsia"/>
                <w:color w:val="auto"/>
                <w:sz w:val="18"/>
                <w:szCs w:val="18"/>
              </w:rPr>
              <w:t>讲授法、案例教学法、任务驱动法、角色扮演</w:t>
            </w:r>
          </w:p>
          <w:p w14:paraId="728EC1B2">
            <w:pPr>
              <w:rPr>
                <w:color w:val="auto"/>
                <w:sz w:val="18"/>
                <w:szCs w:val="18"/>
              </w:rPr>
            </w:pPr>
            <w:r>
              <w:rPr>
                <w:rFonts w:hint="eastAsia"/>
                <w:color w:val="auto"/>
                <w:sz w:val="18"/>
                <w:szCs w:val="18"/>
              </w:rPr>
              <w:t>法、情景教学法等</w:t>
            </w:r>
          </w:p>
        </w:tc>
      </w:tr>
      <w:tr w14:paraId="71B2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765" w:type="dxa"/>
            <w:vAlign w:val="center"/>
          </w:tcPr>
          <w:p w14:paraId="0AC39165">
            <w:pPr>
              <w:rPr>
                <w:color w:val="auto"/>
                <w:sz w:val="18"/>
                <w:szCs w:val="18"/>
              </w:rPr>
            </w:pPr>
            <w:r>
              <w:rPr>
                <w:rFonts w:hint="eastAsia"/>
                <w:color w:val="auto"/>
                <w:sz w:val="18"/>
                <w:szCs w:val="18"/>
              </w:rPr>
              <w:t>4</w:t>
            </w:r>
          </w:p>
        </w:tc>
        <w:tc>
          <w:tcPr>
            <w:tcW w:w="1285" w:type="dxa"/>
            <w:vAlign w:val="center"/>
          </w:tcPr>
          <w:p w14:paraId="1E1FF8A8">
            <w:pPr>
              <w:rPr>
                <w:color w:val="auto"/>
                <w:sz w:val="18"/>
                <w:szCs w:val="18"/>
              </w:rPr>
            </w:pPr>
            <w:r>
              <w:rPr>
                <w:rFonts w:hint="eastAsia"/>
                <w:color w:val="auto"/>
                <w:sz w:val="18"/>
                <w:szCs w:val="18"/>
              </w:rPr>
              <w:t>化工生产工艺组织与实施</w:t>
            </w:r>
          </w:p>
        </w:tc>
        <w:tc>
          <w:tcPr>
            <w:tcW w:w="6421" w:type="dxa"/>
            <w:vAlign w:val="center"/>
          </w:tcPr>
          <w:p w14:paraId="01F07D68">
            <w:pPr>
              <w:pStyle w:val="8"/>
              <w:shd w:val="clear" w:color="auto" w:fill="FFFFFF"/>
              <w:spacing w:before="0" w:beforeAutospacing="0" w:after="0" w:afterAutospacing="0" w:line="270" w:lineRule="atLeast"/>
              <w:rPr>
                <w:rFonts w:hint="eastAsia" w:ascii="Times New Roman" w:hAnsi="Times New Roman" w:cs="Times New Roman"/>
                <w:color w:val="auto"/>
                <w:kern w:val="2"/>
                <w:sz w:val="18"/>
                <w:szCs w:val="18"/>
              </w:rPr>
            </w:pPr>
            <w:r>
              <w:rPr>
                <w:rFonts w:hint="eastAsia" w:ascii="Times New Roman" w:hAnsi="Times New Roman" w:cs="Times New Roman"/>
                <w:color w:val="auto"/>
                <w:kern w:val="2"/>
                <w:sz w:val="18"/>
                <w:szCs w:val="18"/>
              </w:rPr>
              <w:t>本课程的授课目标旨在培养学生从事化工生产工艺运行及故障处理、工艺流程的组织与实施等化工工艺运行与技术管理的综合工作能力，培养学生从事化工生产职业岗位的核心技能。</w:t>
            </w:r>
          </w:p>
          <w:p w14:paraId="08D5D0D5">
            <w:pPr>
              <w:widowControl/>
              <w:rPr>
                <w:b/>
                <w:bCs/>
                <w:color w:val="auto"/>
                <w:sz w:val="18"/>
                <w:szCs w:val="18"/>
              </w:rPr>
            </w:pPr>
            <w:r>
              <w:rPr>
                <w:b/>
                <w:bCs/>
                <w:color w:val="auto"/>
                <w:sz w:val="18"/>
                <w:szCs w:val="18"/>
              </w:rPr>
              <w:t>1</w:t>
            </w:r>
            <w:r>
              <w:rPr>
                <w:rFonts w:hint="eastAsia"/>
                <w:b/>
                <w:bCs/>
                <w:color w:val="auto"/>
                <w:sz w:val="18"/>
                <w:szCs w:val="18"/>
              </w:rPr>
              <w:t>.能力目标：</w:t>
            </w:r>
          </w:p>
          <w:p w14:paraId="74246C12">
            <w:pPr>
              <w:widowControl/>
              <w:rPr>
                <w:color w:val="auto"/>
                <w:sz w:val="18"/>
                <w:szCs w:val="18"/>
              </w:rPr>
            </w:pPr>
            <w:r>
              <w:rPr>
                <w:rFonts w:hint="eastAsia"/>
                <w:color w:val="auto"/>
                <w:sz w:val="18"/>
                <w:szCs w:val="18"/>
              </w:rPr>
              <w:t>（1）能够对化工产品工艺路线分析与选择</w:t>
            </w:r>
          </w:p>
          <w:p w14:paraId="1BAD3AF6">
            <w:pPr>
              <w:widowControl/>
              <w:rPr>
                <w:color w:val="auto"/>
                <w:sz w:val="18"/>
                <w:szCs w:val="18"/>
              </w:rPr>
            </w:pPr>
            <w:r>
              <w:rPr>
                <w:rFonts w:hint="eastAsia"/>
                <w:color w:val="auto"/>
                <w:sz w:val="18"/>
                <w:szCs w:val="18"/>
              </w:rPr>
              <w:t>（2）能分析化工生产影响因素</w:t>
            </w:r>
          </w:p>
          <w:p w14:paraId="59D337F0">
            <w:pPr>
              <w:widowControl/>
              <w:rPr>
                <w:rFonts w:hint="eastAsia"/>
                <w:color w:val="auto"/>
                <w:sz w:val="18"/>
                <w:szCs w:val="18"/>
              </w:rPr>
            </w:pPr>
            <w:r>
              <w:rPr>
                <w:rFonts w:hint="eastAsia"/>
                <w:color w:val="auto"/>
                <w:sz w:val="18"/>
                <w:szCs w:val="18"/>
              </w:rPr>
              <w:t>（3）能够正确选择和操作生产设备</w:t>
            </w:r>
          </w:p>
          <w:p w14:paraId="66486D4A">
            <w:pPr>
              <w:widowControl/>
              <w:rPr>
                <w:rFonts w:hint="eastAsia"/>
                <w:color w:val="auto"/>
                <w:sz w:val="18"/>
                <w:szCs w:val="18"/>
              </w:rPr>
            </w:pPr>
            <w:r>
              <w:rPr>
                <w:rFonts w:hint="eastAsia"/>
                <w:color w:val="auto"/>
                <w:sz w:val="18"/>
                <w:szCs w:val="18"/>
                <w:lang w:eastAsia="zh-CN"/>
              </w:rPr>
              <w:t>（</w:t>
            </w:r>
            <w:r>
              <w:rPr>
                <w:rFonts w:hint="eastAsia"/>
                <w:color w:val="auto"/>
                <w:sz w:val="18"/>
                <w:szCs w:val="18"/>
                <w:lang w:val="en-US" w:eastAsia="zh-CN"/>
              </w:rPr>
              <w:t>4）</w:t>
            </w:r>
            <w:r>
              <w:rPr>
                <w:rFonts w:hint="eastAsia"/>
                <w:color w:val="auto"/>
                <w:sz w:val="18"/>
                <w:szCs w:val="18"/>
              </w:rPr>
              <w:t>能够组织生产工艺流程</w:t>
            </w:r>
          </w:p>
          <w:p w14:paraId="1D14C58D">
            <w:pPr>
              <w:widowControl/>
              <w:rPr>
                <w:rFonts w:hint="eastAsia"/>
                <w:color w:val="auto"/>
                <w:sz w:val="18"/>
                <w:szCs w:val="18"/>
              </w:rPr>
            </w:pPr>
            <w:r>
              <w:rPr>
                <w:rFonts w:hint="eastAsia"/>
                <w:color w:val="auto"/>
                <w:sz w:val="18"/>
                <w:szCs w:val="18"/>
                <w:lang w:eastAsia="zh-CN"/>
              </w:rPr>
              <w:t>（</w:t>
            </w:r>
            <w:r>
              <w:rPr>
                <w:rFonts w:hint="eastAsia"/>
                <w:color w:val="auto"/>
                <w:sz w:val="18"/>
                <w:szCs w:val="18"/>
                <w:lang w:val="en-US" w:eastAsia="zh-CN"/>
              </w:rPr>
              <w:t>5）</w:t>
            </w:r>
            <w:r>
              <w:rPr>
                <w:rFonts w:hint="eastAsia"/>
                <w:color w:val="auto"/>
                <w:sz w:val="18"/>
                <w:szCs w:val="18"/>
              </w:rPr>
              <w:t>能够规范地进行生产操作及控制</w:t>
            </w:r>
          </w:p>
          <w:p w14:paraId="121DC095">
            <w:pPr>
              <w:widowControl/>
              <w:rPr>
                <w:rFonts w:hint="default" w:eastAsia="宋体"/>
                <w:color w:val="auto"/>
                <w:sz w:val="18"/>
                <w:szCs w:val="18"/>
                <w:lang w:val="en-US" w:eastAsia="zh-CN"/>
              </w:rPr>
            </w:pPr>
            <w:r>
              <w:rPr>
                <w:rFonts w:hint="eastAsia"/>
                <w:color w:val="auto"/>
                <w:sz w:val="18"/>
                <w:szCs w:val="18"/>
                <w:lang w:val="en-US" w:eastAsia="zh-CN"/>
              </w:rPr>
              <w:t>（6）</w:t>
            </w:r>
            <w:r>
              <w:rPr>
                <w:rFonts w:hint="eastAsia"/>
                <w:color w:val="auto"/>
                <w:sz w:val="18"/>
                <w:szCs w:val="18"/>
              </w:rPr>
              <w:t>能够分析并解决反应中出现的问题</w:t>
            </w:r>
          </w:p>
          <w:p w14:paraId="1E5E8111">
            <w:pPr>
              <w:widowControl/>
              <w:rPr>
                <w:b/>
                <w:bCs/>
                <w:color w:val="auto"/>
                <w:sz w:val="18"/>
                <w:szCs w:val="18"/>
              </w:rPr>
            </w:pPr>
            <w:r>
              <w:rPr>
                <w:rFonts w:hint="eastAsia"/>
                <w:b/>
                <w:bCs/>
                <w:color w:val="auto"/>
                <w:sz w:val="18"/>
                <w:szCs w:val="18"/>
              </w:rPr>
              <w:t>2.知识目标：</w:t>
            </w:r>
          </w:p>
          <w:p w14:paraId="0F4EC63F">
            <w:pPr>
              <w:widowControl/>
              <w:rPr>
                <w:rFonts w:hint="eastAsia"/>
                <w:color w:val="auto"/>
                <w:sz w:val="18"/>
                <w:szCs w:val="18"/>
                <w:lang w:val="en-US" w:eastAsia="zh-CN"/>
              </w:rPr>
            </w:pPr>
            <w:r>
              <w:rPr>
                <w:rFonts w:hint="eastAsia"/>
                <w:color w:val="auto"/>
                <w:sz w:val="18"/>
                <w:szCs w:val="18"/>
              </w:rPr>
              <w:t>（1）</w:t>
            </w:r>
            <w:r>
              <w:rPr>
                <w:rFonts w:hint="eastAsia"/>
                <w:color w:val="auto"/>
                <w:sz w:val="18"/>
                <w:szCs w:val="18"/>
                <w:lang w:val="en-US" w:eastAsia="zh-CN"/>
              </w:rPr>
              <w:t>掌握</w:t>
            </w:r>
            <w:r>
              <w:rPr>
                <w:rFonts w:hint="eastAsia" w:ascii="Times New Roman" w:hAnsi="Times New Roman" w:cs="Times New Roman"/>
                <w:color w:val="auto"/>
                <w:kern w:val="2"/>
                <w:sz w:val="18"/>
                <w:szCs w:val="18"/>
              </w:rPr>
              <w:t>化工原料预处理</w:t>
            </w:r>
            <w:r>
              <w:rPr>
                <w:rFonts w:hint="eastAsia"/>
                <w:color w:val="auto"/>
                <w:sz w:val="18"/>
                <w:szCs w:val="18"/>
                <w:lang w:val="en-US" w:eastAsia="zh-CN"/>
              </w:rPr>
              <w:t>的办法</w:t>
            </w:r>
          </w:p>
          <w:p w14:paraId="60A18C8C">
            <w:pPr>
              <w:widowControl/>
              <w:rPr>
                <w:rFonts w:hint="default" w:eastAsia="宋体"/>
                <w:color w:val="auto"/>
                <w:sz w:val="18"/>
                <w:szCs w:val="18"/>
                <w:lang w:val="en-US" w:eastAsia="zh-CN"/>
              </w:rPr>
            </w:pPr>
            <w:r>
              <w:rPr>
                <w:rFonts w:hint="eastAsia"/>
                <w:color w:val="auto"/>
                <w:sz w:val="18"/>
                <w:szCs w:val="18"/>
              </w:rPr>
              <w:t>（2）熟悉</w:t>
            </w:r>
            <w:r>
              <w:rPr>
                <w:rFonts w:hint="eastAsia" w:ascii="Times New Roman" w:hAnsi="Times New Roman" w:cs="Times New Roman"/>
                <w:color w:val="auto"/>
                <w:kern w:val="2"/>
                <w:sz w:val="18"/>
                <w:szCs w:val="18"/>
              </w:rPr>
              <w:t>反应过程、化工过程</w:t>
            </w:r>
            <w:r>
              <w:rPr>
                <w:rFonts w:hint="eastAsia" w:cs="Times New Roman"/>
                <w:color w:val="auto"/>
                <w:kern w:val="2"/>
                <w:sz w:val="18"/>
                <w:szCs w:val="18"/>
                <w:lang w:val="en-US" w:eastAsia="zh-CN"/>
              </w:rPr>
              <w:t>的</w:t>
            </w:r>
            <w:r>
              <w:rPr>
                <w:rFonts w:hint="eastAsia" w:ascii="Times New Roman" w:hAnsi="Times New Roman" w:cs="Times New Roman"/>
                <w:color w:val="auto"/>
                <w:kern w:val="2"/>
                <w:sz w:val="18"/>
                <w:szCs w:val="18"/>
              </w:rPr>
              <w:t>分析评价</w:t>
            </w:r>
            <w:r>
              <w:rPr>
                <w:rFonts w:hint="eastAsia" w:cs="Times New Roman"/>
                <w:color w:val="auto"/>
                <w:kern w:val="2"/>
                <w:sz w:val="18"/>
                <w:szCs w:val="18"/>
                <w:lang w:val="en-US" w:eastAsia="zh-CN"/>
              </w:rPr>
              <w:t>方法</w:t>
            </w:r>
          </w:p>
          <w:p w14:paraId="2E7690B2">
            <w:pPr>
              <w:widowControl/>
              <w:rPr>
                <w:rFonts w:hint="eastAsia" w:ascii="Times New Roman" w:hAnsi="Times New Roman" w:cs="Times New Roman"/>
                <w:color w:val="auto"/>
                <w:kern w:val="2"/>
                <w:sz w:val="18"/>
                <w:szCs w:val="18"/>
              </w:rPr>
            </w:pPr>
            <w:r>
              <w:rPr>
                <w:rFonts w:hint="eastAsia"/>
                <w:color w:val="auto"/>
                <w:sz w:val="18"/>
                <w:szCs w:val="18"/>
              </w:rPr>
              <w:t>（3）掌握</w:t>
            </w:r>
            <w:r>
              <w:rPr>
                <w:rFonts w:hint="eastAsia" w:ascii="Times New Roman" w:hAnsi="Times New Roman" w:cs="Times New Roman"/>
                <w:color w:val="auto"/>
                <w:kern w:val="2"/>
                <w:sz w:val="18"/>
                <w:szCs w:val="18"/>
              </w:rPr>
              <w:t>产物分离与精制、工艺流程组织、化工生产操作等知识点和技能点</w:t>
            </w:r>
          </w:p>
          <w:p w14:paraId="076DC662">
            <w:pPr>
              <w:widowControl/>
              <w:rPr>
                <w:rFonts w:hint="eastAsia" w:ascii="Times New Roman" w:hAnsi="Times New Roman" w:eastAsia="宋体" w:cs="Times New Roman"/>
                <w:color w:val="auto"/>
                <w:kern w:val="2"/>
                <w:sz w:val="18"/>
                <w:szCs w:val="18"/>
                <w:lang w:val="en-US" w:eastAsia="zh-CN"/>
              </w:rPr>
            </w:pPr>
            <w:r>
              <w:rPr>
                <w:rFonts w:hint="eastAsia" w:cs="Times New Roman"/>
                <w:color w:val="auto"/>
                <w:kern w:val="2"/>
                <w:sz w:val="18"/>
                <w:szCs w:val="18"/>
                <w:lang w:eastAsia="zh-CN"/>
              </w:rPr>
              <w:t>（</w:t>
            </w:r>
            <w:r>
              <w:rPr>
                <w:rFonts w:hint="eastAsia" w:cs="Times New Roman"/>
                <w:color w:val="auto"/>
                <w:kern w:val="2"/>
                <w:sz w:val="18"/>
                <w:szCs w:val="18"/>
                <w:lang w:val="en-US" w:eastAsia="zh-CN"/>
              </w:rPr>
              <w:t>4）掌握一些典型化工产品的</w:t>
            </w:r>
            <w:r>
              <w:rPr>
                <w:rFonts w:hint="eastAsia" w:ascii="Times New Roman" w:hAnsi="Times New Roman" w:cs="Times New Roman"/>
                <w:color w:val="auto"/>
                <w:kern w:val="2"/>
                <w:sz w:val="18"/>
                <w:szCs w:val="18"/>
              </w:rPr>
              <w:t>工业生产方法、工艺条件分析、典型设备选择、工艺流程组织与分析、生产操作和故障分析</w:t>
            </w:r>
            <w:r>
              <w:rPr>
                <w:rFonts w:hint="eastAsia" w:cs="Times New Roman"/>
                <w:color w:val="auto"/>
                <w:kern w:val="2"/>
                <w:sz w:val="18"/>
                <w:szCs w:val="18"/>
                <w:lang w:val="en-US" w:eastAsia="zh-CN"/>
              </w:rPr>
              <w:t>等</w:t>
            </w:r>
          </w:p>
          <w:p w14:paraId="39E1F5D9">
            <w:pPr>
              <w:widowControl/>
              <w:rPr>
                <w:b/>
                <w:bCs/>
                <w:color w:val="auto"/>
                <w:sz w:val="18"/>
                <w:szCs w:val="18"/>
              </w:rPr>
            </w:pPr>
            <w:r>
              <w:rPr>
                <w:b/>
                <w:bCs/>
                <w:color w:val="auto"/>
                <w:sz w:val="18"/>
                <w:szCs w:val="18"/>
              </w:rPr>
              <w:t>3</w:t>
            </w:r>
            <w:r>
              <w:rPr>
                <w:rFonts w:hint="eastAsia"/>
                <w:b/>
                <w:bCs/>
                <w:color w:val="auto"/>
                <w:sz w:val="18"/>
                <w:szCs w:val="18"/>
              </w:rPr>
              <w:t>.素质目标：</w:t>
            </w:r>
          </w:p>
          <w:p w14:paraId="6D6AA441">
            <w:pPr>
              <w:pStyle w:val="8"/>
              <w:shd w:val="clear" w:color="auto" w:fill="FFFFFF"/>
              <w:spacing w:before="0" w:beforeAutospacing="0" w:after="0" w:afterAutospacing="0" w:line="270" w:lineRule="atLeast"/>
              <w:rPr>
                <w:rFonts w:hint="eastAsia"/>
                <w:color w:val="auto"/>
                <w:sz w:val="18"/>
                <w:szCs w:val="18"/>
              </w:rPr>
            </w:pPr>
            <w:r>
              <w:rPr>
                <w:rFonts w:hint="eastAsia"/>
                <w:color w:val="auto"/>
                <w:sz w:val="18"/>
                <w:szCs w:val="18"/>
              </w:rPr>
              <w:t>（1）</w:t>
            </w:r>
            <w:r>
              <w:rPr>
                <w:rFonts w:hint="eastAsia"/>
                <w:color w:val="auto"/>
                <w:sz w:val="18"/>
                <w:szCs w:val="18"/>
                <w:lang w:val="en-US" w:eastAsia="zh-CN"/>
              </w:rPr>
              <w:t>具有</w:t>
            </w:r>
            <w:r>
              <w:rPr>
                <w:rFonts w:hint="eastAsia"/>
                <w:color w:val="auto"/>
                <w:sz w:val="18"/>
                <w:szCs w:val="18"/>
              </w:rPr>
              <w:t>“SHEQ”（安全、健康、环保、质量）和“6S”（整理、整顿、清扫、清洁、素养、安全）的管理理念</w:t>
            </w:r>
          </w:p>
          <w:p w14:paraId="69548AD3">
            <w:pPr>
              <w:pStyle w:val="8"/>
              <w:shd w:val="clear" w:color="auto" w:fill="FFFFFF"/>
              <w:spacing w:before="0" w:beforeAutospacing="0" w:after="0" w:afterAutospacing="0" w:line="270" w:lineRule="atLeast"/>
              <w:rPr>
                <w:rFonts w:hint="eastAsia"/>
                <w:color w:val="auto"/>
                <w:sz w:val="18"/>
                <w:szCs w:val="18"/>
              </w:rPr>
            </w:pPr>
            <w:r>
              <w:rPr>
                <w:rFonts w:hint="eastAsia"/>
                <w:color w:val="auto"/>
                <w:sz w:val="18"/>
                <w:szCs w:val="18"/>
                <w:lang w:eastAsia="zh-CN"/>
              </w:rPr>
              <w:t>（</w:t>
            </w:r>
            <w:r>
              <w:rPr>
                <w:rFonts w:hint="eastAsia"/>
                <w:color w:val="auto"/>
                <w:sz w:val="18"/>
                <w:szCs w:val="18"/>
                <w:lang w:val="en-US" w:eastAsia="zh-CN"/>
              </w:rPr>
              <w:t>2）具有</w:t>
            </w:r>
            <w:r>
              <w:rPr>
                <w:rFonts w:hint="eastAsia"/>
                <w:color w:val="auto"/>
                <w:sz w:val="18"/>
                <w:szCs w:val="18"/>
              </w:rPr>
              <w:t>自主学习、资料查阅、方法应用的能力</w:t>
            </w:r>
          </w:p>
          <w:p w14:paraId="73941323">
            <w:pPr>
              <w:pStyle w:val="8"/>
              <w:shd w:val="clear" w:color="auto" w:fill="FFFFFF"/>
              <w:spacing w:before="0" w:beforeAutospacing="0" w:after="0" w:afterAutospacing="0" w:line="270" w:lineRule="atLeast"/>
              <w:rPr>
                <w:b/>
                <w:bCs/>
                <w:color w:val="auto"/>
                <w:sz w:val="18"/>
                <w:szCs w:val="18"/>
              </w:rPr>
            </w:pPr>
            <w:r>
              <w:rPr>
                <w:rFonts w:hint="eastAsia"/>
                <w:color w:val="auto"/>
                <w:sz w:val="18"/>
                <w:szCs w:val="18"/>
                <w:lang w:eastAsia="zh-CN"/>
              </w:rPr>
              <w:t>（</w:t>
            </w:r>
            <w:r>
              <w:rPr>
                <w:rFonts w:hint="eastAsia"/>
                <w:color w:val="auto"/>
                <w:sz w:val="18"/>
                <w:szCs w:val="18"/>
                <w:lang w:val="en-US" w:eastAsia="zh-CN"/>
              </w:rPr>
              <w:t>3）具有</w:t>
            </w:r>
            <w:r>
              <w:rPr>
                <w:rFonts w:hint="eastAsia"/>
                <w:color w:val="auto"/>
                <w:sz w:val="18"/>
                <w:szCs w:val="18"/>
              </w:rPr>
              <w:t>安全、责任、经济、环保、创新的意识和工程观点。</w:t>
            </w:r>
          </w:p>
        </w:tc>
        <w:tc>
          <w:tcPr>
            <w:tcW w:w="2935" w:type="dxa"/>
            <w:vAlign w:val="center"/>
          </w:tcPr>
          <w:p w14:paraId="2645E8A0">
            <w:pPr>
              <w:pStyle w:val="8"/>
              <w:shd w:val="clear" w:color="auto" w:fill="FFFFFF"/>
              <w:spacing w:before="0" w:beforeAutospacing="0" w:after="0" w:afterAutospacing="0"/>
              <w:rPr>
                <w:rFonts w:ascii="Times New Roman" w:hAnsi="Times New Roman" w:cs="Times New Roman"/>
                <w:color w:val="auto"/>
                <w:kern w:val="2"/>
                <w:sz w:val="18"/>
                <w:szCs w:val="18"/>
              </w:rPr>
            </w:pPr>
            <w:r>
              <w:rPr>
                <w:rFonts w:hint="eastAsia" w:ascii="Times New Roman" w:hAnsi="Times New Roman" w:cs="Times New Roman"/>
                <w:b/>
                <w:bCs/>
                <w:color w:val="auto"/>
                <w:kern w:val="2"/>
                <w:sz w:val="18"/>
                <w:szCs w:val="18"/>
              </w:rPr>
              <w:t>1</w:t>
            </w:r>
            <w:r>
              <w:rPr>
                <w:rFonts w:ascii="Times New Roman" w:hAnsi="Times New Roman" w:cs="Times New Roman"/>
                <w:b/>
                <w:bCs/>
                <w:color w:val="auto"/>
                <w:kern w:val="2"/>
                <w:sz w:val="18"/>
                <w:szCs w:val="18"/>
              </w:rPr>
              <w:t>.</w:t>
            </w:r>
            <w:r>
              <w:rPr>
                <w:rFonts w:hint="eastAsia" w:ascii="Times New Roman" w:hAnsi="Times New Roman" w:cs="Times New Roman"/>
                <w:b/>
                <w:bCs/>
                <w:color w:val="auto"/>
                <w:kern w:val="2"/>
                <w:sz w:val="18"/>
                <w:szCs w:val="18"/>
              </w:rPr>
              <w:t>化工生产通用技术部分</w:t>
            </w:r>
          </w:p>
          <w:p w14:paraId="1848882D">
            <w:pPr>
              <w:pStyle w:val="8"/>
              <w:shd w:val="clear" w:color="auto" w:fill="FFFFFF"/>
              <w:spacing w:before="0" w:beforeAutospacing="0" w:after="0" w:afterAutospacing="0"/>
              <w:ind w:firstLine="360" w:firstLineChars="200"/>
              <w:rPr>
                <w:rFonts w:ascii="Times New Roman" w:hAnsi="Times New Roman" w:cs="Times New Roman"/>
                <w:color w:val="auto"/>
                <w:kern w:val="2"/>
                <w:sz w:val="18"/>
                <w:szCs w:val="18"/>
              </w:rPr>
            </w:pPr>
            <w:r>
              <w:rPr>
                <w:rFonts w:hint="eastAsia" w:ascii="Times New Roman" w:hAnsi="Times New Roman" w:cs="Times New Roman"/>
                <w:color w:val="auto"/>
                <w:kern w:val="2"/>
                <w:sz w:val="18"/>
                <w:szCs w:val="18"/>
              </w:rPr>
              <w:t>主要讲述化工原料预处理、反应过程、化工过程分析评价、产物分离与精制、工艺流程组织、化工生产操作等知识点和技能点，为后续的项目化教学做好理论知识的积累和铺垫。</w:t>
            </w:r>
          </w:p>
          <w:p w14:paraId="529C6B05">
            <w:pPr>
              <w:pStyle w:val="8"/>
              <w:shd w:val="clear" w:color="auto" w:fill="FFFFFF"/>
              <w:spacing w:before="0" w:beforeAutospacing="0" w:after="0" w:afterAutospacing="0"/>
              <w:rPr>
                <w:rFonts w:ascii="Times New Roman" w:hAnsi="Times New Roman" w:cs="Times New Roman"/>
                <w:color w:val="auto"/>
                <w:kern w:val="2"/>
                <w:sz w:val="18"/>
                <w:szCs w:val="18"/>
              </w:rPr>
            </w:pPr>
            <w:r>
              <w:rPr>
                <w:rFonts w:hint="eastAsia" w:ascii="Times New Roman" w:hAnsi="Times New Roman" w:cs="Times New Roman"/>
                <w:b/>
                <w:bCs/>
                <w:color w:val="auto"/>
                <w:kern w:val="2"/>
                <w:sz w:val="18"/>
                <w:szCs w:val="18"/>
              </w:rPr>
              <w:t>2</w:t>
            </w:r>
            <w:r>
              <w:rPr>
                <w:rFonts w:ascii="Times New Roman" w:hAnsi="Times New Roman" w:cs="Times New Roman"/>
                <w:b/>
                <w:bCs/>
                <w:color w:val="auto"/>
                <w:kern w:val="2"/>
                <w:sz w:val="18"/>
                <w:szCs w:val="18"/>
              </w:rPr>
              <w:t>.</w:t>
            </w:r>
            <w:r>
              <w:rPr>
                <w:rFonts w:hint="eastAsia" w:ascii="Times New Roman" w:hAnsi="Times New Roman" w:cs="Times New Roman"/>
                <w:b/>
                <w:bCs/>
                <w:color w:val="auto"/>
                <w:kern w:val="2"/>
                <w:sz w:val="18"/>
                <w:szCs w:val="18"/>
              </w:rPr>
              <w:t>典型化工产品生产技术</w:t>
            </w:r>
          </w:p>
          <w:p w14:paraId="036B2671">
            <w:pPr>
              <w:pStyle w:val="8"/>
              <w:shd w:val="clear" w:color="auto" w:fill="FFFFFF"/>
              <w:spacing w:before="0" w:beforeAutospacing="0" w:after="0" w:afterAutospacing="0"/>
              <w:ind w:firstLine="360" w:firstLineChars="200"/>
              <w:rPr>
                <w:rFonts w:ascii="Times New Roman" w:hAnsi="Times New Roman" w:cs="Times New Roman"/>
                <w:color w:val="auto"/>
                <w:kern w:val="2"/>
                <w:sz w:val="18"/>
                <w:szCs w:val="18"/>
              </w:rPr>
            </w:pPr>
            <w:r>
              <w:rPr>
                <w:rFonts w:hint="eastAsia" w:ascii="Times New Roman" w:hAnsi="Times New Roman" w:cs="Times New Roman"/>
                <w:color w:val="auto"/>
                <w:kern w:val="2"/>
                <w:sz w:val="18"/>
                <w:szCs w:val="18"/>
              </w:rPr>
              <w:t>本部分对接产业需求，并根据任务导向，安排了3个典型化工产品项目，分别是苯乙烯、氯乙烯和氯碱。每讲安排了工业生产方法比较、工艺条件分析、典型设备选择、工艺流程组织与分析、生产操作和故障分析六个环节，覆盖了化工产品生产的全部知识点和技能点。</w:t>
            </w:r>
            <w:r>
              <w:rPr>
                <w:rFonts w:ascii="Times New Roman" w:hAnsi="Times New Roman" w:cs="Times New Roman"/>
                <w:color w:val="auto"/>
                <w:kern w:val="2"/>
                <w:sz w:val="18"/>
                <w:szCs w:val="18"/>
              </w:rPr>
              <w:t xml:space="preserve"> </w:t>
            </w:r>
          </w:p>
        </w:tc>
        <w:tc>
          <w:tcPr>
            <w:tcW w:w="2568" w:type="dxa"/>
            <w:vAlign w:val="center"/>
          </w:tcPr>
          <w:p w14:paraId="419E7440">
            <w:pPr>
              <w:rPr>
                <w:color w:val="auto"/>
                <w:sz w:val="18"/>
                <w:szCs w:val="18"/>
              </w:rPr>
            </w:pPr>
            <w:r>
              <w:rPr>
                <w:rFonts w:hint="eastAsia"/>
                <w:color w:val="auto"/>
                <w:sz w:val="18"/>
                <w:szCs w:val="18"/>
              </w:rPr>
              <w:t>以任务为导向，按照提出问题—技术理论—解决问题—拓展提升的流程展开；之后用所学知识解决实际问题并拓展提升相应的技能点。</w:t>
            </w:r>
          </w:p>
        </w:tc>
      </w:tr>
      <w:tr w14:paraId="7FE2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2" w:hRule="atLeast"/>
        </w:trPr>
        <w:tc>
          <w:tcPr>
            <w:tcW w:w="765" w:type="dxa"/>
            <w:vAlign w:val="center"/>
          </w:tcPr>
          <w:p w14:paraId="16A790FB">
            <w:pPr>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5</w:t>
            </w:r>
          </w:p>
        </w:tc>
        <w:tc>
          <w:tcPr>
            <w:tcW w:w="1285" w:type="dxa"/>
            <w:vAlign w:val="center"/>
          </w:tcPr>
          <w:p w14:paraId="4E442B00">
            <w:pP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专业英语</w:t>
            </w:r>
          </w:p>
        </w:tc>
        <w:tc>
          <w:tcPr>
            <w:tcW w:w="6421" w:type="dxa"/>
            <w:vAlign w:val="center"/>
          </w:tcPr>
          <w:p w14:paraId="037BFDEE">
            <w:pPr>
              <w:rPr>
                <w:b/>
                <w:color w:val="auto"/>
                <w:sz w:val="18"/>
                <w:szCs w:val="18"/>
              </w:rPr>
            </w:pPr>
            <w:r>
              <w:rPr>
                <w:rFonts w:hint="eastAsia"/>
                <w:b/>
                <w:color w:val="auto"/>
                <w:sz w:val="18"/>
                <w:szCs w:val="18"/>
              </w:rPr>
              <w:t>能力目标：</w:t>
            </w:r>
          </w:p>
          <w:p w14:paraId="2BBE9A96">
            <w:pPr>
              <w:tabs>
                <w:tab w:val="left" w:pos="1485"/>
              </w:tabs>
              <w:ind w:firstLine="360" w:firstLineChars="200"/>
              <w:jc w:val="left"/>
              <w:rPr>
                <w:color w:val="auto"/>
                <w:sz w:val="18"/>
                <w:szCs w:val="18"/>
              </w:rPr>
            </w:pPr>
            <w:r>
              <w:rPr>
                <w:rFonts w:hint="eastAsia"/>
                <w:color w:val="auto"/>
                <w:sz w:val="18"/>
                <w:szCs w:val="18"/>
              </w:rPr>
              <w:t>（1）根据掌握的语音知识，能自学单词的发音，并利用单词的发音记忆单词。</w:t>
            </w:r>
          </w:p>
          <w:p w14:paraId="4B582DC4">
            <w:pPr>
              <w:tabs>
                <w:tab w:val="left" w:pos="1485"/>
              </w:tabs>
              <w:ind w:firstLine="360" w:firstLineChars="200"/>
              <w:jc w:val="left"/>
              <w:rPr>
                <w:color w:val="auto"/>
                <w:sz w:val="18"/>
                <w:szCs w:val="18"/>
              </w:rPr>
            </w:pPr>
            <w:r>
              <w:rPr>
                <w:rFonts w:hint="eastAsia"/>
                <w:color w:val="auto"/>
                <w:sz w:val="18"/>
                <w:szCs w:val="18"/>
              </w:rPr>
              <w:t>（2）在口语交际及翻译与写作中能正确的应用所学的语法知识，没有严重的语法错误。；</w:t>
            </w:r>
          </w:p>
          <w:p w14:paraId="1B11EA69">
            <w:pPr>
              <w:tabs>
                <w:tab w:val="left" w:pos="1485"/>
              </w:tabs>
              <w:ind w:firstLine="360" w:firstLineChars="200"/>
              <w:jc w:val="left"/>
              <w:rPr>
                <w:color w:val="auto"/>
                <w:sz w:val="18"/>
                <w:szCs w:val="18"/>
              </w:rPr>
            </w:pPr>
            <w:r>
              <w:rPr>
                <w:rFonts w:hint="eastAsia"/>
                <w:color w:val="auto"/>
                <w:sz w:val="18"/>
                <w:szCs w:val="18"/>
              </w:rPr>
              <w:t>（3）能基本听懂日常生活用语和与未来职业相关的简单对话；</w:t>
            </w:r>
          </w:p>
          <w:p w14:paraId="3BAA2849">
            <w:pPr>
              <w:tabs>
                <w:tab w:val="left" w:pos="1485"/>
              </w:tabs>
              <w:ind w:firstLine="360" w:firstLineChars="200"/>
              <w:jc w:val="left"/>
              <w:rPr>
                <w:color w:val="auto"/>
                <w:sz w:val="18"/>
                <w:szCs w:val="18"/>
              </w:rPr>
            </w:pPr>
            <w:r>
              <w:rPr>
                <w:rFonts w:hint="eastAsia"/>
                <w:color w:val="auto"/>
                <w:sz w:val="18"/>
                <w:szCs w:val="18"/>
              </w:rPr>
              <w:t>（4）能就日常话题和与未来职业相关的话题进行简单的交谈；</w:t>
            </w:r>
          </w:p>
          <w:p w14:paraId="768C526B">
            <w:pPr>
              <w:tabs>
                <w:tab w:val="left" w:pos="1485"/>
              </w:tabs>
              <w:ind w:firstLine="360" w:firstLineChars="200"/>
              <w:jc w:val="left"/>
              <w:rPr>
                <w:color w:val="auto"/>
                <w:sz w:val="18"/>
                <w:szCs w:val="18"/>
              </w:rPr>
            </w:pPr>
            <w:r>
              <w:rPr>
                <w:rFonts w:hint="eastAsia"/>
                <w:color w:val="auto"/>
                <w:sz w:val="18"/>
                <w:szCs w:val="18"/>
              </w:rPr>
              <w:t>（5）能基本读懂常用应用文及与未来职业相关的浅易英文资料，理解基本正确。</w:t>
            </w:r>
          </w:p>
          <w:p w14:paraId="6D57D33A">
            <w:pPr>
              <w:tabs>
                <w:tab w:val="left" w:pos="1485"/>
              </w:tabs>
              <w:ind w:firstLine="360" w:firstLineChars="200"/>
              <w:jc w:val="left"/>
              <w:rPr>
                <w:color w:val="auto"/>
                <w:sz w:val="18"/>
                <w:szCs w:val="18"/>
              </w:rPr>
            </w:pPr>
            <w:r>
              <w:rPr>
                <w:rFonts w:hint="eastAsia"/>
                <w:color w:val="auto"/>
                <w:sz w:val="18"/>
                <w:szCs w:val="18"/>
              </w:rPr>
              <w:t>（6）能就一般性话题写命题作文，能填写和模拟套写常见的简短英语应用文，如表格、简历、通知、信函等。格式恰当，语句基本正确，表达清楚；</w:t>
            </w:r>
          </w:p>
          <w:p w14:paraId="1F50F347">
            <w:pPr>
              <w:tabs>
                <w:tab w:val="left" w:pos="1485"/>
              </w:tabs>
              <w:ind w:firstLine="360" w:firstLineChars="200"/>
              <w:jc w:val="left"/>
              <w:rPr>
                <w:color w:val="auto"/>
                <w:sz w:val="18"/>
                <w:szCs w:val="18"/>
              </w:rPr>
            </w:pPr>
            <w:r>
              <w:rPr>
                <w:rFonts w:hint="eastAsia"/>
                <w:color w:val="auto"/>
                <w:sz w:val="18"/>
                <w:szCs w:val="18"/>
              </w:rPr>
              <w:t>（7）能借助词典将一般性题材的文字材料和与职业相关的一般性业务材料译成汉语。理解基本正确，译文达意，格式恰当。</w:t>
            </w:r>
          </w:p>
          <w:p w14:paraId="04C072F8">
            <w:pPr>
              <w:rPr>
                <w:b/>
                <w:color w:val="auto"/>
                <w:sz w:val="18"/>
                <w:szCs w:val="18"/>
              </w:rPr>
            </w:pPr>
            <w:r>
              <w:rPr>
                <w:rFonts w:hint="eastAsia"/>
                <w:b/>
                <w:color w:val="auto"/>
                <w:sz w:val="18"/>
                <w:szCs w:val="18"/>
              </w:rPr>
              <w:t>知识目标：</w:t>
            </w:r>
          </w:p>
          <w:p w14:paraId="2FA13E10">
            <w:pPr>
              <w:tabs>
                <w:tab w:val="left" w:pos="1485"/>
              </w:tabs>
              <w:ind w:firstLine="360" w:firstLineChars="200"/>
              <w:jc w:val="left"/>
              <w:rPr>
                <w:color w:val="auto"/>
                <w:sz w:val="18"/>
                <w:szCs w:val="18"/>
              </w:rPr>
            </w:pPr>
            <w:r>
              <w:rPr>
                <w:rFonts w:hint="eastAsia"/>
                <w:color w:val="auto"/>
                <w:sz w:val="18"/>
                <w:szCs w:val="18"/>
              </w:rPr>
              <w:t>（1）掌握3000个英语单词（含在中学阶段已经掌握的词汇）以及由这些词构成的常用词组，对其中2000个积极词汇能在口头和书面表达时加以运用；另需掌握500个与行业相关的英语词汇。</w:t>
            </w:r>
          </w:p>
          <w:p w14:paraId="67D7B93F">
            <w:pPr>
              <w:tabs>
                <w:tab w:val="left" w:pos="1485"/>
              </w:tabs>
              <w:ind w:firstLine="360" w:firstLineChars="200"/>
              <w:jc w:val="left"/>
              <w:rPr>
                <w:color w:val="auto"/>
                <w:sz w:val="18"/>
                <w:szCs w:val="18"/>
              </w:rPr>
            </w:pPr>
            <w:r>
              <w:rPr>
                <w:rFonts w:hint="eastAsia"/>
                <w:color w:val="auto"/>
                <w:sz w:val="18"/>
                <w:szCs w:val="18"/>
              </w:rPr>
              <w:t>（2）掌握基本的语音知识。</w:t>
            </w:r>
          </w:p>
          <w:p w14:paraId="7EF3FF5F">
            <w:pPr>
              <w:tabs>
                <w:tab w:val="left" w:pos="1485"/>
              </w:tabs>
              <w:ind w:firstLine="360" w:firstLineChars="200"/>
              <w:jc w:val="left"/>
              <w:rPr>
                <w:color w:val="auto"/>
                <w:sz w:val="18"/>
                <w:szCs w:val="18"/>
              </w:rPr>
            </w:pPr>
            <w:r>
              <w:rPr>
                <w:rFonts w:hint="eastAsia"/>
                <w:color w:val="auto"/>
                <w:sz w:val="18"/>
                <w:szCs w:val="18"/>
              </w:rPr>
              <w:t>（3）掌握基本的英语语法。</w:t>
            </w:r>
          </w:p>
          <w:p w14:paraId="5D15721E">
            <w:pPr>
              <w:tabs>
                <w:tab w:val="left" w:pos="1485"/>
              </w:tabs>
              <w:ind w:firstLine="360" w:firstLineChars="200"/>
              <w:jc w:val="left"/>
              <w:rPr>
                <w:color w:val="auto"/>
                <w:sz w:val="18"/>
                <w:szCs w:val="18"/>
              </w:rPr>
            </w:pPr>
            <w:r>
              <w:rPr>
                <w:rFonts w:hint="eastAsia"/>
                <w:color w:val="auto"/>
                <w:sz w:val="18"/>
                <w:szCs w:val="18"/>
              </w:rPr>
              <w:t>（4）掌握英文材料阅读方法。</w:t>
            </w:r>
          </w:p>
          <w:p w14:paraId="7B4D6561">
            <w:pPr>
              <w:tabs>
                <w:tab w:val="left" w:pos="1485"/>
              </w:tabs>
              <w:ind w:firstLine="360" w:firstLineChars="200"/>
              <w:jc w:val="left"/>
              <w:rPr>
                <w:color w:val="auto"/>
                <w:sz w:val="18"/>
                <w:szCs w:val="18"/>
              </w:rPr>
            </w:pPr>
            <w:r>
              <w:rPr>
                <w:rFonts w:hint="eastAsia"/>
                <w:color w:val="auto"/>
                <w:sz w:val="18"/>
                <w:szCs w:val="18"/>
              </w:rPr>
              <w:t>（5）掌握基本的翻译和写作技巧。</w:t>
            </w:r>
          </w:p>
          <w:p w14:paraId="66DE8166">
            <w:pPr>
              <w:rPr>
                <w:b/>
                <w:color w:val="auto"/>
                <w:sz w:val="18"/>
                <w:szCs w:val="18"/>
              </w:rPr>
            </w:pPr>
            <w:r>
              <w:rPr>
                <w:rFonts w:hint="eastAsia"/>
                <w:b/>
                <w:color w:val="auto"/>
                <w:sz w:val="18"/>
                <w:szCs w:val="18"/>
              </w:rPr>
              <w:t>素质目标：</w:t>
            </w:r>
          </w:p>
          <w:p w14:paraId="4CB0470B">
            <w:pPr>
              <w:tabs>
                <w:tab w:val="left" w:pos="1485"/>
              </w:tabs>
              <w:ind w:firstLine="360" w:firstLineChars="200"/>
              <w:jc w:val="left"/>
              <w:rPr>
                <w:color w:val="auto"/>
                <w:sz w:val="18"/>
                <w:szCs w:val="18"/>
              </w:rPr>
            </w:pPr>
            <w:r>
              <w:rPr>
                <w:rFonts w:hint="eastAsia"/>
                <w:color w:val="auto"/>
                <w:sz w:val="18"/>
                <w:szCs w:val="18"/>
              </w:rPr>
              <w:t>（1）具有与人合作，共同完成工作的能力；</w:t>
            </w:r>
          </w:p>
          <w:p w14:paraId="571086F7">
            <w:pPr>
              <w:tabs>
                <w:tab w:val="left" w:pos="1485"/>
              </w:tabs>
              <w:ind w:firstLine="360" w:firstLineChars="200"/>
              <w:jc w:val="left"/>
              <w:rPr>
                <w:color w:val="auto"/>
                <w:sz w:val="18"/>
                <w:szCs w:val="18"/>
              </w:rPr>
            </w:pPr>
            <w:r>
              <w:rPr>
                <w:rFonts w:hint="eastAsia"/>
                <w:color w:val="auto"/>
                <w:sz w:val="18"/>
                <w:szCs w:val="18"/>
              </w:rPr>
              <w:t>（2）具有独立学习、获取新知识技能的能力；</w:t>
            </w:r>
          </w:p>
          <w:p w14:paraId="2EB85173">
            <w:pPr>
              <w:rPr>
                <w:rFonts w:hint="eastAsia" w:ascii="Times New Roman" w:hAnsi="Times New Roman" w:eastAsia="宋体" w:cs="Times New Roman"/>
                <w:b/>
                <w:color w:val="auto"/>
                <w:kern w:val="2"/>
                <w:sz w:val="18"/>
                <w:szCs w:val="18"/>
                <w:lang w:val="en-US" w:eastAsia="zh-CN" w:bidi="ar-SA"/>
              </w:rPr>
            </w:pPr>
            <w:r>
              <w:rPr>
                <w:rFonts w:hint="eastAsia"/>
                <w:color w:val="auto"/>
                <w:sz w:val="18"/>
                <w:szCs w:val="18"/>
              </w:rPr>
              <w:t>（3）具有制定工作计划、独立完成工作任务的能力。</w:t>
            </w:r>
          </w:p>
        </w:tc>
        <w:tc>
          <w:tcPr>
            <w:tcW w:w="2935" w:type="dxa"/>
            <w:vAlign w:val="center"/>
          </w:tcPr>
          <w:p w14:paraId="4D597F37">
            <w:pPr>
              <w:rPr>
                <w:color w:val="auto"/>
                <w:sz w:val="18"/>
                <w:szCs w:val="18"/>
              </w:rPr>
            </w:pPr>
            <w:r>
              <w:rPr>
                <w:color w:val="auto"/>
                <w:sz w:val="18"/>
                <w:szCs w:val="18"/>
              </w:rPr>
              <w:t>项目</w:t>
            </w:r>
            <w:r>
              <w:rPr>
                <w:rFonts w:hint="eastAsia"/>
                <w:color w:val="auto"/>
                <w:sz w:val="18"/>
                <w:szCs w:val="18"/>
              </w:rPr>
              <w:t>1Elements and Compounds；</w:t>
            </w:r>
          </w:p>
          <w:p w14:paraId="66A65E06">
            <w:pPr>
              <w:rPr>
                <w:color w:val="auto"/>
                <w:sz w:val="18"/>
                <w:szCs w:val="18"/>
              </w:rPr>
            </w:pPr>
            <w:r>
              <w:rPr>
                <w:color w:val="auto"/>
                <w:sz w:val="18"/>
                <w:szCs w:val="18"/>
              </w:rPr>
              <w:t>项目</w:t>
            </w:r>
            <w:r>
              <w:rPr>
                <w:rFonts w:hint="eastAsia"/>
                <w:color w:val="auto"/>
                <w:sz w:val="18"/>
                <w:szCs w:val="18"/>
              </w:rPr>
              <w:t>2 Chemical Reactions；</w:t>
            </w:r>
          </w:p>
          <w:p w14:paraId="3F4218B6">
            <w:pPr>
              <w:rPr>
                <w:color w:val="auto"/>
                <w:sz w:val="18"/>
                <w:szCs w:val="18"/>
              </w:rPr>
            </w:pPr>
            <w:r>
              <w:rPr>
                <w:color w:val="auto"/>
                <w:sz w:val="18"/>
                <w:szCs w:val="18"/>
              </w:rPr>
              <w:t>项目</w:t>
            </w:r>
            <w:r>
              <w:rPr>
                <w:rFonts w:hint="eastAsia"/>
                <w:color w:val="auto"/>
                <w:sz w:val="18"/>
                <w:szCs w:val="18"/>
              </w:rPr>
              <w:t>3 Heat Exchanger；</w:t>
            </w:r>
          </w:p>
          <w:p w14:paraId="1FA02177">
            <w:pPr>
              <w:rPr>
                <w:color w:val="auto"/>
                <w:sz w:val="18"/>
                <w:szCs w:val="18"/>
              </w:rPr>
            </w:pPr>
            <w:r>
              <w:rPr>
                <w:color w:val="auto"/>
                <w:sz w:val="18"/>
                <w:szCs w:val="18"/>
              </w:rPr>
              <w:t>项目</w:t>
            </w:r>
            <w:r>
              <w:rPr>
                <w:rFonts w:hint="eastAsia"/>
                <w:color w:val="auto"/>
                <w:sz w:val="18"/>
                <w:szCs w:val="18"/>
              </w:rPr>
              <w:t>4 Distillation；</w:t>
            </w:r>
          </w:p>
          <w:p w14:paraId="780A5C6B">
            <w:pPr>
              <w:rPr>
                <w:color w:val="auto"/>
                <w:sz w:val="18"/>
                <w:szCs w:val="18"/>
              </w:rPr>
            </w:pPr>
            <w:r>
              <w:rPr>
                <w:color w:val="auto"/>
                <w:sz w:val="18"/>
                <w:szCs w:val="18"/>
              </w:rPr>
              <w:t>项目</w:t>
            </w:r>
            <w:r>
              <w:rPr>
                <w:rFonts w:hint="eastAsia"/>
                <w:color w:val="auto"/>
                <w:sz w:val="18"/>
                <w:szCs w:val="18"/>
              </w:rPr>
              <w:t>5 The Anatomy of a Chemical ；</w:t>
            </w:r>
          </w:p>
          <w:p w14:paraId="0417034E">
            <w:pPr>
              <w:rPr>
                <w:color w:val="auto"/>
                <w:sz w:val="18"/>
                <w:szCs w:val="18"/>
              </w:rPr>
            </w:pPr>
            <w:r>
              <w:rPr>
                <w:color w:val="auto"/>
                <w:sz w:val="18"/>
                <w:szCs w:val="18"/>
              </w:rPr>
              <w:t>项目</w:t>
            </w:r>
            <w:r>
              <w:rPr>
                <w:rFonts w:hint="eastAsia"/>
                <w:color w:val="auto"/>
                <w:sz w:val="18"/>
                <w:szCs w:val="18"/>
              </w:rPr>
              <w:t>6 Manufacturing Process；</w:t>
            </w:r>
          </w:p>
          <w:p w14:paraId="172B2D10">
            <w:pPr>
              <w:rPr>
                <w:color w:val="auto"/>
                <w:sz w:val="18"/>
                <w:szCs w:val="18"/>
              </w:rPr>
            </w:pPr>
            <w:r>
              <w:rPr>
                <w:color w:val="auto"/>
                <w:sz w:val="18"/>
                <w:szCs w:val="18"/>
              </w:rPr>
              <w:t>项目</w:t>
            </w:r>
            <w:r>
              <w:rPr>
                <w:rFonts w:hint="eastAsia"/>
                <w:color w:val="auto"/>
                <w:sz w:val="18"/>
                <w:szCs w:val="18"/>
              </w:rPr>
              <w:t>7 Sulphuric Acid；</w:t>
            </w:r>
          </w:p>
          <w:p w14:paraId="790A09AC">
            <w:pPr>
              <w:rPr>
                <w:color w:val="auto"/>
                <w:sz w:val="18"/>
                <w:szCs w:val="18"/>
              </w:rPr>
            </w:pPr>
            <w:r>
              <w:rPr>
                <w:rFonts w:hint="eastAsia"/>
                <w:color w:val="auto"/>
                <w:sz w:val="18"/>
                <w:szCs w:val="18"/>
              </w:rPr>
              <w:t>Refining Petroleum</w:t>
            </w:r>
          </w:p>
          <w:p w14:paraId="5EE818D3">
            <w:pPr>
              <w:rPr>
                <w:rFonts w:hint="eastAsia" w:ascii="Times New Roman" w:hAnsi="Times New Roman" w:eastAsia="宋体" w:cs="Times New Roman"/>
                <w:color w:val="auto"/>
                <w:kern w:val="2"/>
                <w:sz w:val="18"/>
                <w:szCs w:val="18"/>
                <w:lang w:val="en-US" w:eastAsia="zh-CN" w:bidi="ar-SA"/>
              </w:rPr>
            </w:pPr>
            <w:r>
              <w:rPr>
                <w:color w:val="auto"/>
                <w:sz w:val="18"/>
                <w:szCs w:val="18"/>
              </w:rPr>
              <w:t>项目</w:t>
            </w:r>
            <w:r>
              <w:rPr>
                <w:rFonts w:hint="eastAsia"/>
                <w:color w:val="auto"/>
                <w:sz w:val="18"/>
                <w:szCs w:val="18"/>
              </w:rPr>
              <w:t>8 Surface Active Agents。</w:t>
            </w:r>
          </w:p>
        </w:tc>
        <w:tc>
          <w:tcPr>
            <w:tcW w:w="2568" w:type="dxa"/>
            <w:vAlign w:val="center"/>
          </w:tcPr>
          <w:p w14:paraId="7D41B2A8">
            <w:pPr>
              <w:rPr>
                <w:rFonts w:hint="eastAsia" w:ascii="Times New Roman" w:hAnsi="宋体" w:eastAsia="宋体" w:cs="Times New Roman"/>
                <w:color w:val="auto"/>
                <w:kern w:val="0"/>
                <w:sz w:val="18"/>
                <w:szCs w:val="18"/>
                <w:lang w:val="en-US" w:eastAsia="zh-CN" w:bidi="ar-SA"/>
              </w:rPr>
            </w:pPr>
            <w:r>
              <w:rPr>
                <w:rFonts w:hint="eastAsia" w:hAnsi="宋体"/>
                <w:color w:val="auto"/>
                <w:kern w:val="0"/>
                <w:sz w:val="18"/>
                <w:szCs w:val="18"/>
              </w:rPr>
              <w:t>任务型教学法即按场景设置、提出问题、解决问题、检查和评价四个过程完成教学</w:t>
            </w:r>
          </w:p>
        </w:tc>
      </w:tr>
    </w:tbl>
    <w:p w14:paraId="11DBEB8C">
      <w:pPr>
        <w:spacing w:line="460" w:lineRule="exact"/>
        <w:ind w:firstLine="480"/>
        <w:rPr>
          <w:rFonts w:ascii="宋体" w:hAnsi="宋体" w:cs="宋体"/>
          <w:bCs/>
          <w:color w:val="auto"/>
          <w:sz w:val="24"/>
        </w:rPr>
      </w:pPr>
    </w:p>
    <w:p w14:paraId="002FCD49">
      <w:pPr>
        <w:numPr>
          <w:ilvl w:val="0"/>
          <w:numId w:val="4"/>
        </w:numPr>
        <w:spacing w:line="460" w:lineRule="exact"/>
        <w:ind w:firstLine="480"/>
        <w:rPr>
          <w:bCs/>
          <w:color w:val="auto"/>
          <w:sz w:val="24"/>
        </w:rPr>
      </w:pPr>
      <w:r>
        <w:rPr>
          <w:rFonts w:ascii="宋体" w:hAnsi="宋体" w:cs="宋体"/>
          <w:bCs/>
          <w:color w:val="auto"/>
          <w:sz w:val="24"/>
        </w:rPr>
        <w:br w:type="page"/>
      </w:r>
      <w:r>
        <w:rPr>
          <w:bCs/>
          <w:color w:val="auto"/>
          <w:sz w:val="24"/>
        </w:rPr>
        <w:t>集中实践</w:t>
      </w:r>
      <w:r>
        <w:rPr>
          <w:rFonts w:hint="eastAsia"/>
          <w:bCs/>
          <w:color w:val="auto"/>
          <w:sz w:val="24"/>
        </w:rPr>
        <w:t>教学</w:t>
      </w:r>
      <w:r>
        <w:rPr>
          <w:bCs/>
          <w:color w:val="auto"/>
          <w:sz w:val="24"/>
        </w:rPr>
        <w:t>课程</w:t>
      </w:r>
    </w:p>
    <w:tbl>
      <w:tblPr>
        <w:tblStyle w:val="10"/>
        <w:tblpPr w:leftFromText="180" w:rightFromText="180" w:vertAnchor="text" w:horzAnchor="page" w:tblpX="1735" w:tblpY="592"/>
        <w:tblOverlap w:val="never"/>
        <w:tblW w:w="1367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0"/>
        <w:gridCol w:w="1152"/>
        <w:gridCol w:w="4351"/>
        <w:gridCol w:w="4053"/>
        <w:gridCol w:w="2131"/>
        <w:gridCol w:w="1140"/>
      </w:tblGrid>
      <w:tr w14:paraId="58372E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trPr>
        <w:tc>
          <w:tcPr>
            <w:tcW w:w="850" w:type="dxa"/>
            <w:vAlign w:val="center"/>
          </w:tcPr>
          <w:p w14:paraId="29F24DCE">
            <w:pPr>
              <w:widowControl/>
              <w:jc w:val="center"/>
              <w:rPr>
                <w:b/>
                <w:bCs/>
                <w:color w:val="auto"/>
                <w:sz w:val="18"/>
                <w:szCs w:val="18"/>
                <w:highlight w:val="none"/>
              </w:rPr>
            </w:pPr>
            <w:r>
              <w:rPr>
                <w:b/>
                <w:bCs/>
                <w:color w:val="auto"/>
                <w:sz w:val="18"/>
                <w:szCs w:val="18"/>
                <w:highlight w:val="none"/>
              </w:rPr>
              <w:t>序号</w:t>
            </w:r>
          </w:p>
        </w:tc>
        <w:tc>
          <w:tcPr>
            <w:tcW w:w="1152" w:type="dxa"/>
            <w:vAlign w:val="center"/>
          </w:tcPr>
          <w:p w14:paraId="56DC2BA4">
            <w:pPr>
              <w:widowControl/>
              <w:jc w:val="center"/>
              <w:rPr>
                <w:b/>
                <w:bCs/>
                <w:color w:val="auto"/>
                <w:sz w:val="18"/>
                <w:szCs w:val="18"/>
                <w:highlight w:val="none"/>
              </w:rPr>
            </w:pPr>
            <w:r>
              <w:rPr>
                <w:b/>
                <w:bCs/>
                <w:color w:val="auto"/>
                <w:sz w:val="18"/>
                <w:szCs w:val="18"/>
                <w:highlight w:val="none"/>
              </w:rPr>
              <w:t>课程名称</w:t>
            </w:r>
          </w:p>
        </w:tc>
        <w:tc>
          <w:tcPr>
            <w:tcW w:w="4351" w:type="dxa"/>
            <w:vAlign w:val="center"/>
          </w:tcPr>
          <w:p w14:paraId="7908DC01">
            <w:pPr>
              <w:widowControl/>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课程目标</w:t>
            </w:r>
          </w:p>
        </w:tc>
        <w:tc>
          <w:tcPr>
            <w:tcW w:w="4053" w:type="dxa"/>
            <w:vAlign w:val="center"/>
          </w:tcPr>
          <w:p w14:paraId="47F9B011">
            <w:pPr>
              <w:widowControl/>
              <w:jc w:val="center"/>
              <w:rPr>
                <w:b/>
                <w:bCs/>
                <w:color w:val="auto"/>
                <w:sz w:val="18"/>
                <w:szCs w:val="18"/>
                <w:highlight w:val="none"/>
              </w:rPr>
            </w:pPr>
            <w:r>
              <w:rPr>
                <w:b/>
                <w:bCs/>
                <w:color w:val="auto"/>
                <w:sz w:val="18"/>
                <w:szCs w:val="18"/>
                <w:highlight w:val="none"/>
              </w:rPr>
              <w:t>主要教学内容与要求</w:t>
            </w:r>
          </w:p>
        </w:tc>
        <w:tc>
          <w:tcPr>
            <w:tcW w:w="2131" w:type="dxa"/>
            <w:vAlign w:val="center"/>
          </w:tcPr>
          <w:p w14:paraId="3D19D16E">
            <w:pPr>
              <w:widowControl/>
              <w:jc w:val="center"/>
              <w:rPr>
                <w:rFonts w:hint="default" w:eastAsia="宋体"/>
                <w:b/>
                <w:bCs/>
                <w:color w:val="auto"/>
                <w:sz w:val="18"/>
                <w:szCs w:val="18"/>
                <w:highlight w:val="none"/>
                <w:lang w:val="en-US" w:eastAsia="zh-CN"/>
              </w:rPr>
            </w:pPr>
            <w:r>
              <w:rPr>
                <w:rFonts w:hint="eastAsia"/>
                <w:b/>
                <w:bCs/>
                <w:color w:val="auto"/>
                <w:sz w:val="18"/>
                <w:szCs w:val="18"/>
                <w:highlight w:val="none"/>
                <w:lang w:val="en-US" w:eastAsia="zh-CN"/>
              </w:rPr>
              <w:t>教学方法与手段</w:t>
            </w:r>
          </w:p>
        </w:tc>
        <w:tc>
          <w:tcPr>
            <w:tcW w:w="1140" w:type="dxa"/>
            <w:vAlign w:val="center"/>
          </w:tcPr>
          <w:p w14:paraId="1AC991B2">
            <w:pPr>
              <w:widowControl/>
              <w:jc w:val="center"/>
              <w:rPr>
                <w:b/>
                <w:bCs/>
                <w:color w:val="auto"/>
                <w:sz w:val="18"/>
                <w:szCs w:val="18"/>
                <w:highlight w:val="none"/>
              </w:rPr>
            </w:pPr>
            <w:r>
              <w:rPr>
                <w:b/>
                <w:bCs/>
                <w:color w:val="auto"/>
                <w:sz w:val="18"/>
                <w:szCs w:val="18"/>
                <w:highlight w:val="none"/>
              </w:rPr>
              <w:t>实训地点</w:t>
            </w:r>
          </w:p>
        </w:tc>
      </w:tr>
      <w:tr w14:paraId="56AE9A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95" w:hRule="atLeast"/>
        </w:trPr>
        <w:tc>
          <w:tcPr>
            <w:tcW w:w="850" w:type="dxa"/>
            <w:vAlign w:val="center"/>
          </w:tcPr>
          <w:p w14:paraId="29BB7F68">
            <w:pPr>
              <w:widowControl/>
              <w:rPr>
                <w:color w:val="auto"/>
                <w:sz w:val="18"/>
                <w:szCs w:val="18"/>
                <w:highlight w:val="none"/>
              </w:rPr>
            </w:pPr>
            <w:r>
              <w:rPr>
                <w:color w:val="auto"/>
                <w:sz w:val="18"/>
                <w:szCs w:val="18"/>
                <w:highlight w:val="none"/>
              </w:rPr>
              <w:t>1</w:t>
            </w:r>
          </w:p>
        </w:tc>
        <w:tc>
          <w:tcPr>
            <w:tcW w:w="1152" w:type="dxa"/>
            <w:vAlign w:val="center"/>
          </w:tcPr>
          <w:p w14:paraId="23F25335">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军事技能</w:t>
            </w:r>
          </w:p>
        </w:tc>
        <w:tc>
          <w:tcPr>
            <w:tcW w:w="4351" w:type="dxa"/>
            <w:vAlign w:val="center"/>
          </w:tcPr>
          <w:p w14:paraId="240A255A">
            <w:pPr>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4053" w:type="dxa"/>
            <w:vAlign w:val="center"/>
          </w:tcPr>
          <w:p w14:paraId="0C20D9DD">
            <w:pPr>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提高学生的道德素质和国防意识；</w:t>
            </w:r>
            <w:r>
              <w:rPr>
                <w:rFonts w:ascii="宋体" w:hAnsi="宋体" w:eastAsia="宋体"/>
                <w:color w:val="auto"/>
                <w:sz w:val="18"/>
                <w:szCs w:val="18"/>
                <w:highlight w:val="none"/>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highlight w:val="none"/>
              </w:rPr>
              <w:t>品德</w:t>
            </w:r>
            <w:r>
              <w:rPr>
                <w:rFonts w:ascii="宋体" w:hAnsi="宋体" w:eastAsia="宋体"/>
                <w:color w:val="auto"/>
                <w:sz w:val="18"/>
                <w:szCs w:val="18"/>
                <w:highlight w:val="none"/>
              </w:rPr>
              <w:t>操行；提高学生的仪容仪表、行动定势和动作协调能力，改善身体素质；培养学生的友爱、正直、勤奋、坚韧的健康人格，使之成为合格的公民。</w:t>
            </w:r>
          </w:p>
        </w:tc>
        <w:tc>
          <w:tcPr>
            <w:tcW w:w="2131" w:type="dxa"/>
            <w:vAlign w:val="center"/>
          </w:tcPr>
          <w:p w14:paraId="572D9A05">
            <w:pPr>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采取现场授课和实操演练的方式相结合的方式。</w:t>
            </w:r>
          </w:p>
        </w:tc>
        <w:tc>
          <w:tcPr>
            <w:tcW w:w="1140" w:type="dxa"/>
            <w:vAlign w:val="center"/>
          </w:tcPr>
          <w:p w14:paraId="45A6D4CE">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校内</w:t>
            </w:r>
          </w:p>
        </w:tc>
      </w:tr>
      <w:tr w14:paraId="4E0981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trPr>
        <w:tc>
          <w:tcPr>
            <w:tcW w:w="850" w:type="dxa"/>
            <w:vAlign w:val="center"/>
          </w:tcPr>
          <w:p w14:paraId="4FB0CC6A">
            <w:pPr>
              <w:widowControl/>
              <w:rPr>
                <w:color w:val="auto"/>
                <w:sz w:val="18"/>
                <w:szCs w:val="18"/>
                <w:highlight w:val="none"/>
              </w:rPr>
            </w:pPr>
            <w:r>
              <w:rPr>
                <w:color w:val="auto"/>
                <w:sz w:val="18"/>
                <w:szCs w:val="18"/>
                <w:highlight w:val="none"/>
              </w:rPr>
              <w:t>2</w:t>
            </w:r>
          </w:p>
        </w:tc>
        <w:tc>
          <w:tcPr>
            <w:tcW w:w="1152" w:type="dxa"/>
            <w:vAlign w:val="center"/>
          </w:tcPr>
          <w:p w14:paraId="0F75395D">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认识实习</w:t>
            </w:r>
          </w:p>
        </w:tc>
        <w:tc>
          <w:tcPr>
            <w:tcW w:w="4351" w:type="dxa"/>
            <w:vAlign w:val="center"/>
          </w:tcPr>
          <w:p w14:paraId="23BC985B">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18"/>
                <w:szCs w:val="18"/>
                <w:highlight w:val="none"/>
                <w:lang w:val="en-US" w:eastAsia="zh-CN" w:bidi="ar-SA"/>
              </w:rPr>
            </w:pPr>
            <w:r>
              <w:rPr>
                <w:color w:val="auto"/>
                <w:sz w:val="18"/>
                <w:szCs w:val="18"/>
                <w:highlight w:val="none"/>
              </w:rPr>
              <w:t>了解专业概况激发学习兴趣</w:t>
            </w:r>
            <w:r>
              <w:rPr>
                <w:rFonts w:hint="eastAsia"/>
                <w:color w:val="auto"/>
                <w:sz w:val="18"/>
                <w:szCs w:val="18"/>
                <w:highlight w:val="none"/>
              </w:rPr>
              <w:t>，企业参观后完成小结撰写</w:t>
            </w:r>
            <w:r>
              <w:rPr>
                <w:rFonts w:hint="eastAsia"/>
                <w:color w:val="auto"/>
                <w:sz w:val="18"/>
                <w:szCs w:val="18"/>
                <w:highlight w:val="none"/>
                <w:lang w:eastAsia="zh-CN"/>
              </w:rPr>
              <w:t>。</w:t>
            </w:r>
            <w:r>
              <w:rPr>
                <w:rFonts w:hint="eastAsia" w:ascii="Times New Roman" w:hAnsi="Times New Roman" w:eastAsia="宋体" w:cs="Times New Roman"/>
                <w:color w:val="auto"/>
                <w:sz w:val="18"/>
                <w:szCs w:val="18"/>
                <w:highlight w:val="none"/>
                <w:lang w:val="en-US" w:eastAsia="zh-CN"/>
              </w:rPr>
              <w:t>社会实践结合认识实习开展。</w:t>
            </w:r>
          </w:p>
        </w:tc>
        <w:tc>
          <w:tcPr>
            <w:tcW w:w="4053" w:type="dxa"/>
            <w:vAlign w:val="center"/>
          </w:tcPr>
          <w:p w14:paraId="4A73FBF1">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kern w:val="2"/>
                <w:sz w:val="18"/>
                <w:szCs w:val="18"/>
                <w:highlight w:val="none"/>
                <w:lang w:val="en-US" w:eastAsia="zh-CN" w:bidi="ar-SA"/>
              </w:rPr>
            </w:pPr>
          </w:p>
        </w:tc>
        <w:tc>
          <w:tcPr>
            <w:tcW w:w="2131" w:type="dxa"/>
            <w:vAlign w:val="center"/>
          </w:tcPr>
          <w:p w14:paraId="546BE271">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color w:val="auto"/>
                <w:kern w:val="2"/>
                <w:sz w:val="18"/>
                <w:szCs w:val="18"/>
                <w:highlight w:val="none"/>
                <w:lang w:val="en-US" w:eastAsia="zh-CN" w:bidi="ar-SA"/>
              </w:rPr>
            </w:pPr>
          </w:p>
        </w:tc>
        <w:tc>
          <w:tcPr>
            <w:tcW w:w="1140" w:type="dxa"/>
            <w:vAlign w:val="center"/>
          </w:tcPr>
          <w:p w14:paraId="49ADD391">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校内+校外</w:t>
            </w:r>
          </w:p>
        </w:tc>
      </w:tr>
      <w:tr w14:paraId="375EE8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rPr>
        <w:tc>
          <w:tcPr>
            <w:tcW w:w="850" w:type="dxa"/>
            <w:vAlign w:val="center"/>
          </w:tcPr>
          <w:p w14:paraId="0E802984">
            <w:pPr>
              <w:widowControl/>
              <w:rPr>
                <w:color w:val="auto"/>
                <w:sz w:val="18"/>
                <w:szCs w:val="18"/>
                <w:highlight w:val="none"/>
              </w:rPr>
            </w:pPr>
            <w:r>
              <w:rPr>
                <w:color w:val="auto"/>
                <w:sz w:val="18"/>
                <w:szCs w:val="18"/>
                <w:highlight w:val="none"/>
              </w:rPr>
              <w:t>3</w:t>
            </w:r>
          </w:p>
        </w:tc>
        <w:tc>
          <w:tcPr>
            <w:tcW w:w="1152" w:type="dxa"/>
            <w:vAlign w:val="center"/>
          </w:tcPr>
          <w:p w14:paraId="6724D7B3">
            <w:pPr>
              <w:rPr>
                <w:color w:val="auto"/>
                <w:sz w:val="18"/>
                <w:szCs w:val="18"/>
                <w:highlight w:val="none"/>
              </w:rPr>
            </w:pPr>
            <w:r>
              <w:rPr>
                <w:color w:val="auto"/>
                <w:sz w:val="18"/>
                <w:szCs w:val="18"/>
                <w:highlight w:val="none"/>
              </w:rPr>
              <w:t>毕业论文</w:t>
            </w:r>
          </w:p>
        </w:tc>
        <w:tc>
          <w:tcPr>
            <w:tcW w:w="4351" w:type="dxa"/>
            <w:vAlign w:val="center"/>
          </w:tcPr>
          <w:p w14:paraId="64A732D5">
            <w:pPr>
              <w:rPr>
                <w:color w:val="auto"/>
                <w:sz w:val="18"/>
                <w:szCs w:val="18"/>
                <w:highlight w:val="none"/>
              </w:rPr>
            </w:pPr>
            <w:r>
              <w:rPr>
                <w:color w:val="auto"/>
                <w:sz w:val="18"/>
                <w:szCs w:val="18"/>
                <w:highlight w:val="none"/>
              </w:rPr>
              <w:t>掌握论文写作要求，能够进行实践应用，做到理论与实际相结合</w:t>
            </w:r>
          </w:p>
        </w:tc>
        <w:tc>
          <w:tcPr>
            <w:tcW w:w="4053" w:type="dxa"/>
            <w:vAlign w:val="center"/>
          </w:tcPr>
          <w:p w14:paraId="7ADA8590">
            <w:pPr>
              <w:rPr>
                <w:color w:val="auto"/>
                <w:sz w:val="18"/>
                <w:szCs w:val="18"/>
                <w:highlight w:val="none"/>
              </w:rPr>
            </w:pPr>
            <w:r>
              <w:rPr>
                <w:color w:val="auto"/>
                <w:sz w:val="18"/>
                <w:szCs w:val="18"/>
                <w:highlight w:val="none"/>
              </w:rPr>
              <w:t>论文写作规范、要求，理论和实践结合</w:t>
            </w:r>
          </w:p>
        </w:tc>
        <w:tc>
          <w:tcPr>
            <w:tcW w:w="2131" w:type="dxa"/>
            <w:vAlign w:val="center"/>
          </w:tcPr>
          <w:p w14:paraId="003B71F2">
            <w:pPr>
              <w:rPr>
                <w:color w:val="auto"/>
                <w:sz w:val="18"/>
                <w:szCs w:val="18"/>
                <w:highlight w:val="none"/>
              </w:rPr>
            </w:pPr>
          </w:p>
        </w:tc>
        <w:tc>
          <w:tcPr>
            <w:tcW w:w="1140" w:type="dxa"/>
            <w:vAlign w:val="center"/>
          </w:tcPr>
          <w:p w14:paraId="6C7DEDC9">
            <w:pPr>
              <w:rPr>
                <w:color w:val="auto"/>
                <w:sz w:val="18"/>
                <w:szCs w:val="18"/>
                <w:highlight w:val="none"/>
              </w:rPr>
            </w:pPr>
            <w:r>
              <w:rPr>
                <w:color w:val="auto"/>
                <w:sz w:val="18"/>
                <w:szCs w:val="18"/>
                <w:highlight w:val="none"/>
              </w:rPr>
              <w:t>企业</w:t>
            </w:r>
          </w:p>
        </w:tc>
      </w:tr>
      <w:tr w14:paraId="0913DD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70" w:hRule="atLeast"/>
        </w:trPr>
        <w:tc>
          <w:tcPr>
            <w:tcW w:w="850" w:type="dxa"/>
            <w:vAlign w:val="center"/>
          </w:tcPr>
          <w:p w14:paraId="485ED226">
            <w:pPr>
              <w:widowControl/>
              <w:rPr>
                <w:color w:val="auto"/>
                <w:sz w:val="18"/>
                <w:szCs w:val="18"/>
                <w:highlight w:val="none"/>
              </w:rPr>
            </w:pPr>
            <w:r>
              <w:rPr>
                <w:color w:val="auto"/>
                <w:sz w:val="18"/>
                <w:szCs w:val="18"/>
                <w:highlight w:val="none"/>
              </w:rPr>
              <w:t>4</w:t>
            </w:r>
          </w:p>
        </w:tc>
        <w:tc>
          <w:tcPr>
            <w:tcW w:w="1152" w:type="dxa"/>
            <w:vAlign w:val="center"/>
          </w:tcPr>
          <w:p w14:paraId="6A700BB7">
            <w:pPr>
              <w:rPr>
                <w:color w:val="auto"/>
                <w:sz w:val="18"/>
                <w:szCs w:val="18"/>
                <w:highlight w:val="none"/>
              </w:rPr>
            </w:pPr>
            <w:r>
              <w:rPr>
                <w:rFonts w:hint="eastAsia"/>
                <w:color w:val="auto"/>
                <w:sz w:val="18"/>
                <w:szCs w:val="18"/>
                <w:highlight w:val="none"/>
              </w:rPr>
              <w:t>岗位实习</w:t>
            </w:r>
          </w:p>
        </w:tc>
        <w:tc>
          <w:tcPr>
            <w:tcW w:w="4351" w:type="dxa"/>
            <w:vAlign w:val="center"/>
          </w:tcPr>
          <w:p w14:paraId="1DAC9C43">
            <w:pPr>
              <w:widowControl/>
              <w:spacing w:line="300" w:lineRule="auto"/>
              <w:rPr>
                <w:color w:val="auto"/>
                <w:sz w:val="18"/>
                <w:szCs w:val="18"/>
                <w:highlight w:val="none"/>
              </w:rPr>
            </w:pPr>
            <w:r>
              <w:rPr>
                <w:color w:val="auto"/>
                <w:sz w:val="18"/>
                <w:szCs w:val="18"/>
                <w:highlight w:val="none"/>
              </w:rPr>
              <w:t>对在校学习内容进行综合运用与实践，在企业现场能独立完成某一或某几个岗位的工作任务。</w:t>
            </w:r>
          </w:p>
        </w:tc>
        <w:tc>
          <w:tcPr>
            <w:tcW w:w="4053" w:type="dxa"/>
            <w:vAlign w:val="center"/>
          </w:tcPr>
          <w:p w14:paraId="4656F124">
            <w:pPr>
              <w:rPr>
                <w:color w:val="auto"/>
                <w:sz w:val="18"/>
                <w:szCs w:val="18"/>
                <w:highlight w:val="none"/>
              </w:rPr>
            </w:pPr>
            <w:r>
              <w:rPr>
                <w:color w:val="auto"/>
                <w:sz w:val="18"/>
                <w:szCs w:val="18"/>
                <w:highlight w:val="none"/>
              </w:rPr>
              <w:t>学生到</w:t>
            </w:r>
            <w:r>
              <w:rPr>
                <w:rFonts w:hint="eastAsia"/>
                <w:color w:val="auto"/>
                <w:sz w:val="18"/>
                <w:szCs w:val="18"/>
                <w:highlight w:val="none"/>
              </w:rPr>
              <w:t>化工</w:t>
            </w:r>
            <w:r>
              <w:rPr>
                <w:color w:val="auto"/>
                <w:sz w:val="18"/>
                <w:szCs w:val="18"/>
                <w:highlight w:val="none"/>
              </w:rPr>
              <w:t>相关企业进行毕业顶岗实习</w:t>
            </w:r>
          </w:p>
        </w:tc>
        <w:tc>
          <w:tcPr>
            <w:tcW w:w="2131" w:type="dxa"/>
            <w:vAlign w:val="center"/>
          </w:tcPr>
          <w:p w14:paraId="50C396F6">
            <w:pPr>
              <w:rPr>
                <w:color w:val="auto"/>
                <w:sz w:val="18"/>
                <w:szCs w:val="18"/>
                <w:highlight w:val="none"/>
              </w:rPr>
            </w:pPr>
            <w:r>
              <w:rPr>
                <w:color w:val="auto"/>
                <w:sz w:val="18"/>
                <w:szCs w:val="18"/>
                <w:highlight w:val="none"/>
              </w:rPr>
              <w:t>培养学生的工匠精神和职业素质</w:t>
            </w:r>
          </w:p>
        </w:tc>
        <w:tc>
          <w:tcPr>
            <w:tcW w:w="1140" w:type="dxa"/>
            <w:vAlign w:val="center"/>
          </w:tcPr>
          <w:p w14:paraId="4BF6FA23">
            <w:pPr>
              <w:widowControl/>
              <w:spacing w:line="300" w:lineRule="auto"/>
              <w:rPr>
                <w:color w:val="auto"/>
                <w:sz w:val="18"/>
                <w:szCs w:val="18"/>
                <w:highlight w:val="none"/>
              </w:rPr>
            </w:pPr>
            <w:r>
              <w:rPr>
                <w:color w:val="auto"/>
                <w:sz w:val="18"/>
                <w:szCs w:val="18"/>
                <w:highlight w:val="none"/>
              </w:rPr>
              <w:t>实习单位</w:t>
            </w:r>
          </w:p>
        </w:tc>
      </w:tr>
      <w:tr w14:paraId="39EF10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54" w:hRule="atLeast"/>
        </w:trPr>
        <w:tc>
          <w:tcPr>
            <w:tcW w:w="850" w:type="dxa"/>
            <w:vAlign w:val="center"/>
          </w:tcPr>
          <w:p w14:paraId="4E53F093">
            <w:pPr>
              <w:widowControl/>
              <w:rPr>
                <w:color w:val="auto"/>
                <w:sz w:val="18"/>
                <w:szCs w:val="18"/>
                <w:highlight w:val="none"/>
              </w:rPr>
            </w:pPr>
            <w:r>
              <w:rPr>
                <w:color w:val="auto"/>
                <w:sz w:val="18"/>
                <w:szCs w:val="18"/>
                <w:highlight w:val="none"/>
              </w:rPr>
              <w:t>5</w:t>
            </w:r>
          </w:p>
        </w:tc>
        <w:tc>
          <w:tcPr>
            <w:tcW w:w="1152" w:type="dxa"/>
            <w:vAlign w:val="center"/>
          </w:tcPr>
          <w:p w14:paraId="690DBB40">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劳动实践</w:t>
            </w:r>
          </w:p>
        </w:tc>
        <w:tc>
          <w:tcPr>
            <w:tcW w:w="4351" w:type="dxa"/>
            <w:vAlign w:val="center"/>
          </w:tcPr>
          <w:p w14:paraId="007317FF">
            <w:pPr>
              <w:spacing w:line="240" w:lineRule="auto"/>
              <w:ind w:firstLine="0" w:firstLineChars="0"/>
              <w:rPr>
                <w:rFonts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通过劳动实践，使学生在以行为习惯、技能训练为主的实践活动中学会生活、学会劳动、学会审美、学会创造，从而达到磨练意志、培养才干、提高综合素质的目的。</w:t>
            </w:r>
          </w:p>
        </w:tc>
        <w:tc>
          <w:tcPr>
            <w:tcW w:w="4053" w:type="dxa"/>
            <w:vAlign w:val="center"/>
          </w:tcPr>
          <w:p w14:paraId="13E2A181">
            <w:pPr>
              <w:spacing w:line="240" w:lineRule="auto"/>
              <w:ind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通过校内实验、实训、技能竞赛、校外社会实践基地、垃圾分类、志愿服务等劳动教育，考察学生基本劳动素养，促进学生形成正确的世界观、人生观、价值观。</w:t>
            </w:r>
          </w:p>
        </w:tc>
        <w:tc>
          <w:tcPr>
            <w:tcW w:w="2131" w:type="dxa"/>
            <w:vAlign w:val="center"/>
          </w:tcPr>
          <w:p w14:paraId="258E32FA">
            <w:pPr>
              <w:spacing w:line="240" w:lineRule="auto"/>
              <w:ind w:firstLine="0" w:firstLineChars="0"/>
              <w:rPr>
                <w:rFonts w:hint="eastAsia" w:ascii="Times New Roman" w:hAnsi="Times New Roman" w:eastAsia="宋体" w:cs="Times New Roman"/>
                <w:color w:val="auto"/>
                <w:kern w:val="2"/>
                <w:sz w:val="18"/>
                <w:szCs w:val="18"/>
                <w:highlight w:val="none"/>
                <w:lang w:val="en-US" w:eastAsia="zh-CN" w:bidi="ar-SA"/>
              </w:rPr>
            </w:pPr>
            <w:r>
              <w:rPr>
                <w:rFonts w:hint="eastAsia" w:ascii="宋体" w:hAnsi="宋体" w:eastAsia="宋体"/>
                <w:color w:val="auto"/>
                <w:sz w:val="18"/>
                <w:szCs w:val="18"/>
                <w:highlight w:val="none"/>
              </w:rPr>
              <w:t>采用专题实践活动、志愿服务等形式相结合。</w:t>
            </w:r>
          </w:p>
        </w:tc>
        <w:tc>
          <w:tcPr>
            <w:tcW w:w="1140" w:type="dxa"/>
            <w:vAlign w:val="center"/>
          </w:tcPr>
          <w:p w14:paraId="7832B915">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校内或校外</w:t>
            </w:r>
          </w:p>
        </w:tc>
      </w:tr>
      <w:tr w14:paraId="24D585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7" w:hRule="atLeast"/>
        </w:trPr>
        <w:tc>
          <w:tcPr>
            <w:tcW w:w="850" w:type="dxa"/>
            <w:vAlign w:val="center"/>
          </w:tcPr>
          <w:p w14:paraId="6F9C00F4">
            <w:pPr>
              <w:widowControl/>
              <w:rPr>
                <w:color w:val="auto"/>
                <w:sz w:val="18"/>
                <w:szCs w:val="18"/>
                <w:highlight w:val="none"/>
              </w:rPr>
            </w:pPr>
            <w:r>
              <w:rPr>
                <w:color w:val="auto"/>
                <w:sz w:val="18"/>
                <w:szCs w:val="18"/>
                <w:highlight w:val="none"/>
              </w:rPr>
              <w:t>7</w:t>
            </w:r>
          </w:p>
        </w:tc>
        <w:tc>
          <w:tcPr>
            <w:tcW w:w="1152" w:type="dxa"/>
            <w:vAlign w:val="center"/>
          </w:tcPr>
          <w:p w14:paraId="3B3CBF5F">
            <w:pPr>
              <w:widowControl/>
              <w:rPr>
                <w:color w:val="auto"/>
                <w:sz w:val="18"/>
                <w:szCs w:val="18"/>
                <w:highlight w:val="none"/>
              </w:rPr>
            </w:pPr>
            <w:r>
              <w:rPr>
                <w:rFonts w:hint="eastAsia" w:ascii="宋体" w:hAnsi="宋体" w:cs="宋体"/>
                <w:color w:val="auto"/>
                <w:kern w:val="0"/>
                <w:sz w:val="18"/>
                <w:szCs w:val="18"/>
                <w:highlight w:val="none"/>
              </w:rPr>
              <w:t>化工制图测绘</w:t>
            </w:r>
          </w:p>
        </w:tc>
        <w:tc>
          <w:tcPr>
            <w:tcW w:w="4351" w:type="dxa"/>
            <w:vAlign w:val="center"/>
          </w:tcPr>
          <w:p w14:paraId="21C73E3C">
            <w:pPr>
              <w:widowControl/>
              <w:rPr>
                <w:color w:val="auto"/>
                <w:kern w:val="0"/>
                <w:sz w:val="18"/>
                <w:szCs w:val="18"/>
                <w:highlight w:val="none"/>
              </w:rPr>
            </w:pPr>
            <w:r>
              <w:rPr>
                <w:color w:val="auto"/>
                <w:kern w:val="0"/>
                <w:sz w:val="18"/>
                <w:szCs w:val="18"/>
                <w:highlight w:val="none"/>
              </w:rPr>
              <w:t>1、掌握</w:t>
            </w:r>
            <w:r>
              <w:rPr>
                <w:rFonts w:hint="eastAsia"/>
                <w:color w:val="auto"/>
                <w:kern w:val="0"/>
                <w:sz w:val="18"/>
                <w:szCs w:val="18"/>
                <w:highlight w:val="none"/>
              </w:rPr>
              <w:t>正投影法、图样内容、化工零件图、设备图、工艺流程图等知识</w:t>
            </w:r>
            <w:r>
              <w:rPr>
                <w:color w:val="auto"/>
                <w:kern w:val="0"/>
                <w:sz w:val="18"/>
                <w:szCs w:val="18"/>
                <w:highlight w:val="none"/>
              </w:rPr>
              <w:t>；</w:t>
            </w:r>
          </w:p>
          <w:p w14:paraId="237F6800">
            <w:pPr>
              <w:widowControl/>
              <w:rPr>
                <w:color w:val="auto"/>
                <w:kern w:val="0"/>
                <w:sz w:val="18"/>
                <w:szCs w:val="18"/>
                <w:highlight w:val="none"/>
              </w:rPr>
            </w:pPr>
            <w:r>
              <w:rPr>
                <w:color w:val="auto"/>
                <w:kern w:val="0"/>
                <w:sz w:val="18"/>
                <w:szCs w:val="18"/>
                <w:highlight w:val="none"/>
              </w:rPr>
              <w:t>2、掌握</w:t>
            </w:r>
            <w:r>
              <w:rPr>
                <w:rFonts w:hint="eastAsia"/>
                <w:color w:val="auto"/>
                <w:kern w:val="0"/>
                <w:sz w:val="18"/>
                <w:szCs w:val="18"/>
                <w:highlight w:val="none"/>
              </w:rPr>
              <w:t>常用绘图工具和AutoCAD绘图软件</w:t>
            </w:r>
            <w:r>
              <w:rPr>
                <w:color w:val="auto"/>
                <w:kern w:val="0"/>
                <w:sz w:val="18"/>
                <w:szCs w:val="18"/>
                <w:highlight w:val="none"/>
              </w:rPr>
              <w:t>的使用；</w:t>
            </w:r>
          </w:p>
          <w:p w14:paraId="6D3CF915">
            <w:pPr>
              <w:widowControl/>
              <w:rPr>
                <w:color w:val="auto"/>
                <w:kern w:val="0"/>
                <w:sz w:val="18"/>
                <w:szCs w:val="18"/>
                <w:highlight w:val="none"/>
              </w:rPr>
            </w:pPr>
            <w:r>
              <w:rPr>
                <w:color w:val="auto"/>
                <w:kern w:val="0"/>
                <w:sz w:val="18"/>
                <w:szCs w:val="18"/>
                <w:highlight w:val="none"/>
              </w:rPr>
              <w:t>3、掌握</w:t>
            </w:r>
            <w:r>
              <w:rPr>
                <w:rFonts w:hint="eastAsia"/>
                <w:color w:val="auto"/>
                <w:kern w:val="0"/>
                <w:sz w:val="18"/>
                <w:szCs w:val="18"/>
                <w:highlight w:val="none"/>
              </w:rPr>
              <w:t>工艺流程图的识读和绘制</w:t>
            </w:r>
            <w:r>
              <w:rPr>
                <w:color w:val="auto"/>
                <w:kern w:val="0"/>
                <w:sz w:val="18"/>
                <w:szCs w:val="18"/>
                <w:highlight w:val="none"/>
              </w:rPr>
              <w:t>方法；</w:t>
            </w:r>
          </w:p>
          <w:p w14:paraId="3E5FBA3E">
            <w:pPr>
              <w:widowControl/>
              <w:textAlignment w:val="center"/>
              <w:rPr>
                <w:color w:val="auto"/>
                <w:sz w:val="18"/>
                <w:szCs w:val="18"/>
                <w:highlight w:val="none"/>
              </w:rPr>
            </w:pPr>
            <w:r>
              <w:rPr>
                <w:rFonts w:hint="eastAsia"/>
                <w:color w:val="auto"/>
                <w:kern w:val="0"/>
                <w:sz w:val="18"/>
                <w:szCs w:val="18"/>
                <w:highlight w:val="none"/>
              </w:rPr>
              <w:t>4</w:t>
            </w:r>
            <w:r>
              <w:rPr>
                <w:color w:val="auto"/>
                <w:kern w:val="0"/>
                <w:sz w:val="18"/>
                <w:szCs w:val="18"/>
                <w:highlight w:val="none"/>
              </w:rPr>
              <w:t>、能够灵活使用</w:t>
            </w:r>
            <w:r>
              <w:rPr>
                <w:rFonts w:hint="eastAsia"/>
                <w:color w:val="auto"/>
                <w:kern w:val="0"/>
                <w:sz w:val="18"/>
                <w:szCs w:val="18"/>
                <w:highlight w:val="none"/>
              </w:rPr>
              <w:t>AutoCAD绘图软件</w:t>
            </w:r>
            <w:r>
              <w:rPr>
                <w:color w:val="auto"/>
                <w:kern w:val="0"/>
                <w:sz w:val="18"/>
                <w:szCs w:val="18"/>
                <w:highlight w:val="none"/>
              </w:rPr>
              <w:t>实现项目需求。</w:t>
            </w:r>
          </w:p>
        </w:tc>
        <w:tc>
          <w:tcPr>
            <w:tcW w:w="4053" w:type="dxa"/>
            <w:vAlign w:val="center"/>
          </w:tcPr>
          <w:p w14:paraId="564D10D1">
            <w:pPr>
              <w:widowControl/>
              <w:rPr>
                <w:color w:val="auto"/>
                <w:sz w:val="18"/>
                <w:szCs w:val="18"/>
                <w:highlight w:val="none"/>
              </w:rPr>
            </w:pPr>
            <w:r>
              <w:rPr>
                <w:rFonts w:hint="eastAsia"/>
                <w:color w:val="auto"/>
                <w:kern w:val="0"/>
                <w:sz w:val="18"/>
                <w:szCs w:val="18"/>
                <w:highlight w:val="none"/>
              </w:rPr>
              <w:t>“精馏工段”工艺流程图的绘制；“流体输送工段”工艺流程图的绘制；“吸收解吸工段”工艺流程图的绘制；CAD制图软件应用；</w:t>
            </w:r>
          </w:p>
        </w:tc>
        <w:tc>
          <w:tcPr>
            <w:tcW w:w="2131" w:type="dxa"/>
            <w:vAlign w:val="center"/>
          </w:tcPr>
          <w:p w14:paraId="767C7338">
            <w:pPr>
              <w:widowControl/>
              <w:rPr>
                <w:color w:val="auto"/>
                <w:sz w:val="18"/>
                <w:szCs w:val="18"/>
                <w:highlight w:val="none"/>
              </w:rPr>
            </w:pPr>
            <w:r>
              <w:rPr>
                <w:rFonts w:hint="eastAsia"/>
                <w:color w:val="auto"/>
                <w:kern w:val="0"/>
                <w:sz w:val="18"/>
                <w:szCs w:val="18"/>
                <w:highlight w:val="none"/>
              </w:rPr>
              <w:t>将制图员考试内容融入实训内容，按制图员考试要求训练学生手工及AutoCAD绘图技能，为部分学生以后参加制图员考试打下基础。</w:t>
            </w:r>
          </w:p>
        </w:tc>
        <w:tc>
          <w:tcPr>
            <w:tcW w:w="1140" w:type="dxa"/>
            <w:vAlign w:val="center"/>
          </w:tcPr>
          <w:p w14:paraId="2432BD14">
            <w:pPr>
              <w:widowControl/>
              <w:rPr>
                <w:color w:val="auto"/>
                <w:sz w:val="18"/>
                <w:szCs w:val="18"/>
                <w:highlight w:val="none"/>
              </w:rPr>
            </w:pPr>
            <w:r>
              <w:rPr>
                <w:rFonts w:hAnsi="宋体"/>
                <w:color w:val="auto"/>
                <w:sz w:val="18"/>
                <w:szCs w:val="18"/>
                <w:highlight w:val="none"/>
              </w:rPr>
              <w:t>院内实训基地</w:t>
            </w:r>
          </w:p>
        </w:tc>
      </w:tr>
      <w:tr w14:paraId="3DC36B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08" w:hRule="atLeast"/>
        </w:trPr>
        <w:tc>
          <w:tcPr>
            <w:tcW w:w="850" w:type="dxa"/>
            <w:vAlign w:val="center"/>
          </w:tcPr>
          <w:p w14:paraId="4D364346">
            <w:pPr>
              <w:widowControl/>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152" w:type="dxa"/>
            <w:vAlign w:val="center"/>
          </w:tcPr>
          <w:p w14:paraId="661A2056">
            <w:pPr>
              <w:widowControl/>
              <w:rPr>
                <w:rFonts w:hAnsi="宋体"/>
                <w:color w:val="auto"/>
                <w:sz w:val="18"/>
                <w:szCs w:val="18"/>
                <w:highlight w:val="none"/>
              </w:rPr>
            </w:pPr>
            <w:r>
              <w:rPr>
                <w:rFonts w:hint="eastAsia" w:hAnsi="宋体"/>
                <w:color w:val="auto"/>
                <w:sz w:val="18"/>
                <w:szCs w:val="18"/>
                <w:highlight w:val="none"/>
              </w:rPr>
              <w:t>分析测试技术综合实训</w:t>
            </w:r>
          </w:p>
        </w:tc>
        <w:tc>
          <w:tcPr>
            <w:tcW w:w="4351" w:type="dxa"/>
            <w:vAlign w:val="center"/>
          </w:tcPr>
          <w:p w14:paraId="09861745">
            <w:pPr>
              <w:rPr>
                <w:rFonts w:hAnsi="宋体"/>
                <w:color w:val="auto"/>
                <w:sz w:val="18"/>
                <w:szCs w:val="18"/>
                <w:highlight w:val="none"/>
              </w:rPr>
            </w:pPr>
            <w:r>
              <w:rPr>
                <w:rFonts w:hint="eastAsia" w:hAnsi="宋体"/>
                <w:color w:val="auto"/>
                <w:sz w:val="18"/>
                <w:szCs w:val="18"/>
                <w:highlight w:val="none"/>
              </w:rPr>
              <w:t>①掌握酸碱滴定法测定工业Na2CO3的总碱度的方法及相关知识；</w:t>
            </w:r>
          </w:p>
          <w:p w14:paraId="783C3815">
            <w:pPr>
              <w:rPr>
                <w:rFonts w:hAnsi="宋体"/>
                <w:color w:val="auto"/>
                <w:sz w:val="18"/>
                <w:szCs w:val="18"/>
                <w:highlight w:val="none"/>
              </w:rPr>
            </w:pPr>
            <w:r>
              <w:rPr>
                <w:rFonts w:hint="eastAsia" w:hAnsi="宋体"/>
                <w:color w:val="auto"/>
                <w:sz w:val="18"/>
                <w:szCs w:val="18"/>
                <w:highlight w:val="none"/>
              </w:rPr>
              <w:t>②掌握莫尔法测定氯化物含量的方法及相关知识；</w:t>
            </w:r>
          </w:p>
          <w:p w14:paraId="075AD4F5">
            <w:pPr>
              <w:rPr>
                <w:rFonts w:hAnsi="宋体"/>
                <w:color w:val="auto"/>
                <w:sz w:val="18"/>
                <w:szCs w:val="18"/>
                <w:highlight w:val="none"/>
              </w:rPr>
            </w:pPr>
            <w:r>
              <w:rPr>
                <w:rFonts w:hint="eastAsia" w:hAnsi="宋体"/>
                <w:color w:val="auto"/>
                <w:sz w:val="18"/>
                <w:szCs w:val="18"/>
                <w:highlight w:val="none"/>
              </w:rPr>
              <w:t>③掌握分光光度法测定工业碳酸钠中铁含量的方法及相关知识；</w:t>
            </w:r>
          </w:p>
          <w:p w14:paraId="7333006C">
            <w:pPr>
              <w:rPr>
                <w:rFonts w:hAnsi="宋体"/>
                <w:color w:val="auto"/>
                <w:sz w:val="18"/>
                <w:szCs w:val="18"/>
                <w:highlight w:val="none"/>
              </w:rPr>
            </w:pPr>
            <w:r>
              <w:rPr>
                <w:rFonts w:hint="eastAsia" w:hAnsi="宋体"/>
                <w:color w:val="auto"/>
                <w:sz w:val="18"/>
                <w:szCs w:val="18"/>
                <w:highlight w:val="none"/>
              </w:rPr>
              <w:t>④掌握沉淀法测定工业碳酸钠中硫酸盐含量的方法及相关知识；</w:t>
            </w:r>
          </w:p>
          <w:p w14:paraId="15B10BF5">
            <w:pPr>
              <w:widowControl/>
              <w:textAlignment w:val="center"/>
              <w:rPr>
                <w:rFonts w:hAnsi="宋体"/>
                <w:color w:val="auto"/>
                <w:sz w:val="18"/>
                <w:szCs w:val="18"/>
                <w:highlight w:val="none"/>
              </w:rPr>
            </w:pPr>
            <w:r>
              <w:rPr>
                <w:rFonts w:hint="eastAsia" w:hAnsi="宋体"/>
                <w:color w:val="auto"/>
                <w:sz w:val="18"/>
                <w:szCs w:val="18"/>
                <w:highlight w:val="none"/>
              </w:rPr>
              <w:t>⑤掌握原子吸收法测定工业碳酸钠中镁含量的方法及相关知识；</w:t>
            </w:r>
          </w:p>
        </w:tc>
        <w:tc>
          <w:tcPr>
            <w:tcW w:w="4053" w:type="dxa"/>
            <w:vAlign w:val="center"/>
          </w:tcPr>
          <w:p w14:paraId="6FE4B871">
            <w:pPr>
              <w:rPr>
                <w:rFonts w:hAnsi="宋体"/>
                <w:color w:val="auto"/>
                <w:sz w:val="18"/>
                <w:szCs w:val="18"/>
                <w:highlight w:val="none"/>
              </w:rPr>
            </w:pPr>
            <w:r>
              <w:rPr>
                <w:rFonts w:hAnsi="宋体"/>
                <w:color w:val="auto"/>
                <w:sz w:val="18"/>
                <w:szCs w:val="18"/>
                <w:highlight w:val="none"/>
              </w:rPr>
              <w:t>1.考核内容包括：实验预习报告，实验报告，实验仪器的使用能力，实验的技能技巧，实验态度以及安全、卫生等。</w:t>
            </w:r>
          </w:p>
          <w:p w14:paraId="446D49A2">
            <w:pPr>
              <w:widowControl/>
              <w:rPr>
                <w:rFonts w:ascii="Times New Roman" w:hAnsi="宋体" w:eastAsia="宋体" w:cs="Times New Roman"/>
                <w:color w:val="auto"/>
                <w:kern w:val="2"/>
                <w:sz w:val="18"/>
                <w:szCs w:val="18"/>
                <w:highlight w:val="none"/>
                <w:lang w:val="en-US" w:eastAsia="zh-CN" w:bidi="ar-SA"/>
              </w:rPr>
            </w:pPr>
            <w:r>
              <w:rPr>
                <w:rFonts w:hAnsi="宋体"/>
                <w:color w:val="auto"/>
                <w:sz w:val="18"/>
                <w:szCs w:val="18"/>
                <w:highlight w:val="none"/>
              </w:rPr>
              <w:t>2.考核方式可采用口试、实验操作考试。</w:t>
            </w:r>
          </w:p>
        </w:tc>
        <w:tc>
          <w:tcPr>
            <w:tcW w:w="2131" w:type="dxa"/>
            <w:vAlign w:val="center"/>
          </w:tcPr>
          <w:p w14:paraId="5C392C41">
            <w:pPr>
              <w:widowControl/>
              <w:rPr>
                <w:rFonts w:hAnsi="宋体"/>
                <w:color w:val="auto"/>
                <w:sz w:val="18"/>
                <w:szCs w:val="18"/>
                <w:highlight w:val="none"/>
              </w:rPr>
            </w:pPr>
            <w:r>
              <w:rPr>
                <w:rFonts w:hAnsi="宋体"/>
                <w:color w:val="auto"/>
                <w:sz w:val="18"/>
                <w:szCs w:val="18"/>
                <w:highlight w:val="none"/>
              </w:rPr>
              <w:t>具备化工产品分析与检验必需的专业理论知识、产品分析方案设计与实施能力、产品质量评价能力、较强的检验操作技能、查阅、收集和整理技术文献的能力及新技术的应用能力。为学生今后进入分析检验岗位打下坚实的基础。</w:t>
            </w:r>
          </w:p>
        </w:tc>
        <w:tc>
          <w:tcPr>
            <w:tcW w:w="1140" w:type="dxa"/>
            <w:vAlign w:val="center"/>
          </w:tcPr>
          <w:p w14:paraId="31AF7AAB">
            <w:pPr>
              <w:widowControl/>
              <w:rPr>
                <w:rFonts w:hAnsi="宋体"/>
                <w:color w:val="auto"/>
                <w:sz w:val="18"/>
                <w:szCs w:val="18"/>
                <w:highlight w:val="none"/>
              </w:rPr>
            </w:pPr>
            <w:r>
              <w:rPr>
                <w:rFonts w:hAnsi="宋体"/>
                <w:color w:val="auto"/>
                <w:sz w:val="18"/>
                <w:szCs w:val="18"/>
                <w:highlight w:val="none"/>
              </w:rPr>
              <w:t>院内实训基地</w:t>
            </w:r>
          </w:p>
        </w:tc>
      </w:tr>
      <w:tr w14:paraId="6D914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7" w:hRule="atLeast"/>
        </w:trPr>
        <w:tc>
          <w:tcPr>
            <w:tcW w:w="850" w:type="dxa"/>
            <w:vAlign w:val="center"/>
          </w:tcPr>
          <w:p w14:paraId="4F378AF2">
            <w:pPr>
              <w:widowControl/>
              <w:rPr>
                <w:rFonts w:hint="eastAsia" w:eastAsia="宋体"/>
                <w:color w:val="auto"/>
                <w:sz w:val="18"/>
                <w:szCs w:val="18"/>
                <w:highlight w:val="none"/>
                <w:lang w:val="en-US" w:eastAsia="zh-CN"/>
              </w:rPr>
            </w:pPr>
            <w:r>
              <w:rPr>
                <w:rFonts w:hint="eastAsia"/>
                <w:color w:val="auto"/>
                <w:sz w:val="18"/>
                <w:szCs w:val="18"/>
                <w:highlight w:val="none"/>
                <w:lang w:val="en-US" w:eastAsia="zh-CN"/>
              </w:rPr>
              <w:t>9</w:t>
            </w:r>
          </w:p>
        </w:tc>
        <w:tc>
          <w:tcPr>
            <w:tcW w:w="1152" w:type="dxa"/>
            <w:vAlign w:val="center"/>
          </w:tcPr>
          <w:p w14:paraId="3C264FDC">
            <w:pPr>
              <w:widowControl/>
              <w:rPr>
                <w:color w:val="auto"/>
                <w:sz w:val="18"/>
                <w:szCs w:val="18"/>
                <w:highlight w:val="none"/>
              </w:rPr>
            </w:pPr>
            <w:r>
              <w:rPr>
                <w:rFonts w:hint="eastAsia" w:ascii="宋体" w:hAnsi="宋体" w:cs="宋体"/>
                <w:color w:val="auto"/>
                <w:kern w:val="0"/>
                <w:sz w:val="18"/>
                <w:szCs w:val="18"/>
                <w:highlight w:val="none"/>
              </w:rPr>
              <w:t>化工管路拆装实训</w:t>
            </w:r>
          </w:p>
        </w:tc>
        <w:tc>
          <w:tcPr>
            <w:tcW w:w="4351" w:type="dxa"/>
            <w:vAlign w:val="center"/>
          </w:tcPr>
          <w:p w14:paraId="671AE96C">
            <w:pPr>
              <w:ind w:firstLine="360" w:firstLineChars="200"/>
              <w:contextualSpacing/>
              <w:rPr>
                <w:rFonts w:hAnsi="宋体"/>
                <w:color w:val="auto"/>
                <w:sz w:val="18"/>
                <w:szCs w:val="18"/>
                <w:highlight w:val="none"/>
              </w:rPr>
            </w:pPr>
            <w:r>
              <w:rPr>
                <w:rFonts w:hint="eastAsia" w:hAnsi="宋体"/>
                <w:color w:val="auto"/>
                <w:sz w:val="18"/>
                <w:szCs w:val="18"/>
                <w:highlight w:val="none"/>
              </w:rPr>
              <w:t>掌握管路拆装、管件更换等知识；</w:t>
            </w:r>
          </w:p>
          <w:p w14:paraId="080CF983">
            <w:pPr>
              <w:ind w:firstLine="360" w:firstLineChars="200"/>
              <w:contextualSpacing/>
              <w:rPr>
                <w:rFonts w:hAnsi="宋体"/>
                <w:color w:val="auto"/>
                <w:sz w:val="18"/>
                <w:szCs w:val="18"/>
                <w:highlight w:val="none"/>
              </w:rPr>
            </w:pPr>
            <w:r>
              <w:rPr>
                <w:rFonts w:hint="eastAsia" w:hAnsi="宋体"/>
                <w:color w:val="auto"/>
                <w:sz w:val="18"/>
                <w:szCs w:val="18"/>
                <w:highlight w:val="none"/>
              </w:rPr>
              <w:t>2、掌握</w:t>
            </w:r>
            <w:r>
              <w:rPr>
                <w:rFonts w:hAnsi="宋体"/>
                <w:color w:val="auto"/>
                <w:sz w:val="18"/>
                <w:szCs w:val="18"/>
                <w:highlight w:val="none"/>
              </w:rPr>
              <w:t>转子流量计、温度计、压力表、液面计等检测仪表</w:t>
            </w:r>
            <w:r>
              <w:rPr>
                <w:rFonts w:hint="eastAsia" w:hAnsi="宋体"/>
                <w:color w:val="auto"/>
                <w:sz w:val="18"/>
                <w:szCs w:val="18"/>
                <w:highlight w:val="none"/>
              </w:rPr>
              <w:t>的使用；</w:t>
            </w:r>
          </w:p>
          <w:p w14:paraId="505CC047">
            <w:pPr>
              <w:widowControl/>
              <w:textAlignment w:val="center"/>
              <w:rPr>
                <w:color w:val="auto"/>
                <w:sz w:val="18"/>
                <w:szCs w:val="18"/>
                <w:highlight w:val="none"/>
              </w:rPr>
            </w:pPr>
            <w:r>
              <w:rPr>
                <w:rFonts w:hint="eastAsia" w:hAnsi="宋体"/>
                <w:color w:val="auto"/>
                <w:sz w:val="18"/>
                <w:szCs w:val="18"/>
                <w:highlight w:val="none"/>
              </w:rPr>
              <w:t>3、掌握</w:t>
            </w:r>
            <w:r>
              <w:rPr>
                <w:rFonts w:hAnsi="宋体"/>
                <w:color w:val="auto"/>
                <w:sz w:val="18"/>
                <w:szCs w:val="18"/>
                <w:highlight w:val="none"/>
              </w:rPr>
              <w:t>管路调试</w:t>
            </w:r>
            <w:r>
              <w:rPr>
                <w:rFonts w:hint="eastAsia" w:hAnsi="宋体"/>
                <w:color w:val="auto"/>
                <w:sz w:val="18"/>
                <w:szCs w:val="18"/>
                <w:highlight w:val="none"/>
              </w:rPr>
              <w:t>的方法；</w:t>
            </w:r>
          </w:p>
        </w:tc>
        <w:tc>
          <w:tcPr>
            <w:tcW w:w="4053" w:type="dxa"/>
            <w:vAlign w:val="center"/>
          </w:tcPr>
          <w:p w14:paraId="5F74CD2A">
            <w:pPr>
              <w:ind w:firstLine="360" w:firstLineChars="200"/>
              <w:contextualSpacing/>
              <w:rPr>
                <w:color w:val="auto"/>
                <w:sz w:val="18"/>
                <w:szCs w:val="18"/>
                <w:highlight w:val="none"/>
              </w:rPr>
            </w:pPr>
            <w:r>
              <w:rPr>
                <w:rFonts w:hAnsi="宋体"/>
                <w:color w:val="auto"/>
                <w:sz w:val="18"/>
                <w:szCs w:val="18"/>
                <w:highlight w:val="none"/>
              </w:rPr>
              <w:t>结合学生完成管路拆装质量与实训过程的调控能力和实训报告的成绩给出总成绩。</w:t>
            </w:r>
          </w:p>
        </w:tc>
        <w:tc>
          <w:tcPr>
            <w:tcW w:w="2131" w:type="dxa"/>
            <w:vAlign w:val="center"/>
          </w:tcPr>
          <w:p w14:paraId="539C6DCA">
            <w:pPr>
              <w:ind w:firstLine="360" w:firstLineChars="200"/>
              <w:contextualSpacing/>
              <w:rPr>
                <w:color w:val="auto"/>
                <w:sz w:val="18"/>
                <w:szCs w:val="18"/>
                <w:highlight w:val="none"/>
              </w:rPr>
            </w:pPr>
            <w:r>
              <w:rPr>
                <w:rFonts w:hAnsi="宋体"/>
                <w:color w:val="auto"/>
                <w:sz w:val="18"/>
                <w:szCs w:val="18"/>
                <w:highlight w:val="none"/>
              </w:rPr>
              <w:t>强调学生树立工程概念，特别是大化工观点的认知，强化动手操作技能训练和解决问题的能力，为今后实际工作打下一定的专业基础。</w:t>
            </w:r>
          </w:p>
        </w:tc>
        <w:tc>
          <w:tcPr>
            <w:tcW w:w="1140" w:type="dxa"/>
            <w:vAlign w:val="center"/>
          </w:tcPr>
          <w:p w14:paraId="06465615">
            <w:pPr>
              <w:widowControl/>
              <w:rPr>
                <w:color w:val="auto"/>
                <w:sz w:val="18"/>
                <w:szCs w:val="18"/>
                <w:highlight w:val="none"/>
              </w:rPr>
            </w:pPr>
            <w:r>
              <w:rPr>
                <w:rFonts w:hAnsi="宋体"/>
                <w:color w:val="auto"/>
                <w:sz w:val="18"/>
                <w:szCs w:val="18"/>
                <w:highlight w:val="none"/>
              </w:rPr>
              <w:t>院内实训基地</w:t>
            </w:r>
          </w:p>
        </w:tc>
      </w:tr>
      <w:tr w14:paraId="6A275F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16" w:hRule="atLeast"/>
        </w:trPr>
        <w:tc>
          <w:tcPr>
            <w:tcW w:w="850" w:type="dxa"/>
            <w:vAlign w:val="center"/>
          </w:tcPr>
          <w:p w14:paraId="4D49A0C2">
            <w:pPr>
              <w:widowControl/>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0</w:t>
            </w:r>
          </w:p>
        </w:tc>
        <w:tc>
          <w:tcPr>
            <w:tcW w:w="1152" w:type="dxa"/>
            <w:vAlign w:val="center"/>
          </w:tcPr>
          <w:p w14:paraId="2B59D8A5">
            <w:pPr>
              <w:widowControl/>
              <w:rPr>
                <w:color w:val="auto"/>
                <w:sz w:val="18"/>
                <w:szCs w:val="18"/>
                <w:highlight w:val="none"/>
              </w:rPr>
            </w:pPr>
            <w:r>
              <w:rPr>
                <w:rFonts w:hint="eastAsia" w:ascii="宋体" w:hAnsi="宋体" w:cs="宋体"/>
                <w:color w:val="auto"/>
                <w:kern w:val="0"/>
                <w:sz w:val="18"/>
                <w:szCs w:val="18"/>
                <w:highlight w:val="none"/>
              </w:rPr>
              <w:t>化工总控工操作实训</w:t>
            </w:r>
          </w:p>
        </w:tc>
        <w:tc>
          <w:tcPr>
            <w:tcW w:w="4351" w:type="dxa"/>
            <w:vAlign w:val="center"/>
          </w:tcPr>
          <w:p w14:paraId="2751684B">
            <w:pPr>
              <w:ind w:firstLine="360" w:firstLineChars="200"/>
              <w:contextualSpacing/>
              <w:rPr>
                <w:color w:val="auto"/>
                <w:sz w:val="18"/>
                <w:szCs w:val="18"/>
                <w:highlight w:val="none"/>
              </w:rPr>
            </w:pPr>
            <w:r>
              <w:rPr>
                <w:rFonts w:hint="eastAsia" w:hAnsi="宋体"/>
                <w:color w:val="auto"/>
                <w:sz w:val="18"/>
                <w:szCs w:val="18"/>
                <w:highlight w:val="none"/>
              </w:rPr>
              <w:t>1、</w:t>
            </w:r>
            <w:r>
              <w:rPr>
                <w:rFonts w:hAnsi="宋体"/>
                <w:color w:val="auto"/>
                <w:sz w:val="18"/>
                <w:szCs w:val="18"/>
                <w:highlight w:val="none"/>
              </w:rPr>
              <w:t>掌握精馏装置的构成、物料流程及操作控制点（阀门）。</w:t>
            </w:r>
          </w:p>
          <w:p w14:paraId="63BC5A27">
            <w:pPr>
              <w:ind w:firstLine="360" w:firstLineChars="200"/>
              <w:contextualSpacing/>
              <w:rPr>
                <w:color w:val="auto"/>
                <w:sz w:val="18"/>
                <w:szCs w:val="18"/>
                <w:highlight w:val="none"/>
              </w:rPr>
            </w:pPr>
            <w:r>
              <w:rPr>
                <w:rFonts w:hint="eastAsia" w:hAnsi="宋体"/>
                <w:color w:val="auto"/>
                <w:sz w:val="18"/>
                <w:szCs w:val="18"/>
                <w:highlight w:val="none"/>
              </w:rPr>
              <w:t>2、</w:t>
            </w:r>
            <w:r>
              <w:rPr>
                <w:rFonts w:hAnsi="宋体"/>
                <w:color w:val="auto"/>
                <w:sz w:val="18"/>
                <w:szCs w:val="18"/>
                <w:highlight w:val="none"/>
              </w:rPr>
              <w:t>在规定时间内完成开车准备、开车、总控操作和停车操作，操作方式分为手动操作和</w:t>
            </w:r>
            <w:r>
              <w:rPr>
                <w:color w:val="auto"/>
                <w:sz w:val="18"/>
                <w:szCs w:val="18"/>
                <w:highlight w:val="none"/>
              </w:rPr>
              <w:t>DCS</w:t>
            </w:r>
            <w:r>
              <w:rPr>
                <w:rFonts w:hAnsi="宋体"/>
                <w:color w:val="auto"/>
                <w:sz w:val="18"/>
                <w:szCs w:val="18"/>
                <w:highlight w:val="none"/>
              </w:rPr>
              <w:t>操作。</w:t>
            </w:r>
          </w:p>
          <w:p w14:paraId="49260A78">
            <w:pPr>
              <w:ind w:firstLine="360" w:firstLineChars="200"/>
              <w:contextualSpacing/>
              <w:rPr>
                <w:color w:val="auto"/>
                <w:sz w:val="18"/>
                <w:szCs w:val="18"/>
                <w:highlight w:val="none"/>
              </w:rPr>
            </w:pPr>
            <w:r>
              <w:rPr>
                <w:rFonts w:hint="eastAsia" w:hAnsi="宋体"/>
                <w:color w:val="auto"/>
                <w:sz w:val="18"/>
                <w:szCs w:val="18"/>
                <w:highlight w:val="none"/>
              </w:rPr>
              <w:t>3、</w:t>
            </w:r>
            <w:r>
              <w:rPr>
                <w:rFonts w:hAnsi="宋体"/>
                <w:color w:val="auto"/>
                <w:sz w:val="18"/>
                <w:szCs w:val="18"/>
                <w:highlight w:val="none"/>
              </w:rPr>
              <w:t>控制再沸器液位、进料温度、塔顶压力、塔压差、回流量、采出量等工艺参数，维持精馏操作正常运行。</w:t>
            </w:r>
          </w:p>
          <w:p w14:paraId="570A9825">
            <w:pPr>
              <w:ind w:firstLine="360" w:firstLineChars="200"/>
              <w:contextualSpacing/>
              <w:rPr>
                <w:color w:val="auto"/>
                <w:sz w:val="18"/>
                <w:szCs w:val="18"/>
                <w:highlight w:val="none"/>
              </w:rPr>
            </w:pPr>
            <w:r>
              <w:rPr>
                <w:rFonts w:hint="eastAsia" w:hAnsi="宋体"/>
                <w:color w:val="auto"/>
                <w:sz w:val="18"/>
                <w:szCs w:val="18"/>
                <w:highlight w:val="none"/>
              </w:rPr>
              <w:t>4、</w:t>
            </w:r>
            <w:r>
              <w:rPr>
                <w:rFonts w:hAnsi="宋体"/>
                <w:color w:val="auto"/>
                <w:sz w:val="18"/>
                <w:szCs w:val="18"/>
                <w:highlight w:val="none"/>
              </w:rPr>
              <w:t>正确判断运行状态，分析不正常现象的原因，采取相应措施，排除干扰，恢复正常运行。</w:t>
            </w:r>
          </w:p>
          <w:p w14:paraId="2D7B3FE3">
            <w:pPr>
              <w:widowControl/>
              <w:textAlignment w:val="center"/>
              <w:rPr>
                <w:color w:val="auto"/>
                <w:sz w:val="18"/>
                <w:szCs w:val="18"/>
                <w:highlight w:val="none"/>
              </w:rPr>
            </w:pPr>
            <w:r>
              <w:rPr>
                <w:rFonts w:hint="eastAsia" w:hAnsi="宋体"/>
                <w:color w:val="auto"/>
                <w:sz w:val="18"/>
                <w:szCs w:val="18"/>
                <w:highlight w:val="none"/>
              </w:rPr>
              <w:t>5、</w:t>
            </w:r>
            <w:r>
              <w:rPr>
                <w:rFonts w:hAnsi="宋体"/>
                <w:color w:val="auto"/>
                <w:sz w:val="18"/>
                <w:szCs w:val="18"/>
                <w:highlight w:val="none"/>
              </w:rPr>
              <w:t>优化操作控制，合理控制产能、质量、消耗等指标。</w:t>
            </w:r>
          </w:p>
        </w:tc>
        <w:tc>
          <w:tcPr>
            <w:tcW w:w="4053" w:type="dxa"/>
            <w:vAlign w:val="center"/>
          </w:tcPr>
          <w:p w14:paraId="12EE76ED">
            <w:pPr>
              <w:ind w:firstLine="360" w:firstLineChars="200"/>
              <w:rPr>
                <w:color w:val="auto"/>
                <w:sz w:val="18"/>
                <w:szCs w:val="18"/>
                <w:highlight w:val="none"/>
              </w:rPr>
            </w:pPr>
            <w:r>
              <w:rPr>
                <w:color w:val="auto"/>
                <w:kern w:val="0"/>
                <w:sz w:val="18"/>
                <w:szCs w:val="18"/>
                <w:highlight w:val="none"/>
              </w:rPr>
              <w:t>考核项目由三部分组成：精馏操作技术指标（85%）、规范操作（13%）和安全文明操作（2%）。</w:t>
            </w:r>
          </w:p>
        </w:tc>
        <w:tc>
          <w:tcPr>
            <w:tcW w:w="2131" w:type="dxa"/>
            <w:vAlign w:val="center"/>
          </w:tcPr>
          <w:p w14:paraId="6A92384F">
            <w:pPr>
              <w:widowControl/>
              <w:rPr>
                <w:color w:val="auto"/>
                <w:sz w:val="18"/>
                <w:szCs w:val="18"/>
                <w:highlight w:val="none"/>
              </w:rPr>
            </w:pPr>
            <w:r>
              <w:rPr>
                <w:color w:val="auto"/>
                <w:sz w:val="18"/>
                <w:szCs w:val="18"/>
                <w:highlight w:val="none"/>
              </w:rPr>
              <w:t>鼓励学生参加</w:t>
            </w:r>
            <w:r>
              <w:rPr>
                <w:rFonts w:hint="eastAsia"/>
                <w:color w:val="auto"/>
                <w:sz w:val="18"/>
                <w:szCs w:val="18"/>
                <w:highlight w:val="none"/>
              </w:rPr>
              <w:t>“化工生产技术”技能</w:t>
            </w:r>
            <w:r>
              <w:rPr>
                <w:color w:val="auto"/>
                <w:sz w:val="18"/>
                <w:szCs w:val="18"/>
                <w:highlight w:val="none"/>
              </w:rPr>
              <w:t>竞赛</w:t>
            </w:r>
            <w:r>
              <w:rPr>
                <w:rFonts w:hint="eastAsia"/>
                <w:color w:val="auto"/>
                <w:sz w:val="18"/>
                <w:szCs w:val="18"/>
                <w:highlight w:val="none"/>
              </w:rPr>
              <w:t>：</w:t>
            </w:r>
            <w:r>
              <w:rPr>
                <w:color w:val="auto"/>
                <w:sz w:val="18"/>
                <w:szCs w:val="18"/>
                <w:highlight w:val="none"/>
              </w:rPr>
              <w:t>通过竞赛提高学生的自学能力，分析问题和解决问题的能力，从而提高学生的学习动力，变“要我学”为“我要学”。</w:t>
            </w:r>
          </w:p>
        </w:tc>
        <w:tc>
          <w:tcPr>
            <w:tcW w:w="1140" w:type="dxa"/>
            <w:vAlign w:val="center"/>
          </w:tcPr>
          <w:p w14:paraId="371388DF">
            <w:pPr>
              <w:widowControl/>
              <w:rPr>
                <w:color w:val="auto"/>
                <w:sz w:val="18"/>
                <w:szCs w:val="18"/>
                <w:highlight w:val="none"/>
              </w:rPr>
            </w:pPr>
            <w:r>
              <w:rPr>
                <w:rFonts w:hAnsi="宋体"/>
                <w:color w:val="auto"/>
                <w:sz w:val="18"/>
                <w:szCs w:val="18"/>
                <w:highlight w:val="none"/>
              </w:rPr>
              <w:t>院内实训基地</w:t>
            </w:r>
          </w:p>
        </w:tc>
      </w:tr>
      <w:tr w14:paraId="7E82E8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97" w:hRule="atLeast"/>
        </w:trPr>
        <w:tc>
          <w:tcPr>
            <w:tcW w:w="850" w:type="dxa"/>
            <w:vAlign w:val="center"/>
          </w:tcPr>
          <w:p w14:paraId="2443AD6D">
            <w:pPr>
              <w:widowControl/>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1</w:t>
            </w:r>
          </w:p>
        </w:tc>
        <w:tc>
          <w:tcPr>
            <w:tcW w:w="1152" w:type="dxa"/>
            <w:vAlign w:val="center"/>
          </w:tcPr>
          <w:p w14:paraId="277E108A">
            <w:pPr>
              <w:widowControl/>
              <w:rPr>
                <w:rFonts w:hAnsi="宋体"/>
                <w:color w:val="auto"/>
                <w:sz w:val="18"/>
                <w:szCs w:val="18"/>
                <w:highlight w:val="none"/>
              </w:rPr>
            </w:pPr>
            <w:r>
              <w:rPr>
                <w:rFonts w:hint="eastAsia" w:hAnsi="宋体"/>
                <w:color w:val="auto"/>
                <w:sz w:val="18"/>
                <w:szCs w:val="18"/>
                <w:highlight w:val="none"/>
              </w:rPr>
              <w:t>化工电气与仪表自动化实训</w:t>
            </w:r>
          </w:p>
        </w:tc>
        <w:tc>
          <w:tcPr>
            <w:tcW w:w="4351" w:type="dxa"/>
            <w:vAlign w:val="center"/>
          </w:tcPr>
          <w:p w14:paraId="117735B1">
            <w:pPr>
              <w:widowControl/>
              <w:textAlignment w:val="center"/>
              <w:rPr>
                <w:rFonts w:hAnsi="宋体"/>
                <w:color w:val="auto"/>
                <w:sz w:val="18"/>
                <w:szCs w:val="18"/>
                <w:highlight w:val="none"/>
              </w:rPr>
            </w:pPr>
            <w:r>
              <w:rPr>
                <w:rFonts w:hint="eastAsia" w:hAnsi="宋体"/>
                <w:color w:val="auto"/>
                <w:sz w:val="18"/>
                <w:szCs w:val="18"/>
                <w:highlight w:val="none"/>
              </w:rPr>
              <w:t>能以小组形式完成实战项目，独立解决项目中遇到的各种问题；</w:t>
            </w:r>
            <w:r>
              <w:rPr>
                <w:rFonts w:hAnsi="宋体"/>
                <w:color w:val="auto"/>
                <w:sz w:val="18"/>
                <w:szCs w:val="18"/>
                <w:highlight w:val="none"/>
              </w:rPr>
              <w:t>能对自己的学习过程进行计划、反思、评价和调控，提高自主学习的能力</w:t>
            </w:r>
            <w:r>
              <w:rPr>
                <w:rFonts w:hint="eastAsia" w:hAnsi="宋体"/>
                <w:color w:val="auto"/>
                <w:sz w:val="18"/>
                <w:szCs w:val="18"/>
                <w:highlight w:val="none"/>
              </w:rPr>
              <w:t>；</w:t>
            </w:r>
            <w:r>
              <w:rPr>
                <w:rFonts w:hAnsi="宋体"/>
                <w:color w:val="auto"/>
                <w:sz w:val="18"/>
                <w:szCs w:val="18"/>
                <w:highlight w:val="none"/>
              </w:rPr>
              <w:t>通过理论知识和实践活动相结合的一体化学习过程，深入了解实践和理论之间的相互关系</w:t>
            </w:r>
            <w:r>
              <w:rPr>
                <w:rFonts w:hint="eastAsia" w:hAnsi="宋体"/>
                <w:color w:val="auto"/>
                <w:sz w:val="18"/>
                <w:szCs w:val="18"/>
                <w:highlight w:val="none"/>
              </w:rPr>
              <w:t>，</w:t>
            </w:r>
            <w:r>
              <w:rPr>
                <w:rFonts w:hAnsi="宋体"/>
                <w:color w:val="auto"/>
                <w:sz w:val="18"/>
                <w:szCs w:val="18"/>
                <w:highlight w:val="none"/>
              </w:rPr>
              <w:t>尝试经过思考发表自己的见解，尝试运用技术知识和研究方法解决一些工程实践问题。</w:t>
            </w:r>
          </w:p>
        </w:tc>
        <w:tc>
          <w:tcPr>
            <w:tcW w:w="4053" w:type="dxa"/>
            <w:vAlign w:val="center"/>
          </w:tcPr>
          <w:p w14:paraId="1A98F73D">
            <w:pPr>
              <w:widowControl/>
              <w:rPr>
                <w:rFonts w:hAnsi="宋体"/>
                <w:color w:val="auto"/>
                <w:sz w:val="18"/>
                <w:szCs w:val="18"/>
                <w:highlight w:val="none"/>
              </w:rPr>
            </w:pPr>
            <w:r>
              <w:rPr>
                <w:rFonts w:hAnsi="宋体"/>
                <w:color w:val="auto"/>
                <w:sz w:val="18"/>
                <w:szCs w:val="18"/>
                <w:highlight w:val="none"/>
              </w:rPr>
              <w:t>常用化工仪表的拆卸与安装</w:t>
            </w:r>
            <w:r>
              <w:rPr>
                <w:rFonts w:hint="eastAsia" w:hAnsi="宋体"/>
                <w:color w:val="auto"/>
                <w:sz w:val="18"/>
                <w:szCs w:val="18"/>
                <w:highlight w:val="none"/>
              </w:rPr>
              <w:t>；各种过程参数</w:t>
            </w:r>
            <w:r>
              <w:rPr>
                <w:rFonts w:hAnsi="宋体"/>
                <w:color w:val="auto"/>
                <w:sz w:val="18"/>
                <w:szCs w:val="18"/>
                <w:highlight w:val="none"/>
              </w:rPr>
              <w:t>变送器的认识与调校</w:t>
            </w:r>
            <w:r>
              <w:rPr>
                <w:rFonts w:hint="eastAsia" w:hAnsi="宋体"/>
                <w:color w:val="auto"/>
                <w:sz w:val="18"/>
                <w:szCs w:val="18"/>
                <w:highlight w:val="none"/>
              </w:rPr>
              <w:t>；化工过程控制系统调试；</w:t>
            </w:r>
          </w:p>
        </w:tc>
        <w:tc>
          <w:tcPr>
            <w:tcW w:w="2131" w:type="dxa"/>
            <w:vAlign w:val="center"/>
          </w:tcPr>
          <w:p w14:paraId="5A21A7AB">
            <w:pPr>
              <w:widowControl/>
              <w:rPr>
                <w:rFonts w:hAnsi="宋体"/>
                <w:color w:val="auto"/>
                <w:sz w:val="18"/>
                <w:szCs w:val="18"/>
                <w:highlight w:val="none"/>
              </w:rPr>
            </w:pPr>
            <w:r>
              <w:rPr>
                <w:rFonts w:hAnsi="宋体"/>
                <w:color w:val="auto"/>
                <w:sz w:val="18"/>
                <w:szCs w:val="18"/>
                <w:highlight w:val="none"/>
              </w:rPr>
              <w:t>学习科学探究方法，发展自主学习能力，养成良好的思维习惯和职业规范，培养学生理论联系实际和分析解决一般技术问题的能力，为继续学习以及从事与本专业有关的工程技术等工作打好基础。</w:t>
            </w:r>
          </w:p>
        </w:tc>
        <w:tc>
          <w:tcPr>
            <w:tcW w:w="1140" w:type="dxa"/>
            <w:vAlign w:val="center"/>
          </w:tcPr>
          <w:p w14:paraId="78533407">
            <w:pPr>
              <w:widowControl/>
              <w:rPr>
                <w:rFonts w:hAnsi="宋体"/>
                <w:color w:val="auto"/>
                <w:sz w:val="18"/>
                <w:szCs w:val="18"/>
                <w:highlight w:val="none"/>
              </w:rPr>
            </w:pPr>
            <w:r>
              <w:rPr>
                <w:rFonts w:hAnsi="宋体"/>
                <w:color w:val="auto"/>
                <w:sz w:val="18"/>
                <w:szCs w:val="18"/>
                <w:highlight w:val="none"/>
              </w:rPr>
              <w:t>院内实训基地</w:t>
            </w:r>
          </w:p>
        </w:tc>
      </w:tr>
    </w:tbl>
    <w:p w14:paraId="00DFDF13">
      <w:pPr>
        <w:numPr>
          <w:ilvl w:val="0"/>
          <w:numId w:val="0"/>
        </w:numPr>
        <w:spacing w:line="460" w:lineRule="exact"/>
        <w:rPr>
          <w:bCs/>
          <w:color w:val="auto"/>
          <w:sz w:val="24"/>
        </w:rPr>
      </w:pPr>
    </w:p>
    <w:p w14:paraId="69BAACD5">
      <w:pPr>
        <w:numPr>
          <w:ilvl w:val="0"/>
          <w:numId w:val="0"/>
        </w:numPr>
        <w:spacing w:line="460" w:lineRule="exact"/>
        <w:rPr>
          <w:bCs/>
          <w:color w:val="auto"/>
          <w:sz w:val="24"/>
        </w:rPr>
      </w:pPr>
    </w:p>
    <w:p w14:paraId="3E326EC9">
      <w:pPr>
        <w:spacing w:line="460" w:lineRule="exact"/>
        <w:ind w:firstLine="480"/>
        <w:rPr>
          <w:bCs/>
          <w:color w:val="auto"/>
          <w:sz w:val="24"/>
        </w:rPr>
      </w:pPr>
    </w:p>
    <w:p w14:paraId="3F34C297">
      <w:pPr>
        <w:spacing w:line="460" w:lineRule="exact"/>
        <w:ind w:firstLine="480"/>
        <w:rPr>
          <w:bCs/>
          <w:color w:val="auto"/>
          <w:sz w:val="24"/>
        </w:rPr>
      </w:pPr>
    </w:p>
    <w:p w14:paraId="70BE71DB">
      <w:pPr>
        <w:spacing w:line="460" w:lineRule="exact"/>
        <w:rPr>
          <w:color w:val="auto"/>
          <w:sz w:val="24"/>
        </w:rPr>
        <w:sectPr>
          <w:pgSz w:w="16838" w:h="11906" w:orient="landscape"/>
          <w:pgMar w:top="1797" w:right="1440" w:bottom="1797" w:left="1440" w:header="851" w:footer="992" w:gutter="0"/>
          <w:cols w:space="720" w:num="1"/>
          <w:docGrid w:linePitch="312" w:charSpace="0"/>
        </w:sectPr>
      </w:pPr>
    </w:p>
    <w:p w14:paraId="2565B668">
      <w:pPr>
        <w:spacing w:line="460" w:lineRule="exact"/>
        <w:ind w:firstLine="482"/>
        <w:rPr>
          <w:rFonts w:eastAsia="黑体"/>
          <w:b/>
          <w:color w:val="auto"/>
          <w:sz w:val="24"/>
        </w:rPr>
      </w:pPr>
      <w:r>
        <w:rPr>
          <w:rFonts w:eastAsia="黑体"/>
          <w:b/>
          <w:color w:val="auto"/>
          <w:sz w:val="24"/>
        </w:rPr>
        <w:t>八、教学计划总体安排</w:t>
      </w:r>
    </w:p>
    <w:tbl>
      <w:tblPr>
        <w:tblStyle w:val="10"/>
        <w:tblW w:w="1388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
        <w:gridCol w:w="460"/>
        <w:gridCol w:w="460"/>
        <w:gridCol w:w="4440"/>
        <w:gridCol w:w="617"/>
        <w:gridCol w:w="670"/>
        <w:gridCol w:w="670"/>
        <w:gridCol w:w="670"/>
        <w:gridCol w:w="886"/>
        <w:gridCol w:w="882"/>
        <w:gridCol w:w="882"/>
        <w:gridCol w:w="882"/>
        <w:gridCol w:w="565"/>
        <w:gridCol w:w="660"/>
        <w:gridCol w:w="676"/>
      </w:tblGrid>
      <w:tr w14:paraId="2E9F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3880" w:type="dxa"/>
            <w:gridSpan w:val="15"/>
            <w:tcBorders>
              <w:top w:val="nil"/>
              <w:left w:val="nil"/>
              <w:bottom w:val="nil"/>
              <w:right w:val="nil"/>
            </w:tcBorders>
            <w:shd w:val="clear" w:color="auto" w:fill="auto"/>
            <w:noWrap/>
            <w:vAlign w:val="center"/>
          </w:tcPr>
          <w:p w14:paraId="1E3937A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2024级化工安全技术专业教学进程表（三年制高职）</w:t>
            </w:r>
          </w:p>
        </w:tc>
      </w:tr>
      <w:tr w14:paraId="7270F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A334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339E3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FA6B9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44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A589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D32D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学分数</w:t>
            </w:r>
          </w:p>
        </w:tc>
        <w:tc>
          <w:tcPr>
            <w:tcW w:w="201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98C9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4757"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4EAE4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各学期周学时分配</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8699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r>
      <w:tr w14:paraId="6B14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C20314">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1F125FE">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F084424">
            <w:pPr>
              <w:jc w:val="center"/>
              <w:rPr>
                <w:rFonts w:hint="eastAsia" w:ascii="宋体" w:hAnsi="宋体" w:eastAsia="宋体" w:cs="宋体"/>
                <w:i w:val="0"/>
                <w:iCs w:val="0"/>
                <w:color w:val="000000"/>
                <w:sz w:val="18"/>
                <w:szCs w:val="18"/>
                <w:u w:val="none"/>
              </w:rPr>
            </w:pPr>
          </w:p>
        </w:tc>
        <w:tc>
          <w:tcPr>
            <w:tcW w:w="444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9372CB1">
            <w:pPr>
              <w:jc w:val="center"/>
              <w:rPr>
                <w:rFonts w:hint="eastAsia" w:ascii="宋体" w:hAnsi="宋体" w:eastAsia="宋体" w:cs="宋体"/>
                <w:i w:val="0"/>
                <w:iCs w:val="0"/>
                <w:color w:val="000000"/>
                <w:sz w:val="18"/>
                <w:szCs w:val="18"/>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D17A5F8">
            <w:pPr>
              <w:jc w:val="center"/>
              <w:rPr>
                <w:rFonts w:hint="eastAsia" w:ascii="宋体" w:hAnsi="宋体" w:eastAsia="宋体" w:cs="宋体"/>
                <w:i w:val="0"/>
                <w:iCs w:val="0"/>
                <w:color w:val="000000"/>
                <w:sz w:val="18"/>
                <w:szCs w:val="18"/>
                <w:u w:val="none"/>
              </w:rPr>
            </w:pPr>
          </w:p>
        </w:tc>
        <w:tc>
          <w:tcPr>
            <w:tcW w:w="670" w:type="dxa"/>
            <w:vMerge w:val="restart"/>
            <w:tcBorders>
              <w:top w:val="single" w:color="000000" w:sz="4" w:space="0"/>
              <w:left w:val="single" w:color="000000" w:sz="4" w:space="0"/>
              <w:bottom w:val="nil"/>
              <w:right w:val="single" w:color="000000" w:sz="4" w:space="0"/>
            </w:tcBorders>
            <w:shd w:val="clear" w:color="auto" w:fill="CCFFCC"/>
            <w:vAlign w:val="center"/>
          </w:tcPr>
          <w:p w14:paraId="110D6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670" w:type="dxa"/>
            <w:vMerge w:val="restart"/>
            <w:tcBorders>
              <w:top w:val="single" w:color="000000" w:sz="4" w:space="0"/>
              <w:left w:val="single" w:color="000000" w:sz="4" w:space="0"/>
              <w:bottom w:val="nil"/>
              <w:right w:val="single" w:color="000000" w:sz="4" w:space="0"/>
            </w:tcBorders>
            <w:shd w:val="clear" w:color="auto" w:fill="CCFFCC"/>
            <w:vAlign w:val="center"/>
          </w:tcPr>
          <w:p w14:paraId="76FA6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讲授</w:t>
            </w:r>
          </w:p>
        </w:tc>
        <w:tc>
          <w:tcPr>
            <w:tcW w:w="670" w:type="dxa"/>
            <w:vMerge w:val="restart"/>
            <w:tcBorders>
              <w:top w:val="single" w:color="000000" w:sz="4" w:space="0"/>
              <w:left w:val="single" w:color="000000" w:sz="4" w:space="0"/>
              <w:bottom w:val="nil"/>
              <w:right w:val="single" w:color="000000" w:sz="4" w:space="0"/>
            </w:tcBorders>
            <w:shd w:val="clear" w:color="auto" w:fill="CCFFCC"/>
            <w:vAlign w:val="center"/>
          </w:tcPr>
          <w:p w14:paraId="33A2D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D8E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25E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FE7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4F7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5B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5B7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D19F697">
            <w:pPr>
              <w:jc w:val="center"/>
              <w:rPr>
                <w:rFonts w:hint="eastAsia" w:ascii="宋体" w:hAnsi="宋体" w:eastAsia="宋体" w:cs="宋体"/>
                <w:i w:val="0"/>
                <w:iCs w:val="0"/>
                <w:color w:val="000000"/>
                <w:sz w:val="18"/>
                <w:szCs w:val="18"/>
                <w:u w:val="none"/>
              </w:rPr>
            </w:pPr>
          </w:p>
        </w:tc>
      </w:tr>
      <w:tr w14:paraId="49FF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E16918C">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293E1CB">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3CE059A">
            <w:pPr>
              <w:jc w:val="center"/>
              <w:rPr>
                <w:rFonts w:hint="eastAsia" w:ascii="宋体" w:hAnsi="宋体" w:eastAsia="宋体" w:cs="宋体"/>
                <w:i w:val="0"/>
                <w:iCs w:val="0"/>
                <w:color w:val="000000"/>
                <w:sz w:val="18"/>
                <w:szCs w:val="18"/>
                <w:u w:val="none"/>
              </w:rPr>
            </w:pPr>
          </w:p>
        </w:tc>
        <w:tc>
          <w:tcPr>
            <w:tcW w:w="444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A23FBB7">
            <w:pPr>
              <w:jc w:val="center"/>
              <w:rPr>
                <w:rFonts w:hint="eastAsia" w:ascii="宋体" w:hAnsi="宋体" w:eastAsia="宋体" w:cs="宋体"/>
                <w:i w:val="0"/>
                <w:iCs w:val="0"/>
                <w:color w:val="000000"/>
                <w:sz w:val="18"/>
                <w:szCs w:val="18"/>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678B7E8">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nil"/>
              <w:right w:val="single" w:color="000000" w:sz="4" w:space="0"/>
            </w:tcBorders>
            <w:shd w:val="clear" w:color="auto" w:fill="CCFFCC"/>
            <w:vAlign w:val="center"/>
          </w:tcPr>
          <w:p w14:paraId="3EE905DF">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nil"/>
              <w:right w:val="single" w:color="000000" w:sz="4" w:space="0"/>
            </w:tcBorders>
            <w:shd w:val="clear" w:color="auto" w:fill="CCFFCC"/>
            <w:vAlign w:val="center"/>
          </w:tcPr>
          <w:p w14:paraId="2E3048DC">
            <w:pPr>
              <w:jc w:val="center"/>
              <w:rPr>
                <w:rFonts w:hint="eastAsia" w:ascii="宋体" w:hAnsi="宋体" w:eastAsia="宋体" w:cs="宋体"/>
                <w:i w:val="0"/>
                <w:iCs w:val="0"/>
                <w:color w:val="000000"/>
                <w:sz w:val="18"/>
                <w:szCs w:val="18"/>
                <w:u w:val="none"/>
              </w:rPr>
            </w:pPr>
          </w:p>
        </w:tc>
        <w:tc>
          <w:tcPr>
            <w:tcW w:w="670" w:type="dxa"/>
            <w:vMerge w:val="continue"/>
            <w:tcBorders>
              <w:top w:val="single" w:color="000000" w:sz="4" w:space="0"/>
              <w:left w:val="single" w:color="000000" w:sz="4" w:space="0"/>
              <w:bottom w:val="nil"/>
              <w:right w:val="single" w:color="000000" w:sz="4" w:space="0"/>
            </w:tcBorders>
            <w:shd w:val="clear" w:color="auto" w:fill="CCFFCC"/>
            <w:vAlign w:val="center"/>
          </w:tcPr>
          <w:p w14:paraId="514FD9CB">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181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97D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8E5A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5CD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96A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9008C9">
            <w:pPr>
              <w:jc w:val="center"/>
              <w:rPr>
                <w:rFonts w:hint="eastAsia" w:ascii="宋体" w:hAnsi="宋体" w:eastAsia="宋体" w:cs="宋体"/>
                <w:i w:val="0"/>
                <w:iCs w:val="0"/>
                <w:color w:val="000000"/>
                <w:sz w:val="18"/>
                <w:szCs w:val="18"/>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AF1259E">
            <w:pPr>
              <w:jc w:val="center"/>
              <w:rPr>
                <w:rFonts w:hint="eastAsia" w:ascii="宋体" w:hAnsi="宋体" w:eastAsia="宋体" w:cs="宋体"/>
                <w:i w:val="0"/>
                <w:iCs w:val="0"/>
                <w:color w:val="000000"/>
                <w:sz w:val="18"/>
                <w:szCs w:val="18"/>
                <w:u w:val="none"/>
              </w:rPr>
            </w:pPr>
          </w:p>
        </w:tc>
      </w:tr>
      <w:tr w14:paraId="5CAE0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ACA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9E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A6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F3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97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A6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EB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7F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13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309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065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AFC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A78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BC94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B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6D38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041BD">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1711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D0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95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36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3F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0E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D4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D60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4B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DB08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D00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013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549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1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7851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310AC">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25B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EC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F0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E4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73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AE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4E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EB1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01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微软雅黑" w:hAnsi="微软雅黑" w:eastAsia="微软雅黑" w:cs="微软雅黑"/>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EFE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672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64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09B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7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9D2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C4FE4">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9EE8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88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159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77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F7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A3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5E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9F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2A6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4F1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40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B9F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CB1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3F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EDC3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F3449">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BA4F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5F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61E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42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D3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77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3F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C7C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22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D04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8F1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60E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F28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4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3D02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9ADF2">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C7F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47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4D5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1A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86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50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2F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4B1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1D9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0B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DA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70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EF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F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E3C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58D6D">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558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14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143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52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26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88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BE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F0F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93E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3C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D40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D71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FA2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2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D70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0E6B1">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FDF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E5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51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C7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59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C5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F6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C0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0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1786">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6197">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03FF">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0BD6">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B6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2D6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61C33">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0EC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73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075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F0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A6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73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A0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EC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BA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558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A23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A6B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493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6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FA7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0FABB">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C1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65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5E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6B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DB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3B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A8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E63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BE5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AF5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79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228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61C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3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52BC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88B9A">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C29D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0F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62EA">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E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0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6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C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187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8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FC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7E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8F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3EA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FF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60D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C1CE">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A10C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B6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C68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7B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6C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509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54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95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F4C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726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9B6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9C8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D97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4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1097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2D2B">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088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4C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AA7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ED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EE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43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D8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D82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D82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CA0F">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5263">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DD36">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73A0">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24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A0D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FB61">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6BC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007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6D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CE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47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6D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26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FC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69B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4A1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1CA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A31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EC2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6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E12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969B">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7FFB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68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DAF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B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ED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B80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E5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50C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CD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7AC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971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673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935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0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1CA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777F">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086E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E5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9A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83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EC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5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DE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E43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65A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2C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689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A71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217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4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AA3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22D21">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244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8F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684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98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69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55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A6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704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BCC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946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E9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6B4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545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7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58A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3B760">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CFB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1D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E1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94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B2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2B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14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78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A74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504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49B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566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9B6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3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0EAA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95B86">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456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31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A78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B2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9D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D1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E8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CDC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9C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6BA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98A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E9D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A48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8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BAC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E5A1C">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F96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5F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8B8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国家安全教育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A8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9B6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8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29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78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88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7F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AF8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B48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F8F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8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86FD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92AF">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0521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公共基础必修小计</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EF37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D53E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B0D57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486</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C325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D2F8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78FA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73FA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B09D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1568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6DC25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DA9471">
            <w:pPr>
              <w:jc w:val="center"/>
              <w:rPr>
                <w:rFonts w:hint="default" w:ascii="Times New Roman" w:hAnsi="Times New Roman" w:eastAsia="宋体" w:cs="Times New Roman"/>
                <w:i w:val="0"/>
                <w:iCs w:val="0"/>
                <w:color w:val="000000"/>
                <w:sz w:val="18"/>
                <w:szCs w:val="18"/>
                <w:u w:val="none"/>
              </w:rPr>
            </w:pPr>
          </w:p>
        </w:tc>
      </w:tr>
      <w:tr w14:paraId="4131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1629">
            <w:pPr>
              <w:jc w:val="center"/>
              <w:rPr>
                <w:rFonts w:hint="eastAsia" w:ascii="宋体" w:hAnsi="宋体" w:eastAsia="宋体" w:cs="宋体"/>
                <w:i w:val="0"/>
                <w:iCs w:val="0"/>
                <w:color w:val="000000"/>
                <w:sz w:val="18"/>
                <w:szCs w:val="18"/>
                <w:u w:val="none"/>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57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2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F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“四史”课程</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D97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B5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05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06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4EF4">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D2B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8AFB">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A85F">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7F51">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4A5E">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1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119E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A8F25">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6F54">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D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D41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5D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87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C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8F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A8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336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4689">
            <w:pPr>
              <w:jc w:val="both"/>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E0F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4BB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B5A5">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1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E5D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07F2C">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12EEC">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1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E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大学语文2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26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7F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6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9D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A87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3E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952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C61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FFC8">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0082">
            <w:pPr>
              <w:jc w:val="center"/>
              <w:rPr>
                <w:rFonts w:hint="default" w:ascii="Times New Roman" w:hAnsi="Times New Roman" w:eastAsia="宋体" w:cs="Times New Roman"/>
                <w:i w:val="0"/>
                <w:iCs w:val="0"/>
                <w:color w:val="FF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D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2A8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C089B">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F2648">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01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0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C2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02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24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80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174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D8D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77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F0E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4F65">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C37">
            <w:pPr>
              <w:jc w:val="center"/>
              <w:rPr>
                <w:rFonts w:hint="default" w:ascii="Times New Roman" w:hAnsi="Times New Roman" w:eastAsia="宋体" w:cs="Times New Roman"/>
                <w:i w:val="0"/>
                <w:iCs w:val="0"/>
                <w:color w:val="FF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A2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610F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0A1EF">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3FE16">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D8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D2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D9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42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26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06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B05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93F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1E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CD3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F774">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BCDD">
            <w:pPr>
              <w:jc w:val="center"/>
              <w:rPr>
                <w:rFonts w:hint="default" w:ascii="Times New Roman" w:hAnsi="Times New Roman" w:eastAsia="宋体" w:cs="Times New Roman"/>
                <w:i w:val="0"/>
                <w:iCs w:val="0"/>
                <w:color w:val="FF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F12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31287">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B098E">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8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D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应急救护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AE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44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CA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E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A35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AB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4F2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401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A6DF">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73FC">
            <w:pPr>
              <w:jc w:val="center"/>
              <w:rPr>
                <w:rFonts w:hint="default" w:ascii="Times New Roman" w:hAnsi="Times New Roman" w:eastAsia="宋体" w:cs="Times New Roman"/>
                <w:i w:val="0"/>
                <w:iCs w:val="0"/>
                <w:color w:val="FF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B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450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CE6A">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EAE8">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7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6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大学生安全教育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1B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CF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D0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6E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C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0D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F7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18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CC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3C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19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2397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D24B9">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027E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公共基础限选小计</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A03F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C21E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73EA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C87D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9868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467F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D874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98CA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E58A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6A97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0614B8">
            <w:pPr>
              <w:jc w:val="center"/>
              <w:rPr>
                <w:rFonts w:hint="default" w:ascii="Times New Roman" w:hAnsi="Times New Roman" w:eastAsia="宋体" w:cs="Times New Roman"/>
                <w:i w:val="0"/>
                <w:iCs w:val="0"/>
                <w:color w:val="000000"/>
                <w:sz w:val="18"/>
                <w:szCs w:val="18"/>
                <w:u w:val="none"/>
              </w:rPr>
            </w:pPr>
          </w:p>
        </w:tc>
      </w:tr>
      <w:tr w14:paraId="052A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31DC">
            <w:pPr>
              <w:jc w:val="center"/>
              <w:rPr>
                <w:rFonts w:hint="eastAsia" w:ascii="宋体" w:hAnsi="宋体" w:eastAsia="宋体" w:cs="宋体"/>
                <w:i w:val="0"/>
                <w:iCs w:val="0"/>
                <w:color w:val="000000"/>
                <w:sz w:val="18"/>
                <w:szCs w:val="18"/>
                <w:u w:val="none"/>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D2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3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8D5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0B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29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06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9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DE0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A6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36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CB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6A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B9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6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02C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5F79">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C61C">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36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086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E5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A7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D7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71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E17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BB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BF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20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3A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64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1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1ACB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98DDA">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77407">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58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2A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1C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D8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485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75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254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F7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04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0F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D8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DC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B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0AA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E306F">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777D4">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0D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489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F3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54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4A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D4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A0C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12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C7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B8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A8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B5F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5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C091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4E59A">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0B15">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30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0A1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A5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E6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D8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52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15E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56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F7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2B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2B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F8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F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BC0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EAC3B">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ACE0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公共基础任选小计（至少选修</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类，每类至少选修</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门，至少3学分）</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143B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3707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FD20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047A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FB822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1F615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3638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BB04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0912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4DD2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BB0165">
            <w:pPr>
              <w:jc w:val="center"/>
              <w:rPr>
                <w:rFonts w:hint="default" w:ascii="Times New Roman" w:hAnsi="Times New Roman" w:eastAsia="宋体" w:cs="Times New Roman"/>
                <w:i w:val="0"/>
                <w:iCs w:val="0"/>
                <w:color w:val="000000"/>
                <w:sz w:val="18"/>
                <w:szCs w:val="18"/>
                <w:u w:val="none"/>
              </w:rPr>
            </w:pPr>
          </w:p>
        </w:tc>
      </w:tr>
      <w:tr w14:paraId="19F20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A9B53">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15117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公共基础课程合计</w:t>
            </w:r>
          </w:p>
        </w:tc>
        <w:tc>
          <w:tcPr>
            <w:tcW w:w="61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150E6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6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D8E79D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828</w:t>
            </w:r>
          </w:p>
        </w:tc>
        <w:tc>
          <w:tcPr>
            <w:tcW w:w="6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3A939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598</w:t>
            </w:r>
          </w:p>
        </w:tc>
        <w:tc>
          <w:tcPr>
            <w:tcW w:w="6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C0285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88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ED31B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8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6F348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8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5AD80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8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FB71A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E89E1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7CC38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6F5EA67">
            <w:pPr>
              <w:jc w:val="center"/>
              <w:rPr>
                <w:rFonts w:hint="default" w:ascii="Times New Roman" w:hAnsi="Times New Roman" w:eastAsia="宋体" w:cs="Times New Roman"/>
                <w:i w:val="0"/>
                <w:iCs w:val="0"/>
                <w:color w:val="000000"/>
                <w:sz w:val="18"/>
                <w:szCs w:val="18"/>
                <w:u w:val="none"/>
              </w:rPr>
            </w:pPr>
          </w:p>
        </w:tc>
      </w:tr>
      <w:tr w14:paraId="1441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23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w:t>
            </w: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B9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73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CE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基础化学Ⅰ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37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5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4F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A1A5">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FF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4802">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AD4B">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1F7A">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BBBF">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9C9A">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5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C94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10A1F">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334D2">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D0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47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基础化学Ⅱ</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8C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B4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5C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6057">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70A1">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E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82FE">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C2B9">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41D0">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E72F">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9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36C8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AB6B0">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02737">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8C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5F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基础化学实验技术Ⅰ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83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78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0796">
            <w:pPr>
              <w:jc w:val="center"/>
              <w:rPr>
                <w:rFonts w:hint="default" w:ascii="Times New Roman" w:hAnsi="Times New Roman" w:eastAsia="宋体" w:cs="Times New Roman"/>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FB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01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991D">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D23D">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529D">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5494">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9C7E">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5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67A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707A">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7630">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2EA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69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基础化学实验技术Ⅱ</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64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D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C8B">
            <w:pPr>
              <w:jc w:val="center"/>
              <w:rPr>
                <w:rFonts w:hint="default" w:ascii="Times New Roman" w:hAnsi="Times New Roman" w:eastAsia="宋体" w:cs="Times New Roman"/>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A4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52DB">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E3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0523">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6DB0">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DF68">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5557">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7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1F39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4A2DC">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B0C1">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9F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CD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化工设备认知与制图Ⅰ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5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99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0A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B0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E844">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807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15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83F2">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70AA">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2BA8">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3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F3D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B7552">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358B">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2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55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化工电气与仪表自动化Ⅰ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FE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BC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45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15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955E">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39FC">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93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A79F">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2C83">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0DE0">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1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212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EBE77">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42AC">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047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03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化工电气与仪表自动化Ⅱ</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61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F6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A7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29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E276">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04E6">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661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0D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76B9">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0D40">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7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0A3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C2A10">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685C">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C3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BE4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ascii="Segoe UI Symbol" w:hAnsi="Segoe UI Symbol" w:eastAsia="Segoe UI Symbol" w:cs="Segoe UI Symbo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分析测试技术</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理实一体</w:t>
            </w:r>
            <w:r>
              <w:rPr>
                <w:rFonts w:hint="default" w:ascii="Times New Roman" w:hAnsi="Times New Roman" w:eastAsia="宋体" w:cs="Times New Roman"/>
                <w:i w:val="0"/>
                <w:iCs w:val="0"/>
                <w:color w:val="000000"/>
                <w:kern w:val="0"/>
                <w:sz w:val="18"/>
                <w:szCs w:val="18"/>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FC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18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3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A1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4C84">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C06E">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20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FE96">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D705">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6CF5">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2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16F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FDE1F">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A14D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专业基础必修小计（群共享课程用“●”标注）</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3D28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0424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448</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C06AB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316</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F171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132</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EFC5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BC51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3B40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A606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60344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A4D3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CCA583">
            <w:pPr>
              <w:jc w:val="center"/>
              <w:rPr>
                <w:rFonts w:hint="default" w:ascii="Times New Roman" w:hAnsi="Times New Roman" w:eastAsia="宋体" w:cs="Times New Roman"/>
                <w:i w:val="0"/>
                <w:iCs w:val="0"/>
                <w:color w:val="000000"/>
                <w:sz w:val="18"/>
                <w:szCs w:val="18"/>
                <w:u w:val="none"/>
              </w:rPr>
            </w:pPr>
          </w:p>
        </w:tc>
      </w:tr>
      <w:tr w14:paraId="26A2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0B576">
            <w:pPr>
              <w:jc w:val="center"/>
              <w:rPr>
                <w:rFonts w:hint="eastAsia" w:ascii="宋体" w:hAnsi="宋体" w:eastAsia="宋体" w:cs="宋体"/>
                <w:i w:val="0"/>
                <w:iCs w:val="0"/>
                <w:color w:val="000000"/>
                <w:sz w:val="18"/>
                <w:szCs w:val="18"/>
                <w:u w:val="none"/>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72D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DB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7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▲★◆化工单元操作技术</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CC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56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6C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98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9C4D">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EF25">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FC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8A91">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ED38">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0787">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2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DFD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51F85">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2D8DC">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82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C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安全生产法规实务</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5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3902">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2ADA">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E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B57A">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2346">
            <w:pPr>
              <w:jc w:val="center"/>
              <w:rPr>
                <w:rFonts w:hint="eastAsia" w:ascii="宋体" w:hAnsi="宋体" w:eastAsia="宋体" w:cs="宋体"/>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0CC8">
            <w:pPr>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CB00">
            <w:pPr>
              <w:jc w:val="center"/>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BD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F213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03563">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843F2">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E1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1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化工设备安全技术</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A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A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7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AE07">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995D">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BE35">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0FE8">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D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FC42">
            <w:pPr>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FADF">
            <w:pPr>
              <w:jc w:val="center"/>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72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E28E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67A42">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EE032">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55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03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防火与防爆安全技术</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D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A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0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B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E560">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25C3">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B39F">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4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9782">
            <w:pPr>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EBA8">
            <w:pPr>
              <w:jc w:val="center"/>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2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A23D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3E892">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D3883">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BA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A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危险化学品安全技术与管理</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9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E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0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AEF6">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0107">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C493">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469C">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9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083A">
            <w:pPr>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5128">
            <w:pPr>
              <w:jc w:val="center"/>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7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A3A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A82E7">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C5B90">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18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7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▲◆危险化工工艺安全技术</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9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B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7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1C16">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7B2">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3B34">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F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C146">
            <w:pPr>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A2D3">
            <w:pPr>
              <w:jc w:val="center"/>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E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6632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D4711">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BE448">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D3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4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职业健康与防护</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C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A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0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6029">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A680">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2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A52F">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5FD2">
            <w:pPr>
              <w:jc w:val="center"/>
              <w:rPr>
                <w:rFonts w:hint="eastAsia" w:ascii="宋体" w:hAnsi="宋体" w:eastAsia="宋体" w:cs="宋体"/>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CD81">
            <w:pPr>
              <w:jc w:val="center"/>
              <w:rPr>
                <w:rFonts w:hint="eastAsia" w:ascii="宋体" w:hAnsi="宋体" w:eastAsia="宋体" w:cs="宋体"/>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9DA">
            <w:pPr>
              <w:jc w:val="center"/>
              <w:rPr>
                <w:rFonts w:hint="eastAsia" w:ascii="宋体" w:hAnsi="宋体" w:eastAsia="宋体" w:cs="宋体"/>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A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DAC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FF338">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C5AD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专业核心必修小计（至少开设</w:t>
            </w: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门－</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门融入创新教育相关专业课程，并用“◆”标注专创融合课程，计7学分）</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AD8A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6AF4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1FBB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8F7C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8412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CC55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C0A9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5106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8B90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10681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D4AF25">
            <w:pPr>
              <w:jc w:val="center"/>
              <w:rPr>
                <w:rFonts w:hint="default" w:ascii="Times New Roman" w:hAnsi="Times New Roman" w:eastAsia="宋体" w:cs="Times New Roman"/>
                <w:i w:val="0"/>
                <w:iCs w:val="0"/>
                <w:color w:val="000000"/>
                <w:sz w:val="18"/>
                <w:szCs w:val="18"/>
                <w:u w:val="none"/>
              </w:rPr>
            </w:pPr>
          </w:p>
        </w:tc>
      </w:tr>
      <w:tr w14:paraId="1C4F3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B721">
            <w:pPr>
              <w:jc w:val="center"/>
              <w:rPr>
                <w:rFonts w:hint="eastAsia" w:ascii="宋体" w:hAnsi="宋体" w:eastAsia="宋体" w:cs="宋体"/>
                <w:i w:val="0"/>
                <w:iCs w:val="0"/>
                <w:color w:val="000000"/>
                <w:sz w:val="18"/>
                <w:szCs w:val="18"/>
                <w:u w:val="none"/>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5E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81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812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专业英语</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27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E3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0ED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484D">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EDB5">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900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383B7">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1D595">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0C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0639">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3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14F0F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84395">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17064">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FF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A0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企业安全生产标准化管理</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7C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19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37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E96D">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B40A">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CDBC">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C2BE">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FCB8">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7F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CFF7">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9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563C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E7A2">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5D90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专业拓展限选小计</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0FC8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0DF9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C715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FD52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68B9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43F03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61C7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F20F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D507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6D4B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00ABC2">
            <w:pPr>
              <w:jc w:val="center"/>
              <w:rPr>
                <w:rFonts w:hint="default" w:ascii="Times New Roman" w:hAnsi="Times New Roman" w:eastAsia="宋体" w:cs="Times New Roman"/>
                <w:i w:val="0"/>
                <w:iCs w:val="0"/>
                <w:color w:val="000000"/>
                <w:sz w:val="18"/>
                <w:szCs w:val="18"/>
                <w:u w:val="none"/>
              </w:rPr>
            </w:pPr>
          </w:p>
        </w:tc>
      </w:tr>
      <w:tr w14:paraId="6210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CC170">
            <w:pPr>
              <w:jc w:val="center"/>
              <w:rPr>
                <w:rFonts w:hint="eastAsia" w:ascii="宋体" w:hAnsi="宋体" w:eastAsia="宋体" w:cs="宋体"/>
                <w:i w:val="0"/>
                <w:iCs w:val="0"/>
                <w:color w:val="000000"/>
                <w:sz w:val="18"/>
                <w:szCs w:val="18"/>
                <w:u w:val="none"/>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90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6F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4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企业管理</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94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40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80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81A8">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C01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4CB">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BE26">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3913">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5C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BD67">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0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7FC9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285F4">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31952">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27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A0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安全行为与安全意识</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5C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E4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D2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DEDB">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F481">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620E">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CEFC">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6B8D">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F3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E8D1">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D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C8F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3BBD1">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42F3">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1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1D3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安全心理学</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CA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C2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42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D6FD">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66E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5588">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EB61">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AE35">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7A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C8A2">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5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02F7A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EFB95">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5AC39">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07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11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企业文化与职业素养</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18A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094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87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A06">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6102">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6C7">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EF1B">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B4C4">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EC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EE96">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C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A03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0070B">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D91EE">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50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A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化工生产工艺组织与实施</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7C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1D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E1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C450">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806C">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E5E3">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0A25">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9C36">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BB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1E0F">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1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50FC8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CC90C">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576FD">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A5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19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环境治理技术概论</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1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20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F2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1168">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62C2">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CE3D">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A388">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2386">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1A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D123">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7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C87B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244AA">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83D2">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B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0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安全评价技术</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5F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D5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D2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9C05">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AFAD">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4DBE">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DE17">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8A40">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76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E638">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F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E25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BEFDD">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5EAF">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A9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6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啤酒工艺学</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9E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82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EB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2744">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EDAC">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02E5">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936C">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BCBD">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E2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7C49">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C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21B1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47555">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C8A3">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93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FD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w:t>
            </w:r>
            <w:r>
              <w:rPr>
                <w:rFonts w:hint="default" w:ascii="Times New Roman" w:hAnsi="Times New Roman" w:eastAsia="宋体" w:cs="Times New Roman"/>
                <w:i w:val="0"/>
                <w:iCs w:val="0"/>
                <w:color w:val="000000"/>
                <w:kern w:val="0"/>
                <w:sz w:val="18"/>
                <w:szCs w:val="18"/>
                <w:u w:val="none"/>
                <w:lang w:val="en-US" w:eastAsia="zh-CN" w:bidi="ar"/>
              </w:rPr>
              <w:t>HSE</w:t>
            </w:r>
            <w:r>
              <w:rPr>
                <w:rFonts w:hint="eastAsia" w:ascii="宋体" w:hAnsi="宋体" w:eastAsia="宋体" w:cs="宋体"/>
                <w:i w:val="0"/>
                <w:iCs w:val="0"/>
                <w:color w:val="000000"/>
                <w:kern w:val="0"/>
                <w:sz w:val="18"/>
                <w:szCs w:val="18"/>
                <w:u w:val="none"/>
                <w:lang w:val="en-US" w:eastAsia="zh-CN" w:bidi="ar"/>
              </w:rPr>
              <w:t>与清洁生产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A2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C3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DC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5FAB">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A6AF">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3F37">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7468">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A49F">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7E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3DAE">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7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6E30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9684F">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32047">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C5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6A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化工节能减排技术</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AC6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6E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9C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E5B6">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3511">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ED9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20C7">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DBC8">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87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254D">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9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r>
      <w:tr w14:paraId="4216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D6755">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770C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专业拓展任选小计（至少选修4学分）</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C473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0474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6C0B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48C2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2ED5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CD4A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68D5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ED10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BD9E0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7851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052E0A">
            <w:pPr>
              <w:jc w:val="center"/>
              <w:rPr>
                <w:rFonts w:hint="default" w:ascii="Times New Roman" w:hAnsi="Times New Roman" w:eastAsia="宋体" w:cs="Times New Roman"/>
                <w:i w:val="0"/>
                <w:iCs w:val="0"/>
                <w:color w:val="000000"/>
                <w:sz w:val="18"/>
                <w:szCs w:val="18"/>
                <w:u w:val="none"/>
              </w:rPr>
            </w:pPr>
          </w:p>
        </w:tc>
      </w:tr>
      <w:tr w14:paraId="38A4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527A">
            <w:pPr>
              <w:jc w:val="center"/>
              <w:rPr>
                <w:rFonts w:hint="eastAsia" w:ascii="宋体" w:hAnsi="宋体" w:eastAsia="宋体" w:cs="宋体"/>
                <w:i w:val="0"/>
                <w:iCs w:val="0"/>
                <w:color w:val="000000"/>
                <w:sz w:val="18"/>
                <w:szCs w:val="18"/>
                <w:u w:val="none"/>
              </w:rPr>
            </w:pPr>
          </w:p>
        </w:tc>
        <w:tc>
          <w:tcPr>
            <w:tcW w:w="460" w:type="dxa"/>
            <w:vMerge w:val="restart"/>
            <w:tcBorders>
              <w:top w:val="single" w:color="000000" w:sz="4" w:space="0"/>
              <w:left w:val="single" w:color="000000" w:sz="4" w:space="0"/>
              <w:bottom w:val="nil"/>
              <w:right w:val="single" w:color="000000" w:sz="4" w:space="0"/>
            </w:tcBorders>
            <w:shd w:val="clear" w:color="auto" w:fill="auto"/>
            <w:vAlign w:val="center"/>
          </w:tcPr>
          <w:p w14:paraId="08998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w:t>
            </w: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C9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F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FCD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57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0A0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B1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0D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C158">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7D06">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1FD3">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2D39">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7FDC">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A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95B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CB23">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21DCA99B">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F2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B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39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91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9F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AF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434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AA1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CC83">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EF4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49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E8C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C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215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803AA">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54C93ECD">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0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8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C0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A2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59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A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C4C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7FD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E94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EEB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D2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B49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C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AC5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4A719">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2D1BDD18">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82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9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5C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98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1A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FF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9AD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318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C21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955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83A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F5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E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6753C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1BB4">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129F2003">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43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8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92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55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BD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CC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6219">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DA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76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39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A5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C19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9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450F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68551">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102D9E99">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77B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F9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化工制图测绘</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93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17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19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61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EF53">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3C1B">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65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C4B9">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15C5">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FE34">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7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25573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81CCC">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1DE32FB3">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8A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52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分析测试技术综合实训</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82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68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39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E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D497">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D6B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F3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89E">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CFAC">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C51F">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8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083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D0B66">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50101CF9">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B5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2A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化工管路拆装实训</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16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37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AF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D3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93EF">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31E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BF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C8B5">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1DF4">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AC5B">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F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266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BFF71">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1469EB01">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E0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A8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化工总控工操作实训</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72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74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73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DF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2B1F">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0966">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41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A234">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CFDC">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AB0F">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A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3E56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98023">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7FBD6122">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77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65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化工电气与仪表自动化实训</w:t>
            </w:r>
            <w:r>
              <w:rPr>
                <w:rFonts w:ascii="微软雅黑" w:hAnsi="微软雅黑" w:eastAsia="微软雅黑" w:cs="微软雅黑"/>
                <w:i w:val="0"/>
                <w:iCs w:val="0"/>
                <w:color w:val="000000"/>
                <w:kern w:val="0"/>
                <w:sz w:val="18"/>
                <w:szCs w:val="18"/>
                <w:u w:val="none"/>
                <w:lang w:val="en-US" w:eastAsia="zh-CN" w:bidi="ar"/>
              </w:rPr>
              <w:t>Ⅰ</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28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B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65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E3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D4E4">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C59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48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A89A">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4A5">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402">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A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7CAC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13E8">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15F72490">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C1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4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ED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化工电气与仪表自动化实训Ⅱ</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456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76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96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93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9172">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70BF2">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911E">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FCD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CE4C">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516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0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70A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2B72">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08A1CBCB">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0D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5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化工安全隐患排查与治理实训</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CF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B5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67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5C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A2D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6CA5">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9A79">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A1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5CD8">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E920">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C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5CE1C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1B26D">
            <w:pPr>
              <w:jc w:val="center"/>
              <w:rPr>
                <w:rFonts w:hint="eastAsia" w:ascii="宋体" w:hAnsi="宋体" w:eastAsia="宋体" w:cs="宋体"/>
                <w:i w:val="0"/>
                <w:iCs w:val="0"/>
                <w:color w:val="000000"/>
                <w:sz w:val="18"/>
                <w:szCs w:val="18"/>
                <w:u w:val="none"/>
              </w:rPr>
            </w:pPr>
          </w:p>
        </w:tc>
        <w:tc>
          <w:tcPr>
            <w:tcW w:w="460" w:type="dxa"/>
            <w:vMerge w:val="continue"/>
            <w:tcBorders>
              <w:top w:val="single" w:color="000000" w:sz="4" w:space="0"/>
              <w:left w:val="single" w:color="000000" w:sz="4" w:space="0"/>
              <w:bottom w:val="nil"/>
              <w:right w:val="single" w:color="000000" w:sz="4" w:space="0"/>
            </w:tcBorders>
            <w:shd w:val="clear" w:color="auto" w:fill="auto"/>
            <w:vAlign w:val="center"/>
          </w:tcPr>
          <w:p w14:paraId="30BEE32A">
            <w:pPr>
              <w:jc w:val="center"/>
              <w:rPr>
                <w:rFonts w:hint="eastAsia" w:ascii="宋体" w:hAnsi="宋体" w:eastAsia="宋体" w:cs="宋体"/>
                <w:i w:val="0"/>
                <w:iCs w:val="0"/>
                <w:color w:val="000000"/>
                <w:sz w:val="18"/>
                <w:szCs w:val="18"/>
                <w:u w:val="none"/>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4A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E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化工安全检修、事故应急演练综合实训</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DA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8D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CB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8A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47C7">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3F90">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34D1">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FC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B3D4">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13C0">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6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r>
      <w:tr w14:paraId="0435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6DE22">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B413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集中实践必修小计</w:t>
            </w:r>
          </w:p>
        </w:tc>
        <w:tc>
          <w:tcPr>
            <w:tcW w:w="61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2AD6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2506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962</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C34A4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A3B6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962</w:t>
            </w:r>
          </w:p>
        </w:tc>
        <w:tc>
          <w:tcPr>
            <w:tcW w:w="88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2953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CB4EF2">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E24D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w:t>
            </w:r>
          </w:p>
        </w:tc>
        <w:tc>
          <w:tcPr>
            <w:tcW w:w="88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7902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56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607E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w:t>
            </w:r>
          </w:p>
        </w:tc>
        <w:tc>
          <w:tcPr>
            <w:tcW w:w="6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D390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w:t>
            </w:r>
          </w:p>
        </w:tc>
        <w:tc>
          <w:tcPr>
            <w:tcW w:w="6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A4A15C">
            <w:pPr>
              <w:jc w:val="center"/>
              <w:rPr>
                <w:rFonts w:hint="default" w:ascii="Times New Roman" w:hAnsi="Times New Roman" w:eastAsia="宋体" w:cs="Times New Roman"/>
                <w:i w:val="0"/>
                <w:iCs w:val="0"/>
                <w:color w:val="000000"/>
                <w:sz w:val="18"/>
                <w:szCs w:val="18"/>
                <w:u w:val="none"/>
              </w:rPr>
            </w:pPr>
          </w:p>
        </w:tc>
      </w:tr>
      <w:tr w14:paraId="4315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CFF5D">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2D0D8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专业课程合计</w:t>
            </w:r>
          </w:p>
        </w:tc>
        <w:tc>
          <w:tcPr>
            <w:tcW w:w="61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5559E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94.5</w:t>
            </w:r>
          </w:p>
        </w:tc>
        <w:tc>
          <w:tcPr>
            <w:tcW w:w="6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B0D2E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1882</w:t>
            </w:r>
          </w:p>
        </w:tc>
        <w:tc>
          <w:tcPr>
            <w:tcW w:w="6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E18058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67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52F68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1132</w:t>
            </w:r>
          </w:p>
        </w:tc>
        <w:tc>
          <w:tcPr>
            <w:tcW w:w="88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999BF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6 </w:t>
            </w:r>
          </w:p>
        </w:tc>
        <w:tc>
          <w:tcPr>
            <w:tcW w:w="8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2DE3D3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11 </w:t>
            </w:r>
          </w:p>
        </w:tc>
        <w:tc>
          <w:tcPr>
            <w:tcW w:w="8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8FEB3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20 </w:t>
            </w:r>
          </w:p>
        </w:tc>
        <w:tc>
          <w:tcPr>
            <w:tcW w:w="88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7FCBF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19 </w:t>
            </w:r>
          </w:p>
        </w:tc>
        <w:tc>
          <w:tcPr>
            <w:tcW w:w="56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42843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16 </w:t>
            </w:r>
          </w:p>
        </w:tc>
        <w:tc>
          <w:tcPr>
            <w:tcW w:w="66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C7744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c>
          <w:tcPr>
            <w:tcW w:w="6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5B01849">
            <w:pPr>
              <w:jc w:val="center"/>
              <w:rPr>
                <w:rFonts w:hint="default" w:ascii="Times New Roman" w:hAnsi="Times New Roman" w:eastAsia="宋体" w:cs="Times New Roman"/>
                <w:i w:val="0"/>
                <w:iCs w:val="0"/>
                <w:color w:val="000000"/>
                <w:sz w:val="18"/>
                <w:szCs w:val="18"/>
                <w:u w:val="none"/>
              </w:rPr>
            </w:pPr>
          </w:p>
        </w:tc>
      </w:tr>
      <w:tr w14:paraId="19CB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6D7F4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2E293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课内周学时</w:t>
            </w:r>
          </w:p>
        </w:tc>
        <w:tc>
          <w:tcPr>
            <w:tcW w:w="61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72168A">
            <w:pPr>
              <w:jc w:val="center"/>
              <w:rPr>
                <w:rFonts w:hint="default" w:ascii="Times New Roman" w:hAnsi="Times New Roman" w:eastAsia="宋体" w:cs="Times New Roman"/>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8C484D6">
            <w:pPr>
              <w:jc w:val="center"/>
              <w:rPr>
                <w:rFonts w:hint="default" w:ascii="Times New Roman" w:hAnsi="Times New Roman" w:eastAsia="宋体" w:cs="Times New Roman"/>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EF59264">
            <w:pPr>
              <w:jc w:val="center"/>
              <w:rPr>
                <w:rFonts w:hint="default" w:ascii="Times New Roman" w:hAnsi="Times New Roman" w:eastAsia="宋体" w:cs="Times New Roman"/>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1D1718C">
            <w:pPr>
              <w:jc w:val="center"/>
              <w:rPr>
                <w:rFonts w:hint="default" w:ascii="Times New Roman" w:hAnsi="Times New Roman" w:eastAsia="宋体" w:cs="Times New Roman"/>
                <w:i w:val="0"/>
                <w:iCs w:val="0"/>
                <w:color w:val="000000"/>
                <w:sz w:val="18"/>
                <w:szCs w:val="18"/>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194C632">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EE9ADC8">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3AEC9EA">
            <w:pPr>
              <w:jc w:val="center"/>
              <w:rPr>
                <w:rFonts w:hint="default" w:ascii="Times New Roman" w:hAnsi="Times New Roman" w:eastAsia="宋体" w:cs="Times New Roman"/>
                <w:i w:val="0"/>
                <w:iCs w:val="0"/>
                <w:color w:val="000000"/>
                <w:sz w:val="18"/>
                <w:szCs w:val="18"/>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E1CDE7A">
            <w:pPr>
              <w:jc w:val="center"/>
              <w:rPr>
                <w:rFonts w:hint="default" w:ascii="Times New Roman" w:hAnsi="Times New Roman" w:eastAsia="宋体" w:cs="Times New Roman"/>
                <w:i w:val="0"/>
                <w:iCs w:val="0"/>
                <w:color w:val="000000"/>
                <w:sz w:val="18"/>
                <w:szCs w:val="18"/>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35B5EBB">
            <w:pPr>
              <w:jc w:val="center"/>
              <w:rPr>
                <w:rFonts w:hint="default" w:ascii="Times New Roman" w:hAnsi="Times New Roman" w:eastAsia="宋体" w:cs="Times New Roman"/>
                <w:i w:val="0"/>
                <w:iCs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FB78DA">
            <w:pPr>
              <w:jc w:val="center"/>
              <w:rPr>
                <w:rFonts w:hint="default" w:ascii="Times New Roman" w:hAnsi="Times New Roman" w:eastAsia="宋体" w:cs="Times New Roman"/>
                <w:i w:val="0"/>
                <w:iCs w:val="0"/>
                <w:color w:val="000000"/>
                <w:sz w:val="18"/>
                <w:szCs w:val="18"/>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EA2BC7D">
            <w:pPr>
              <w:jc w:val="center"/>
              <w:rPr>
                <w:rFonts w:hint="default" w:ascii="Times New Roman" w:hAnsi="Times New Roman" w:eastAsia="宋体" w:cs="Times New Roman"/>
                <w:i w:val="0"/>
                <w:iCs w:val="0"/>
                <w:color w:val="000000"/>
                <w:sz w:val="18"/>
                <w:szCs w:val="18"/>
                <w:u w:val="none"/>
              </w:rPr>
            </w:pPr>
          </w:p>
        </w:tc>
      </w:tr>
      <w:tr w14:paraId="47482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0"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6907B92B">
            <w:pPr>
              <w:jc w:val="center"/>
              <w:rPr>
                <w:rFonts w:hint="eastAsia" w:ascii="宋体" w:hAnsi="宋体" w:eastAsia="宋体" w:cs="宋体"/>
                <w:i w:val="0"/>
                <w:iCs w:val="0"/>
                <w:color w:val="000000"/>
                <w:sz w:val="18"/>
                <w:szCs w:val="18"/>
                <w:u w:val="none"/>
              </w:rPr>
            </w:pPr>
          </w:p>
        </w:tc>
        <w:tc>
          <w:tcPr>
            <w:tcW w:w="5360"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4232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总学分</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总学时数</w:t>
            </w:r>
          </w:p>
        </w:tc>
        <w:tc>
          <w:tcPr>
            <w:tcW w:w="61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FD51D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145</w:t>
            </w:r>
          </w:p>
        </w:tc>
        <w:tc>
          <w:tcPr>
            <w:tcW w:w="6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53ED5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2710</w:t>
            </w:r>
          </w:p>
        </w:tc>
        <w:tc>
          <w:tcPr>
            <w:tcW w:w="6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0FDF3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1348</w:t>
            </w:r>
          </w:p>
        </w:tc>
        <w:tc>
          <w:tcPr>
            <w:tcW w:w="67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D463C2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1362</w:t>
            </w:r>
          </w:p>
        </w:tc>
        <w:tc>
          <w:tcPr>
            <w:tcW w:w="88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19FA4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8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3B6DA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8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3340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88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0E93C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56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470A84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52E4D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975498">
            <w:pPr>
              <w:jc w:val="center"/>
              <w:rPr>
                <w:rFonts w:hint="default" w:ascii="Times New Roman" w:hAnsi="Times New Roman" w:eastAsia="宋体" w:cs="Times New Roman"/>
                <w:i w:val="0"/>
                <w:iCs w:val="0"/>
                <w:color w:val="000000"/>
                <w:sz w:val="18"/>
                <w:szCs w:val="18"/>
                <w:u w:val="none"/>
              </w:rPr>
            </w:pPr>
          </w:p>
        </w:tc>
      </w:tr>
      <w:tr w14:paraId="06C9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trPr>
        <w:tc>
          <w:tcPr>
            <w:tcW w:w="1388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13ED29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1）标注“√”的课程，采用课堂授课、讲座、网络授课、专项活动等形式,不计入周学时。（2）群共享专业基础课程用“●”标注。（3）职业技能等级（资格）证书课证融合专业课程用“▲”标注。（4）</w:t>
            </w:r>
            <w:r>
              <w:rPr>
                <w:rFonts w:hint="eastAsia" w:ascii="宋体" w:hAnsi="宋体" w:eastAsia="宋体" w:cs="宋体"/>
                <w:b/>
                <w:bCs/>
                <w:i w:val="0"/>
                <w:iCs w:val="0"/>
                <w:color w:val="000000"/>
                <w:kern w:val="0"/>
                <w:sz w:val="22"/>
                <w:szCs w:val="22"/>
                <w:u w:val="none"/>
                <w:lang w:val="en-US" w:eastAsia="zh-CN" w:bidi="ar"/>
              </w:rPr>
              <w:t>立项“课程思政”</w:t>
            </w:r>
            <w:r>
              <w:rPr>
                <w:rFonts w:hint="eastAsia" w:ascii="宋体" w:hAnsi="宋体" w:eastAsia="宋体" w:cs="宋体"/>
                <w:i w:val="0"/>
                <w:iCs w:val="0"/>
                <w:color w:val="000000"/>
                <w:kern w:val="0"/>
                <w:sz w:val="22"/>
                <w:szCs w:val="22"/>
                <w:u w:val="none"/>
                <w:lang w:val="en-US" w:eastAsia="zh-CN" w:bidi="ar"/>
              </w:rPr>
              <w:t>课程要用“★”标注。（5）</w:t>
            </w:r>
            <w:r>
              <w:rPr>
                <w:rFonts w:hint="eastAsia" w:ascii="宋体" w:hAnsi="宋体" w:eastAsia="宋体" w:cs="宋体"/>
                <w:b/>
                <w:bCs/>
                <w:i w:val="0"/>
                <w:iCs w:val="0"/>
                <w:color w:val="000000"/>
                <w:kern w:val="0"/>
                <w:sz w:val="22"/>
                <w:szCs w:val="22"/>
                <w:u w:val="none"/>
                <w:lang w:val="en-US" w:eastAsia="zh-CN" w:bidi="ar"/>
              </w:rPr>
              <w:t>创新创业</w:t>
            </w:r>
            <w:r>
              <w:rPr>
                <w:rFonts w:hint="eastAsia" w:ascii="宋体" w:hAnsi="宋体" w:eastAsia="宋体" w:cs="宋体"/>
                <w:i w:val="0"/>
                <w:iCs w:val="0"/>
                <w:color w:val="000000"/>
                <w:kern w:val="0"/>
                <w:sz w:val="22"/>
                <w:szCs w:val="22"/>
                <w:u w:val="none"/>
                <w:lang w:val="en-US" w:eastAsia="zh-CN" w:bidi="ar"/>
              </w:rPr>
              <w:t>教育相关专业课程用“◆”标注。</w:t>
            </w:r>
          </w:p>
        </w:tc>
      </w:tr>
    </w:tbl>
    <w:p w14:paraId="0E425150">
      <w:pPr>
        <w:spacing w:line="460" w:lineRule="exact"/>
        <w:rPr>
          <w:b/>
          <w:bCs/>
          <w:color w:val="auto"/>
          <w:sz w:val="24"/>
        </w:rPr>
        <w:sectPr>
          <w:pgSz w:w="16838" w:h="11906" w:orient="landscape"/>
          <w:pgMar w:top="1797" w:right="1440" w:bottom="1797" w:left="1440" w:header="851" w:footer="992" w:gutter="0"/>
          <w:cols w:space="720" w:num="1"/>
          <w:docGrid w:linePitch="312" w:charSpace="0"/>
        </w:sectPr>
      </w:pPr>
    </w:p>
    <w:p w14:paraId="3EAE7768">
      <w:pPr>
        <w:spacing w:line="460" w:lineRule="exact"/>
        <w:ind w:firstLine="482"/>
        <w:rPr>
          <w:b/>
          <w:bCs/>
          <w:color w:val="auto"/>
          <w:sz w:val="24"/>
          <w:highlight w:val="none"/>
        </w:rPr>
      </w:pPr>
      <w:r>
        <w:rPr>
          <w:rFonts w:hint="eastAsia"/>
          <w:b/>
          <w:bCs/>
          <w:color w:val="auto"/>
          <w:sz w:val="24"/>
          <w:highlight w:val="none"/>
        </w:rPr>
        <w:t>（二）</w:t>
      </w:r>
      <w:r>
        <w:rPr>
          <w:b/>
          <w:bCs/>
          <w:color w:val="auto"/>
          <w:sz w:val="24"/>
          <w:highlight w:val="none"/>
        </w:rPr>
        <w:t>课程学时比例</w:t>
      </w:r>
    </w:p>
    <w:tbl>
      <w:tblPr>
        <w:tblStyle w:val="10"/>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064"/>
        <w:gridCol w:w="1080"/>
        <w:gridCol w:w="999"/>
        <w:gridCol w:w="769"/>
        <w:gridCol w:w="955"/>
        <w:gridCol w:w="1222"/>
      </w:tblGrid>
      <w:tr w14:paraId="1087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restart"/>
            <w:noWrap/>
            <w:vAlign w:val="center"/>
          </w:tcPr>
          <w:p w14:paraId="439B94F7">
            <w:pPr>
              <w:jc w:val="center"/>
              <w:rPr>
                <w:b/>
                <w:bCs/>
                <w:color w:val="auto"/>
                <w:szCs w:val="21"/>
                <w:highlight w:val="none"/>
              </w:rPr>
            </w:pPr>
            <w:r>
              <w:rPr>
                <w:b/>
                <w:bCs/>
                <w:color w:val="auto"/>
                <w:szCs w:val="21"/>
                <w:highlight w:val="none"/>
              </w:rPr>
              <w:t>课程</w:t>
            </w:r>
          </w:p>
          <w:p w14:paraId="2A7C054F">
            <w:pPr>
              <w:jc w:val="center"/>
              <w:rPr>
                <w:rFonts w:hint="eastAsia" w:eastAsia="宋体"/>
                <w:b/>
                <w:bCs/>
                <w:color w:val="auto"/>
                <w:szCs w:val="21"/>
                <w:highlight w:val="none"/>
                <w:lang w:eastAsia="zh-CN"/>
              </w:rPr>
            </w:pPr>
            <w:r>
              <w:rPr>
                <w:rFonts w:hint="eastAsia"/>
                <w:b/>
                <w:bCs/>
                <w:color w:val="auto"/>
                <w:szCs w:val="21"/>
                <w:highlight w:val="none"/>
                <w:lang w:val="en-US" w:eastAsia="zh-CN"/>
              </w:rPr>
              <w:t>类别</w:t>
            </w:r>
          </w:p>
        </w:tc>
        <w:tc>
          <w:tcPr>
            <w:tcW w:w="2064" w:type="dxa"/>
            <w:vMerge w:val="restart"/>
            <w:noWrap/>
            <w:vAlign w:val="center"/>
          </w:tcPr>
          <w:p w14:paraId="1FA5998E">
            <w:pPr>
              <w:jc w:val="center"/>
              <w:rPr>
                <w:rFonts w:hint="eastAsia" w:eastAsia="宋体"/>
                <w:b/>
                <w:bCs/>
                <w:color w:val="auto"/>
                <w:szCs w:val="21"/>
                <w:highlight w:val="none"/>
                <w:lang w:val="en-US" w:eastAsia="zh-CN"/>
              </w:rPr>
            </w:pPr>
            <w:r>
              <w:rPr>
                <w:b/>
                <w:bCs/>
                <w:color w:val="auto"/>
                <w:szCs w:val="21"/>
                <w:highlight w:val="none"/>
              </w:rPr>
              <w:t>课程</w:t>
            </w:r>
            <w:r>
              <w:rPr>
                <w:rFonts w:hint="eastAsia"/>
                <w:b/>
                <w:bCs/>
                <w:color w:val="auto"/>
                <w:szCs w:val="21"/>
                <w:highlight w:val="none"/>
                <w:lang w:val="en-US" w:eastAsia="zh-CN"/>
              </w:rPr>
              <w:t>性质</w:t>
            </w:r>
          </w:p>
        </w:tc>
        <w:tc>
          <w:tcPr>
            <w:tcW w:w="1080" w:type="dxa"/>
            <w:vMerge w:val="restart"/>
            <w:noWrap/>
            <w:vAlign w:val="center"/>
          </w:tcPr>
          <w:p w14:paraId="471D2F59">
            <w:pPr>
              <w:jc w:val="center"/>
              <w:rPr>
                <w:b/>
                <w:bCs/>
                <w:color w:val="auto"/>
                <w:szCs w:val="21"/>
                <w:highlight w:val="none"/>
              </w:rPr>
            </w:pPr>
            <w:r>
              <w:rPr>
                <w:b/>
                <w:color w:val="auto"/>
                <w:szCs w:val="21"/>
                <w:highlight w:val="none"/>
              </w:rPr>
              <w:t>学分数</w:t>
            </w:r>
          </w:p>
        </w:tc>
        <w:tc>
          <w:tcPr>
            <w:tcW w:w="2723" w:type="dxa"/>
            <w:gridSpan w:val="3"/>
            <w:noWrap/>
          </w:tcPr>
          <w:p w14:paraId="5A34CE66">
            <w:pPr>
              <w:jc w:val="center"/>
              <w:rPr>
                <w:b/>
                <w:bCs/>
                <w:color w:val="auto"/>
                <w:szCs w:val="21"/>
                <w:highlight w:val="none"/>
              </w:rPr>
            </w:pPr>
            <w:r>
              <w:rPr>
                <w:b/>
                <w:color w:val="auto"/>
                <w:szCs w:val="21"/>
                <w:highlight w:val="none"/>
              </w:rPr>
              <w:t>学时数</w:t>
            </w:r>
          </w:p>
        </w:tc>
        <w:tc>
          <w:tcPr>
            <w:tcW w:w="1222" w:type="dxa"/>
            <w:vMerge w:val="restart"/>
            <w:noWrap/>
            <w:vAlign w:val="center"/>
          </w:tcPr>
          <w:p w14:paraId="037B8F74">
            <w:pPr>
              <w:jc w:val="center"/>
              <w:rPr>
                <w:b/>
                <w:bCs/>
                <w:color w:val="auto"/>
                <w:szCs w:val="21"/>
                <w:highlight w:val="none"/>
              </w:rPr>
            </w:pPr>
            <w:r>
              <w:rPr>
                <w:b/>
                <w:bCs/>
                <w:color w:val="auto"/>
                <w:szCs w:val="21"/>
                <w:highlight w:val="none"/>
              </w:rPr>
              <w:t>学时百分比（%）</w:t>
            </w:r>
          </w:p>
        </w:tc>
      </w:tr>
      <w:tr w14:paraId="027A5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49" w:type="dxa"/>
            <w:vMerge w:val="continue"/>
            <w:noWrap/>
          </w:tcPr>
          <w:p w14:paraId="6B99AAEC">
            <w:pPr>
              <w:jc w:val="center"/>
              <w:rPr>
                <w:b/>
                <w:bCs/>
                <w:color w:val="auto"/>
                <w:szCs w:val="21"/>
                <w:highlight w:val="none"/>
              </w:rPr>
            </w:pPr>
          </w:p>
        </w:tc>
        <w:tc>
          <w:tcPr>
            <w:tcW w:w="2064" w:type="dxa"/>
            <w:vMerge w:val="continue"/>
            <w:noWrap/>
          </w:tcPr>
          <w:p w14:paraId="2C1059D6">
            <w:pPr>
              <w:jc w:val="center"/>
              <w:rPr>
                <w:b/>
                <w:bCs/>
                <w:color w:val="auto"/>
                <w:szCs w:val="21"/>
                <w:highlight w:val="none"/>
              </w:rPr>
            </w:pPr>
          </w:p>
        </w:tc>
        <w:tc>
          <w:tcPr>
            <w:tcW w:w="1080" w:type="dxa"/>
            <w:vMerge w:val="continue"/>
            <w:noWrap/>
          </w:tcPr>
          <w:p w14:paraId="2F9ACACC">
            <w:pPr>
              <w:jc w:val="center"/>
              <w:rPr>
                <w:b/>
                <w:bCs/>
                <w:color w:val="auto"/>
                <w:szCs w:val="21"/>
                <w:highlight w:val="none"/>
              </w:rPr>
            </w:pPr>
          </w:p>
        </w:tc>
        <w:tc>
          <w:tcPr>
            <w:tcW w:w="999" w:type="dxa"/>
            <w:noWrap/>
            <w:vAlign w:val="center"/>
          </w:tcPr>
          <w:p w14:paraId="48638F7D">
            <w:pPr>
              <w:adjustRightInd w:val="0"/>
              <w:snapToGrid w:val="0"/>
              <w:jc w:val="center"/>
              <w:rPr>
                <w:b/>
                <w:color w:val="auto"/>
                <w:szCs w:val="21"/>
                <w:highlight w:val="none"/>
              </w:rPr>
            </w:pPr>
            <w:r>
              <w:rPr>
                <w:b/>
                <w:color w:val="auto"/>
                <w:szCs w:val="21"/>
                <w:highlight w:val="none"/>
              </w:rPr>
              <w:t>总学时</w:t>
            </w:r>
          </w:p>
        </w:tc>
        <w:tc>
          <w:tcPr>
            <w:tcW w:w="769" w:type="dxa"/>
            <w:noWrap/>
            <w:vAlign w:val="center"/>
          </w:tcPr>
          <w:p w14:paraId="1033E15D">
            <w:pPr>
              <w:adjustRightInd w:val="0"/>
              <w:snapToGrid w:val="0"/>
              <w:jc w:val="center"/>
              <w:rPr>
                <w:b/>
                <w:color w:val="auto"/>
                <w:szCs w:val="21"/>
                <w:highlight w:val="none"/>
              </w:rPr>
            </w:pPr>
            <w:r>
              <w:rPr>
                <w:b/>
                <w:color w:val="auto"/>
                <w:szCs w:val="21"/>
                <w:highlight w:val="none"/>
              </w:rPr>
              <w:t>讲授</w:t>
            </w:r>
          </w:p>
        </w:tc>
        <w:tc>
          <w:tcPr>
            <w:tcW w:w="955" w:type="dxa"/>
            <w:noWrap/>
            <w:vAlign w:val="center"/>
          </w:tcPr>
          <w:p w14:paraId="0FDCBC33">
            <w:pPr>
              <w:adjustRightInd w:val="0"/>
              <w:snapToGrid w:val="0"/>
              <w:jc w:val="center"/>
              <w:rPr>
                <w:b/>
                <w:color w:val="auto"/>
                <w:szCs w:val="21"/>
                <w:highlight w:val="none"/>
              </w:rPr>
            </w:pPr>
            <w:r>
              <w:rPr>
                <w:b/>
                <w:color w:val="auto"/>
                <w:szCs w:val="21"/>
                <w:highlight w:val="none"/>
              </w:rPr>
              <w:t>实践</w:t>
            </w:r>
          </w:p>
        </w:tc>
        <w:tc>
          <w:tcPr>
            <w:tcW w:w="1222" w:type="dxa"/>
            <w:vMerge w:val="continue"/>
            <w:noWrap/>
          </w:tcPr>
          <w:p w14:paraId="5E4841B7">
            <w:pPr>
              <w:jc w:val="center"/>
              <w:rPr>
                <w:b/>
                <w:bCs/>
                <w:color w:val="auto"/>
                <w:szCs w:val="21"/>
                <w:highlight w:val="none"/>
              </w:rPr>
            </w:pPr>
          </w:p>
        </w:tc>
      </w:tr>
      <w:tr w14:paraId="402B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049" w:type="dxa"/>
            <w:vMerge w:val="restart"/>
            <w:noWrap/>
            <w:vAlign w:val="center"/>
          </w:tcPr>
          <w:p w14:paraId="126E106A">
            <w:pPr>
              <w:jc w:val="center"/>
              <w:rPr>
                <w:rFonts w:hint="eastAsia" w:eastAsia="宋体"/>
                <w:color w:val="auto"/>
                <w:szCs w:val="21"/>
                <w:highlight w:val="none"/>
                <w:lang w:val="en-US" w:eastAsia="zh-CN"/>
              </w:rPr>
            </w:pPr>
            <w:r>
              <w:rPr>
                <w:color w:val="auto"/>
                <w:szCs w:val="21"/>
                <w:highlight w:val="none"/>
              </w:rPr>
              <w:t>公共基础</w:t>
            </w:r>
            <w:r>
              <w:rPr>
                <w:rFonts w:hint="eastAsia"/>
                <w:color w:val="auto"/>
                <w:szCs w:val="21"/>
                <w:highlight w:val="none"/>
                <w:lang w:val="en-US" w:eastAsia="zh-CN"/>
              </w:rPr>
              <w:t>课程</w:t>
            </w:r>
          </w:p>
        </w:tc>
        <w:tc>
          <w:tcPr>
            <w:tcW w:w="2064" w:type="dxa"/>
            <w:noWrap/>
            <w:vAlign w:val="center"/>
          </w:tcPr>
          <w:p w14:paraId="0051206E">
            <w:pPr>
              <w:jc w:val="center"/>
              <w:rPr>
                <w:color w:val="auto"/>
                <w:szCs w:val="21"/>
                <w:highlight w:val="none"/>
              </w:rPr>
            </w:pPr>
            <w:r>
              <w:rPr>
                <w:color w:val="auto"/>
                <w:szCs w:val="21"/>
                <w:highlight w:val="none"/>
              </w:rPr>
              <w:t>公共基础</w:t>
            </w:r>
            <w:r>
              <w:rPr>
                <w:rFonts w:hint="eastAsia"/>
                <w:color w:val="auto"/>
                <w:szCs w:val="21"/>
                <w:highlight w:val="none"/>
                <w:lang w:val="en-US" w:eastAsia="zh-CN"/>
              </w:rPr>
              <w:t>必修</w:t>
            </w:r>
          </w:p>
        </w:tc>
        <w:tc>
          <w:tcPr>
            <w:tcW w:w="1080" w:type="dxa"/>
            <w:noWrap/>
            <w:vAlign w:val="center"/>
          </w:tcPr>
          <w:p w14:paraId="2E49B04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39</w:t>
            </w:r>
          </w:p>
        </w:tc>
        <w:tc>
          <w:tcPr>
            <w:tcW w:w="999" w:type="dxa"/>
            <w:noWrap/>
            <w:vAlign w:val="center"/>
          </w:tcPr>
          <w:p w14:paraId="0C2AE57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644</w:t>
            </w:r>
          </w:p>
        </w:tc>
        <w:tc>
          <w:tcPr>
            <w:tcW w:w="769" w:type="dxa"/>
            <w:noWrap/>
            <w:vAlign w:val="center"/>
          </w:tcPr>
          <w:p w14:paraId="042A9DF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486</w:t>
            </w:r>
          </w:p>
        </w:tc>
        <w:tc>
          <w:tcPr>
            <w:tcW w:w="955" w:type="dxa"/>
            <w:noWrap/>
            <w:vAlign w:val="center"/>
          </w:tcPr>
          <w:p w14:paraId="71CF5D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158</w:t>
            </w:r>
          </w:p>
        </w:tc>
        <w:tc>
          <w:tcPr>
            <w:tcW w:w="1222" w:type="dxa"/>
            <w:noWrap/>
            <w:vAlign w:val="center"/>
          </w:tcPr>
          <w:p w14:paraId="25C23A9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23.76</w:t>
            </w:r>
          </w:p>
        </w:tc>
      </w:tr>
      <w:tr w14:paraId="65CA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continue"/>
            <w:noWrap/>
          </w:tcPr>
          <w:p w14:paraId="44524F26">
            <w:pPr>
              <w:jc w:val="center"/>
              <w:rPr>
                <w:color w:val="auto"/>
                <w:szCs w:val="21"/>
                <w:highlight w:val="none"/>
              </w:rPr>
            </w:pPr>
          </w:p>
        </w:tc>
        <w:tc>
          <w:tcPr>
            <w:tcW w:w="2064" w:type="dxa"/>
            <w:noWrap/>
            <w:vAlign w:val="center"/>
          </w:tcPr>
          <w:p w14:paraId="5B4F7637">
            <w:pPr>
              <w:jc w:val="center"/>
              <w:rPr>
                <w:rFonts w:hint="default" w:eastAsia="宋体"/>
                <w:color w:val="auto"/>
                <w:szCs w:val="21"/>
                <w:highlight w:val="none"/>
                <w:lang w:val="en-US" w:eastAsia="zh-CN"/>
              </w:rPr>
            </w:pPr>
            <w:r>
              <w:rPr>
                <w:color w:val="auto"/>
                <w:szCs w:val="21"/>
                <w:highlight w:val="none"/>
              </w:rPr>
              <w:t>公共</w:t>
            </w:r>
            <w:r>
              <w:rPr>
                <w:rFonts w:hint="eastAsia"/>
                <w:color w:val="auto"/>
                <w:szCs w:val="21"/>
                <w:highlight w:val="none"/>
                <w:lang w:val="en-US" w:eastAsia="zh-CN"/>
              </w:rPr>
              <w:t>基础限选</w:t>
            </w:r>
          </w:p>
        </w:tc>
        <w:tc>
          <w:tcPr>
            <w:tcW w:w="1080" w:type="dxa"/>
            <w:noWrap/>
            <w:vAlign w:val="center"/>
          </w:tcPr>
          <w:p w14:paraId="5019523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8.5</w:t>
            </w:r>
          </w:p>
        </w:tc>
        <w:tc>
          <w:tcPr>
            <w:tcW w:w="999" w:type="dxa"/>
            <w:noWrap/>
            <w:vAlign w:val="center"/>
          </w:tcPr>
          <w:p w14:paraId="57CEFC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136</w:t>
            </w:r>
          </w:p>
        </w:tc>
        <w:tc>
          <w:tcPr>
            <w:tcW w:w="769" w:type="dxa"/>
            <w:noWrap/>
            <w:vAlign w:val="center"/>
          </w:tcPr>
          <w:p w14:paraId="7C9E77A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76</w:t>
            </w:r>
          </w:p>
        </w:tc>
        <w:tc>
          <w:tcPr>
            <w:tcW w:w="955" w:type="dxa"/>
            <w:noWrap/>
            <w:vAlign w:val="center"/>
          </w:tcPr>
          <w:p w14:paraId="71DECD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222" w:type="dxa"/>
            <w:noWrap/>
            <w:vAlign w:val="center"/>
          </w:tcPr>
          <w:p w14:paraId="1493E57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5.02</w:t>
            </w:r>
          </w:p>
        </w:tc>
      </w:tr>
      <w:tr w14:paraId="683C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49" w:type="dxa"/>
            <w:vMerge w:val="continue"/>
            <w:noWrap/>
          </w:tcPr>
          <w:p w14:paraId="3B6531DE">
            <w:pPr>
              <w:jc w:val="center"/>
              <w:rPr>
                <w:color w:val="auto"/>
                <w:szCs w:val="21"/>
                <w:highlight w:val="none"/>
              </w:rPr>
            </w:pPr>
          </w:p>
        </w:tc>
        <w:tc>
          <w:tcPr>
            <w:tcW w:w="2064" w:type="dxa"/>
            <w:noWrap/>
            <w:vAlign w:val="center"/>
          </w:tcPr>
          <w:p w14:paraId="5A7B2EB9">
            <w:pPr>
              <w:jc w:val="center"/>
              <w:rPr>
                <w:rFonts w:hint="default" w:eastAsia="宋体"/>
                <w:color w:val="auto"/>
                <w:szCs w:val="21"/>
                <w:highlight w:val="none"/>
                <w:lang w:val="en-US" w:eastAsia="zh-CN"/>
              </w:rPr>
            </w:pPr>
            <w:r>
              <w:rPr>
                <w:rFonts w:hint="eastAsia"/>
                <w:color w:val="auto"/>
                <w:szCs w:val="21"/>
                <w:highlight w:val="none"/>
                <w:lang w:val="en-US" w:eastAsia="zh-CN"/>
              </w:rPr>
              <w:t>公共基础任选</w:t>
            </w:r>
          </w:p>
        </w:tc>
        <w:tc>
          <w:tcPr>
            <w:tcW w:w="1080" w:type="dxa"/>
            <w:noWrap/>
            <w:vAlign w:val="center"/>
          </w:tcPr>
          <w:p w14:paraId="2661E9E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999" w:type="dxa"/>
            <w:noWrap/>
            <w:vAlign w:val="center"/>
          </w:tcPr>
          <w:p w14:paraId="0F69A84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69" w:type="dxa"/>
            <w:noWrap/>
            <w:vAlign w:val="center"/>
          </w:tcPr>
          <w:p w14:paraId="0A91655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w:t>
            </w:r>
          </w:p>
        </w:tc>
        <w:tc>
          <w:tcPr>
            <w:tcW w:w="955" w:type="dxa"/>
            <w:noWrap/>
            <w:vAlign w:val="center"/>
          </w:tcPr>
          <w:p w14:paraId="58E1CF0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222" w:type="dxa"/>
            <w:noWrap/>
            <w:vAlign w:val="center"/>
          </w:tcPr>
          <w:p w14:paraId="1A0F1D0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1.77</w:t>
            </w:r>
          </w:p>
        </w:tc>
      </w:tr>
      <w:tr w14:paraId="6EB8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continue"/>
            <w:noWrap/>
          </w:tcPr>
          <w:p w14:paraId="321285D4">
            <w:pPr>
              <w:jc w:val="center"/>
              <w:rPr>
                <w:color w:val="auto"/>
                <w:szCs w:val="21"/>
                <w:highlight w:val="none"/>
              </w:rPr>
            </w:pPr>
          </w:p>
        </w:tc>
        <w:tc>
          <w:tcPr>
            <w:tcW w:w="2064" w:type="dxa"/>
            <w:noWrap/>
            <w:vAlign w:val="center"/>
          </w:tcPr>
          <w:p w14:paraId="4B773788">
            <w:pPr>
              <w:jc w:val="center"/>
              <w:rPr>
                <w:color w:val="auto"/>
                <w:szCs w:val="21"/>
                <w:highlight w:val="none"/>
              </w:rPr>
            </w:pPr>
            <w:r>
              <w:rPr>
                <w:color w:val="auto"/>
                <w:szCs w:val="21"/>
                <w:highlight w:val="none"/>
              </w:rPr>
              <w:t>小计</w:t>
            </w:r>
          </w:p>
        </w:tc>
        <w:tc>
          <w:tcPr>
            <w:tcW w:w="1080" w:type="dxa"/>
            <w:noWrap/>
            <w:vAlign w:val="center"/>
          </w:tcPr>
          <w:p w14:paraId="0255D0C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50.5</w:t>
            </w:r>
          </w:p>
        </w:tc>
        <w:tc>
          <w:tcPr>
            <w:tcW w:w="999" w:type="dxa"/>
            <w:noWrap/>
            <w:vAlign w:val="center"/>
          </w:tcPr>
          <w:p w14:paraId="7E0309F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828</w:t>
            </w:r>
          </w:p>
        </w:tc>
        <w:tc>
          <w:tcPr>
            <w:tcW w:w="769" w:type="dxa"/>
            <w:noWrap/>
            <w:vAlign w:val="center"/>
          </w:tcPr>
          <w:p w14:paraId="728D889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598</w:t>
            </w:r>
          </w:p>
        </w:tc>
        <w:tc>
          <w:tcPr>
            <w:tcW w:w="955" w:type="dxa"/>
            <w:noWrap/>
            <w:vAlign w:val="center"/>
          </w:tcPr>
          <w:p w14:paraId="51EA689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1222" w:type="dxa"/>
            <w:noWrap/>
            <w:vAlign w:val="center"/>
          </w:tcPr>
          <w:p w14:paraId="1A47763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30.55</w:t>
            </w:r>
          </w:p>
        </w:tc>
      </w:tr>
      <w:tr w14:paraId="792D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restart"/>
            <w:noWrap/>
            <w:vAlign w:val="center"/>
          </w:tcPr>
          <w:p w14:paraId="1540DF9F">
            <w:pPr>
              <w:jc w:val="center"/>
              <w:rPr>
                <w:rFonts w:hint="eastAsia" w:eastAsia="宋体"/>
                <w:color w:val="auto"/>
                <w:szCs w:val="21"/>
                <w:highlight w:val="none"/>
                <w:lang w:eastAsia="zh-CN"/>
              </w:rPr>
            </w:pPr>
            <w:r>
              <w:rPr>
                <w:color w:val="auto"/>
                <w:szCs w:val="21"/>
                <w:highlight w:val="none"/>
              </w:rPr>
              <w:t>专业</w:t>
            </w:r>
            <w:r>
              <w:rPr>
                <w:rFonts w:hint="eastAsia"/>
                <w:color w:val="auto"/>
                <w:szCs w:val="21"/>
                <w:highlight w:val="none"/>
                <w:lang w:val="en-US" w:eastAsia="zh-CN"/>
              </w:rPr>
              <w:t>课程</w:t>
            </w:r>
          </w:p>
        </w:tc>
        <w:tc>
          <w:tcPr>
            <w:tcW w:w="2064" w:type="dxa"/>
            <w:noWrap/>
            <w:vAlign w:val="center"/>
          </w:tcPr>
          <w:p w14:paraId="1D656155">
            <w:pPr>
              <w:jc w:val="center"/>
              <w:rPr>
                <w:rFonts w:hint="eastAsia" w:eastAsia="宋体"/>
                <w:color w:val="auto"/>
                <w:szCs w:val="21"/>
                <w:highlight w:val="none"/>
                <w:lang w:eastAsia="zh-CN"/>
              </w:rPr>
            </w:pPr>
            <w:r>
              <w:rPr>
                <w:color w:val="auto"/>
                <w:szCs w:val="21"/>
                <w:highlight w:val="none"/>
              </w:rPr>
              <w:t>专业基础</w:t>
            </w:r>
            <w:r>
              <w:rPr>
                <w:rFonts w:hint="eastAsia"/>
                <w:color w:val="auto"/>
                <w:szCs w:val="21"/>
                <w:highlight w:val="none"/>
                <w:lang w:val="en-US" w:eastAsia="zh-CN"/>
              </w:rPr>
              <w:t>必修</w:t>
            </w:r>
          </w:p>
        </w:tc>
        <w:tc>
          <w:tcPr>
            <w:tcW w:w="1080" w:type="dxa"/>
            <w:noWrap/>
            <w:vAlign w:val="center"/>
          </w:tcPr>
          <w:p w14:paraId="4A36B0A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w:t>
            </w:r>
          </w:p>
        </w:tc>
        <w:tc>
          <w:tcPr>
            <w:tcW w:w="999" w:type="dxa"/>
            <w:noWrap/>
            <w:vAlign w:val="center"/>
          </w:tcPr>
          <w:p w14:paraId="5AA5011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448</w:t>
            </w:r>
          </w:p>
        </w:tc>
        <w:tc>
          <w:tcPr>
            <w:tcW w:w="769" w:type="dxa"/>
            <w:noWrap/>
            <w:vAlign w:val="center"/>
          </w:tcPr>
          <w:p w14:paraId="23B1588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316</w:t>
            </w:r>
          </w:p>
        </w:tc>
        <w:tc>
          <w:tcPr>
            <w:tcW w:w="955" w:type="dxa"/>
            <w:noWrap/>
            <w:vAlign w:val="center"/>
          </w:tcPr>
          <w:p w14:paraId="1806AAD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132</w:t>
            </w:r>
          </w:p>
        </w:tc>
        <w:tc>
          <w:tcPr>
            <w:tcW w:w="1222" w:type="dxa"/>
            <w:noWrap/>
            <w:vAlign w:val="center"/>
          </w:tcPr>
          <w:p w14:paraId="16DEF42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16.53</w:t>
            </w:r>
          </w:p>
        </w:tc>
      </w:tr>
      <w:tr w14:paraId="602F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continue"/>
            <w:noWrap/>
            <w:vAlign w:val="center"/>
          </w:tcPr>
          <w:p w14:paraId="61D34D75">
            <w:pPr>
              <w:jc w:val="center"/>
              <w:rPr>
                <w:color w:val="auto"/>
                <w:szCs w:val="21"/>
                <w:highlight w:val="none"/>
              </w:rPr>
            </w:pPr>
          </w:p>
        </w:tc>
        <w:tc>
          <w:tcPr>
            <w:tcW w:w="2064" w:type="dxa"/>
            <w:noWrap/>
            <w:vAlign w:val="center"/>
          </w:tcPr>
          <w:p w14:paraId="2DAF174A">
            <w:pPr>
              <w:jc w:val="center"/>
              <w:rPr>
                <w:rFonts w:hint="eastAsia" w:eastAsia="宋体"/>
                <w:color w:val="auto"/>
                <w:szCs w:val="21"/>
                <w:highlight w:val="none"/>
                <w:lang w:eastAsia="zh-CN"/>
              </w:rPr>
            </w:pPr>
            <w:r>
              <w:rPr>
                <w:color w:val="auto"/>
                <w:szCs w:val="21"/>
                <w:highlight w:val="none"/>
              </w:rPr>
              <w:t>专业核心</w:t>
            </w:r>
            <w:r>
              <w:rPr>
                <w:rFonts w:hint="eastAsia"/>
                <w:color w:val="auto"/>
                <w:szCs w:val="21"/>
                <w:highlight w:val="none"/>
                <w:lang w:val="en-US" w:eastAsia="zh-CN"/>
              </w:rPr>
              <w:t>必修</w:t>
            </w:r>
          </w:p>
        </w:tc>
        <w:tc>
          <w:tcPr>
            <w:tcW w:w="1080" w:type="dxa"/>
            <w:noWrap/>
            <w:vAlign w:val="center"/>
          </w:tcPr>
          <w:p w14:paraId="6DAF698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21.5</w:t>
            </w:r>
          </w:p>
        </w:tc>
        <w:tc>
          <w:tcPr>
            <w:tcW w:w="999" w:type="dxa"/>
            <w:noWrap/>
            <w:vAlign w:val="center"/>
          </w:tcPr>
          <w:p w14:paraId="7EEEC91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344</w:t>
            </w:r>
          </w:p>
        </w:tc>
        <w:tc>
          <w:tcPr>
            <w:tcW w:w="769" w:type="dxa"/>
            <w:noWrap/>
            <w:vAlign w:val="center"/>
          </w:tcPr>
          <w:p w14:paraId="6B3F691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306</w:t>
            </w:r>
          </w:p>
        </w:tc>
        <w:tc>
          <w:tcPr>
            <w:tcW w:w="955" w:type="dxa"/>
            <w:noWrap/>
            <w:vAlign w:val="center"/>
          </w:tcPr>
          <w:p w14:paraId="138ABBF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38</w:t>
            </w:r>
          </w:p>
        </w:tc>
        <w:tc>
          <w:tcPr>
            <w:tcW w:w="1222" w:type="dxa"/>
            <w:noWrap/>
            <w:vAlign w:val="center"/>
          </w:tcPr>
          <w:p w14:paraId="11D3096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12.69</w:t>
            </w:r>
          </w:p>
        </w:tc>
      </w:tr>
      <w:tr w14:paraId="5342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continue"/>
            <w:noWrap/>
            <w:vAlign w:val="center"/>
          </w:tcPr>
          <w:p w14:paraId="374FD3DA">
            <w:pPr>
              <w:jc w:val="center"/>
              <w:rPr>
                <w:color w:val="auto"/>
                <w:szCs w:val="21"/>
                <w:highlight w:val="none"/>
              </w:rPr>
            </w:pPr>
          </w:p>
        </w:tc>
        <w:tc>
          <w:tcPr>
            <w:tcW w:w="2064" w:type="dxa"/>
            <w:noWrap/>
            <w:vAlign w:val="center"/>
          </w:tcPr>
          <w:p w14:paraId="5A094799">
            <w:pPr>
              <w:jc w:val="center"/>
              <w:rPr>
                <w:rFonts w:hint="eastAsia" w:eastAsia="宋体"/>
                <w:color w:val="auto"/>
                <w:szCs w:val="21"/>
                <w:highlight w:val="none"/>
                <w:lang w:eastAsia="zh-CN"/>
              </w:rPr>
            </w:pPr>
            <w:r>
              <w:rPr>
                <w:color w:val="auto"/>
                <w:szCs w:val="21"/>
                <w:highlight w:val="none"/>
              </w:rPr>
              <w:t>专业</w:t>
            </w:r>
            <w:r>
              <w:rPr>
                <w:rFonts w:hint="eastAsia"/>
                <w:color w:val="auto"/>
                <w:szCs w:val="21"/>
                <w:highlight w:val="none"/>
              </w:rPr>
              <w:t>拓展</w:t>
            </w:r>
            <w:r>
              <w:rPr>
                <w:rFonts w:hint="eastAsia"/>
                <w:color w:val="auto"/>
                <w:szCs w:val="21"/>
                <w:highlight w:val="none"/>
                <w:lang w:val="en-US" w:eastAsia="zh-CN"/>
              </w:rPr>
              <w:t>限选</w:t>
            </w:r>
          </w:p>
        </w:tc>
        <w:tc>
          <w:tcPr>
            <w:tcW w:w="1080" w:type="dxa"/>
            <w:noWrap/>
            <w:vAlign w:val="center"/>
          </w:tcPr>
          <w:p w14:paraId="114C8C5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999" w:type="dxa"/>
            <w:noWrap/>
            <w:vAlign w:val="center"/>
          </w:tcPr>
          <w:p w14:paraId="155F69F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69" w:type="dxa"/>
            <w:noWrap/>
            <w:vAlign w:val="center"/>
          </w:tcPr>
          <w:p w14:paraId="283F89B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955" w:type="dxa"/>
            <w:noWrap/>
            <w:vAlign w:val="center"/>
          </w:tcPr>
          <w:p w14:paraId="709E83A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22" w:type="dxa"/>
            <w:noWrap/>
            <w:vAlign w:val="center"/>
          </w:tcPr>
          <w:p w14:paraId="765E184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2.36</w:t>
            </w:r>
          </w:p>
        </w:tc>
      </w:tr>
      <w:tr w14:paraId="3EC0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continue"/>
            <w:noWrap/>
            <w:vAlign w:val="center"/>
          </w:tcPr>
          <w:p w14:paraId="6D7DB39E">
            <w:pPr>
              <w:jc w:val="center"/>
              <w:rPr>
                <w:color w:val="auto"/>
                <w:szCs w:val="21"/>
                <w:highlight w:val="none"/>
              </w:rPr>
            </w:pPr>
          </w:p>
        </w:tc>
        <w:tc>
          <w:tcPr>
            <w:tcW w:w="2064" w:type="dxa"/>
            <w:noWrap/>
            <w:vAlign w:val="center"/>
          </w:tcPr>
          <w:p w14:paraId="4264D105">
            <w:pPr>
              <w:jc w:val="center"/>
              <w:rPr>
                <w:rFonts w:hint="default" w:eastAsia="宋体"/>
                <w:color w:val="auto"/>
                <w:szCs w:val="21"/>
                <w:highlight w:val="none"/>
                <w:lang w:val="en-US" w:eastAsia="zh-CN"/>
              </w:rPr>
            </w:pPr>
            <w:r>
              <w:rPr>
                <w:rFonts w:hint="eastAsia"/>
                <w:color w:val="auto"/>
                <w:szCs w:val="21"/>
                <w:highlight w:val="none"/>
                <w:lang w:val="en-US" w:eastAsia="zh-CN"/>
              </w:rPr>
              <w:t>专业拓展任选</w:t>
            </w:r>
          </w:p>
        </w:tc>
        <w:tc>
          <w:tcPr>
            <w:tcW w:w="1080" w:type="dxa"/>
            <w:noWrap/>
            <w:vAlign w:val="center"/>
          </w:tcPr>
          <w:p w14:paraId="7D6FF30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999" w:type="dxa"/>
            <w:noWrap/>
            <w:vAlign w:val="center"/>
          </w:tcPr>
          <w:p w14:paraId="13F3390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69" w:type="dxa"/>
            <w:noWrap/>
            <w:vAlign w:val="center"/>
          </w:tcPr>
          <w:p w14:paraId="6662698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955" w:type="dxa"/>
            <w:noWrap/>
            <w:vAlign w:val="center"/>
          </w:tcPr>
          <w:p w14:paraId="6ED79C6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222" w:type="dxa"/>
            <w:noWrap/>
            <w:vAlign w:val="center"/>
          </w:tcPr>
          <w:p w14:paraId="7AA1144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2.36</w:t>
            </w:r>
          </w:p>
        </w:tc>
      </w:tr>
      <w:tr w14:paraId="7F6B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continue"/>
            <w:noWrap/>
            <w:vAlign w:val="center"/>
          </w:tcPr>
          <w:p w14:paraId="3C38F34D">
            <w:pPr>
              <w:jc w:val="center"/>
              <w:rPr>
                <w:color w:val="auto"/>
                <w:szCs w:val="21"/>
                <w:highlight w:val="none"/>
              </w:rPr>
            </w:pPr>
          </w:p>
        </w:tc>
        <w:tc>
          <w:tcPr>
            <w:tcW w:w="2064" w:type="dxa"/>
            <w:noWrap/>
            <w:vAlign w:val="center"/>
          </w:tcPr>
          <w:p w14:paraId="5AFB68FC">
            <w:pPr>
              <w:jc w:val="center"/>
              <w:rPr>
                <w:rFonts w:hint="eastAsia" w:eastAsia="宋体"/>
                <w:color w:val="auto"/>
                <w:szCs w:val="21"/>
                <w:highlight w:val="none"/>
                <w:lang w:eastAsia="zh-CN"/>
              </w:rPr>
            </w:pPr>
            <w:r>
              <w:rPr>
                <w:color w:val="auto"/>
                <w:szCs w:val="21"/>
                <w:highlight w:val="none"/>
              </w:rPr>
              <w:t>集中实践</w:t>
            </w:r>
            <w:r>
              <w:rPr>
                <w:rFonts w:hint="eastAsia"/>
                <w:color w:val="auto"/>
                <w:szCs w:val="21"/>
                <w:highlight w:val="none"/>
                <w:lang w:val="en-US" w:eastAsia="zh-CN"/>
              </w:rPr>
              <w:t>必修</w:t>
            </w:r>
          </w:p>
        </w:tc>
        <w:tc>
          <w:tcPr>
            <w:tcW w:w="1080" w:type="dxa"/>
            <w:noWrap/>
            <w:vAlign w:val="center"/>
          </w:tcPr>
          <w:p w14:paraId="741075E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w:t>
            </w:r>
          </w:p>
        </w:tc>
        <w:tc>
          <w:tcPr>
            <w:tcW w:w="999" w:type="dxa"/>
            <w:noWrap/>
            <w:vAlign w:val="center"/>
          </w:tcPr>
          <w:p w14:paraId="0008F11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962</w:t>
            </w:r>
          </w:p>
        </w:tc>
        <w:tc>
          <w:tcPr>
            <w:tcW w:w="769" w:type="dxa"/>
            <w:noWrap/>
            <w:vAlign w:val="center"/>
          </w:tcPr>
          <w:p w14:paraId="26D9FFB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955" w:type="dxa"/>
            <w:noWrap/>
            <w:vAlign w:val="center"/>
          </w:tcPr>
          <w:p w14:paraId="6BAE769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962</w:t>
            </w:r>
          </w:p>
        </w:tc>
        <w:tc>
          <w:tcPr>
            <w:tcW w:w="1222" w:type="dxa"/>
            <w:noWrap/>
            <w:vAlign w:val="center"/>
          </w:tcPr>
          <w:p w14:paraId="6DA21D7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35.50</w:t>
            </w:r>
          </w:p>
        </w:tc>
      </w:tr>
      <w:tr w14:paraId="1A13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49" w:type="dxa"/>
            <w:vMerge w:val="continue"/>
            <w:noWrap/>
            <w:vAlign w:val="center"/>
          </w:tcPr>
          <w:p w14:paraId="504E50C2">
            <w:pPr>
              <w:jc w:val="center"/>
              <w:rPr>
                <w:color w:val="auto"/>
                <w:szCs w:val="21"/>
                <w:highlight w:val="none"/>
              </w:rPr>
            </w:pPr>
          </w:p>
        </w:tc>
        <w:tc>
          <w:tcPr>
            <w:tcW w:w="2064" w:type="dxa"/>
            <w:noWrap/>
            <w:vAlign w:val="center"/>
          </w:tcPr>
          <w:p w14:paraId="7FD4A18F">
            <w:pPr>
              <w:jc w:val="center"/>
              <w:rPr>
                <w:color w:val="auto"/>
                <w:szCs w:val="21"/>
                <w:highlight w:val="none"/>
              </w:rPr>
            </w:pPr>
            <w:r>
              <w:rPr>
                <w:color w:val="auto"/>
                <w:szCs w:val="21"/>
                <w:highlight w:val="none"/>
              </w:rPr>
              <w:t>小计</w:t>
            </w:r>
          </w:p>
        </w:tc>
        <w:tc>
          <w:tcPr>
            <w:tcW w:w="1080" w:type="dxa"/>
            <w:noWrap/>
            <w:vAlign w:val="center"/>
          </w:tcPr>
          <w:p w14:paraId="725BCAF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94.5</w:t>
            </w:r>
          </w:p>
        </w:tc>
        <w:tc>
          <w:tcPr>
            <w:tcW w:w="999" w:type="dxa"/>
            <w:noWrap/>
            <w:vAlign w:val="center"/>
          </w:tcPr>
          <w:p w14:paraId="0456C16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1882</w:t>
            </w:r>
          </w:p>
        </w:tc>
        <w:tc>
          <w:tcPr>
            <w:tcW w:w="769" w:type="dxa"/>
            <w:noWrap/>
            <w:vAlign w:val="center"/>
          </w:tcPr>
          <w:p w14:paraId="5B29F55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750</w:t>
            </w:r>
          </w:p>
        </w:tc>
        <w:tc>
          <w:tcPr>
            <w:tcW w:w="955" w:type="dxa"/>
            <w:noWrap/>
            <w:vAlign w:val="center"/>
          </w:tcPr>
          <w:p w14:paraId="3B26976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1132</w:t>
            </w:r>
          </w:p>
        </w:tc>
        <w:tc>
          <w:tcPr>
            <w:tcW w:w="1222" w:type="dxa"/>
            <w:noWrap/>
            <w:vAlign w:val="center"/>
          </w:tcPr>
          <w:p w14:paraId="2172C83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等线" w:hAnsi="等线" w:eastAsia="等线" w:cs="等线"/>
                <w:i w:val="0"/>
                <w:iCs w:val="0"/>
                <w:color w:val="auto"/>
                <w:kern w:val="0"/>
                <w:sz w:val="22"/>
                <w:szCs w:val="22"/>
                <w:u w:val="none"/>
                <w:lang w:val="en-US" w:eastAsia="zh-CN" w:bidi="ar"/>
              </w:rPr>
              <w:t>69.45</w:t>
            </w:r>
          </w:p>
        </w:tc>
      </w:tr>
      <w:tr w14:paraId="32E95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113" w:type="dxa"/>
            <w:gridSpan w:val="2"/>
            <w:noWrap/>
            <w:vAlign w:val="center"/>
          </w:tcPr>
          <w:p w14:paraId="2CA5C21E">
            <w:pPr>
              <w:jc w:val="center"/>
              <w:rPr>
                <w:color w:val="auto"/>
                <w:szCs w:val="21"/>
                <w:highlight w:val="none"/>
              </w:rPr>
            </w:pPr>
            <w:r>
              <w:rPr>
                <w:color w:val="auto"/>
                <w:szCs w:val="21"/>
                <w:highlight w:val="none"/>
              </w:rPr>
              <w:t>合计</w:t>
            </w:r>
          </w:p>
        </w:tc>
        <w:tc>
          <w:tcPr>
            <w:tcW w:w="1080" w:type="dxa"/>
            <w:noWrap/>
            <w:vAlign w:val="center"/>
          </w:tcPr>
          <w:p w14:paraId="73E6441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145</w:t>
            </w:r>
          </w:p>
        </w:tc>
        <w:tc>
          <w:tcPr>
            <w:tcW w:w="999" w:type="dxa"/>
            <w:noWrap/>
            <w:vAlign w:val="center"/>
          </w:tcPr>
          <w:p w14:paraId="3DE0127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2710</w:t>
            </w:r>
          </w:p>
        </w:tc>
        <w:tc>
          <w:tcPr>
            <w:tcW w:w="769" w:type="dxa"/>
            <w:noWrap/>
            <w:vAlign w:val="center"/>
          </w:tcPr>
          <w:p w14:paraId="1E5BEE8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1348</w:t>
            </w:r>
          </w:p>
        </w:tc>
        <w:tc>
          <w:tcPr>
            <w:tcW w:w="955" w:type="dxa"/>
            <w:noWrap/>
            <w:vAlign w:val="center"/>
          </w:tcPr>
          <w:p w14:paraId="591F5A2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1362</w:t>
            </w:r>
          </w:p>
        </w:tc>
        <w:tc>
          <w:tcPr>
            <w:tcW w:w="1222" w:type="dxa"/>
            <w:noWrap/>
            <w:vAlign w:val="center"/>
          </w:tcPr>
          <w:p w14:paraId="678DEF6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100.00 </w:t>
            </w:r>
          </w:p>
        </w:tc>
      </w:tr>
    </w:tbl>
    <w:p w14:paraId="3B5D861D">
      <w:pPr>
        <w:rPr>
          <w:rFonts w:hint="eastAsia"/>
          <w:color w:val="auto"/>
          <w:sz w:val="18"/>
          <w:szCs w:val="18"/>
          <w:highlight w:val="none"/>
        </w:rPr>
      </w:pPr>
    </w:p>
    <w:p w14:paraId="4C32225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Times New Roman" w:hAnsi="Times New Roman" w:eastAsia="宋体" w:cs="Times New Roman"/>
          <w:color w:val="auto"/>
          <w:sz w:val="18"/>
          <w:szCs w:val="18"/>
          <w:highlight w:val="none"/>
          <w:lang w:eastAsia="zh-CN"/>
        </w:rPr>
      </w:pPr>
      <w:r>
        <w:rPr>
          <w:rFonts w:hint="eastAsia" w:ascii="Times New Roman" w:hAnsi="Times New Roman" w:eastAsia="宋体" w:cs="Times New Roman"/>
          <w:color w:val="auto"/>
          <w:sz w:val="18"/>
          <w:szCs w:val="18"/>
          <w:highlight w:val="none"/>
        </w:rPr>
        <w:t>注意：1.公共基础</w:t>
      </w:r>
      <w:r>
        <w:rPr>
          <w:rFonts w:hint="eastAsia" w:ascii="Times New Roman" w:hAnsi="Times New Roman" w:eastAsia="宋体" w:cs="Times New Roman"/>
          <w:color w:val="auto"/>
          <w:sz w:val="18"/>
          <w:szCs w:val="18"/>
          <w:highlight w:val="none"/>
          <w:lang w:val="en-US" w:eastAsia="zh-CN"/>
        </w:rPr>
        <w:t>必修+公共基础限选+公共基础任选的</w:t>
      </w:r>
      <w:r>
        <w:rPr>
          <w:rFonts w:hint="eastAsia" w:ascii="Times New Roman" w:hAnsi="Times New Roman" w:eastAsia="宋体" w:cs="Times New Roman"/>
          <w:color w:val="auto"/>
          <w:sz w:val="18"/>
          <w:szCs w:val="18"/>
          <w:highlight w:val="none"/>
        </w:rPr>
        <w:t>学时</w:t>
      </w:r>
      <w:r>
        <w:rPr>
          <w:rFonts w:hint="eastAsia" w:ascii="Times New Roman" w:hAnsi="Times New Roman" w:eastAsia="宋体" w:cs="Times New Roman"/>
          <w:color w:val="auto"/>
          <w:sz w:val="18"/>
          <w:szCs w:val="18"/>
          <w:highlight w:val="none"/>
          <w:lang w:val="en-US" w:eastAsia="zh-CN"/>
        </w:rPr>
        <w:t>数</w:t>
      </w:r>
      <w:r>
        <w:rPr>
          <w:rFonts w:hint="eastAsia" w:ascii="Times New Roman" w:hAnsi="Times New Roman" w:eastAsia="宋体" w:cs="Times New Roman"/>
          <w:color w:val="auto"/>
          <w:sz w:val="18"/>
          <w:szCs w:val="18"/>
          <w:highlight w:val="none"/>
        </w:rPr>
        <w:t>应当不少于总学时的</w:t>
      </w:r>
      <w:r>
        <w:rPr>
          <w:rFonts w:hint="eastAsia" w:ascii="Times New Roman" w:hAnsi="Times New Roman" w:eastAsia="宋体" w:cs="Times New Roman"/>
          <w:color w:val="auto"/>
          <w:sz w:val="18"/>
          <w:szCs w:val="18"/>
          <w:highlight w:val="none"/>
          <w:lang w:val="en-US" w:eastAsia="zh-CN"/>
        </w:rPr>
        <w:t>25%</w:t>
      </w:r>
      <w:r>
        <w:rPr>
          <w:rFonts w:hint="eastAsia" w:ascii="Times New Roman" w:hAnsi="Times New Roman" w:eastAsia="宋体" w:cs="Times New Roman"/>
          <w:color w:val="auto"/>
          <w:sz w:val="18"/>
          <w:szCs w:val="18"/>
          <w:highlight w:val="none"/>
          <w:lang w:eastAsia="zh-CN"/>
        </w:rPr>
        <w:t>；</w:t>
      </w:r>
    </w:p>
    <w:p w14:paraId="641C3CA3">
      <w:pPr>
        <w:keepNext w:val="0"/>
        <w:keepLines w:val="0"/>
        <w:pageBreakBefore w:val="0"/>
        <w:widowControl w:val="0"/>
        <w:kinsoku/>
        <w:wordWrap/>
        <w:overflowPunct/>
        <w:topLinePunct w:val="0"/>
        <w:autoSpaceDE/>
        <w:autoSpaceDN/>
        <w:bidi w:val="0"/>
        <w:adjustRightInd/>
        <w:snapToGrid/>
        <w:spacing w:line="440" w:lineRule="exact"/>
        <w:ind w:firstLine="540" w:firstLineChars="300"/>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2.</w:t>
      </w:r>
      <w:r>
        <w:rPr>
          <w:rFonts w:hint="eastAsia" w:ascii="Times New Roman" w:hAnsi="Times New Roman" w:eastAsia="宋体" w:cs="Times New Roman"/>
          <w:color w:val="auto"/>
          <w:sz w:val="18"/>
          <w:szCs w:val="18"/>
          <w:highlight w:val="none"/>
        </w:rPr>
        <w:t>公共</w:t>
      </w:r>
      <w:r>
        <w:rPr>
          <w:rFonts w:hint="eastAsia" w:ascii="Times New Roman" w:hAnsi="Times New Roman" w:eastAsia="宋体" w:cs="Times New Roman"/>
          <w:color w:val="auto"/>
          <w:sz w:val="18"/>
          <w:szCs w:val="18"/>
          <w:highlight w:val="none"/>
          <w:lang w:val="en-US" w:eastAsia="zh-CN"/>
        </w:rPr>
        <w:t>基础限</w:t>
      </w:r>
      <w:r>
        <w:rPr>
          <w:rFonts w:hint="eastAsia" w:ascii="Times New Roman" w:hAnsi="Times New Roman" w:eastAsia="宋体" w:cs="Times New Roman"/>
          <w:color w:val="auto"/>
          <w:sz w:val="18"/>
          <w:szCs w:val="18"/>
          <w:highlight w:val="none"/>
        </w:rPr>
        <w:t>选</w:t>
      </w:r>
      <w:r>
        <w:rPr>
          <w:rFonts w:hint="eastAsia" w:ascii="Times New Roman" w:hAnsi="Times New Roman" w:eastAsia="宋体" w:cs="Times New Roman"/>
          <w:color w:val="auto"/>
          <w:sz w:val="18"/>
          <w:szCs w:val="18"/>
          <w:highlight w:val="none"/>
          <w:lang w:val="en-US" w:eastAsia="zh-CN"/>
        </w:rPr>
        <w:t>+公共基础任选</w:t>
      </w:r>
      <w:r>
        <w:rPr>
          <w:rFonts w:hint="eastAsia" w:ascii="Times New Roman" w:hAnsi="Times New Roman" w:eastAsia="宋体" w:cs="Times New Roman"/>
          <w:color w:val="auto"/>
          <w:sz w:val="18"/>
          <w:szCs w:val="18"/>
          <w:highlight w:val="none"/>
        </w:rPr>
        <w:t>+专业拓展</w:t>
      </w:r>
      <w:r>
        <w:rPr>
          <w:rFonts w:hint="eastAsia" w:ascii="Times New Roman" w:hAnsi="Times New Roman" w:eastAsia="宋体" w:cs="Times New Roman"/>
          <w:color w:val="auto"/>
          <w:sz w:val="18"/>
          <w:szCs w:val="18"/>
          <w:highlight w:val="none"/>
          <w:lang w:val="en-US" w:eastAsia="zh-CN"/>
        </w:rPr>
        <w:t>限选+专业拓展任选的</w:t>
      </w:r>
      <w:r>
        <w:rPr>
          <w:rFonts w:hint="eastAsia" w:ascii="Times New Roman" w:hAnsi="Times New Roman" w:eastAsia="宋体" w:cs="Times New Roman"/>
          <w:color w:val="auto"/>
          <w:sz w:val="18"/>
          <w:szCs w:val="18"/>
          <w:highlight w:val="none"/>
        </w:rPr>
        <w:t>学时数占总学时的比例应当不少于10%；</w:t>
      </w:r>
    </w:p>
    <w:p w14:paraId="61A27227">
      <w:pPr>
        <w:keepNext w:val="0"/>
        <w:keepLines w:val="0"/>
        <w:pageBreakBefore w:val="0"/>
        <w:widowControl w:val="0"/>
        <w:kinsoku/>
        <w:wordWrap/>
        <w:overflowPunct/>
        <w:topLinePunct w:val="0"/>
        <w:autoSpaceDE/>
        <w:autoSpaceDN/>
        <w:bidi w:val="0"/>
        <w:adjustRightInd/>
        <w:snapToGrid/>
        <w:spacing w:line="440" w:lineRule="exact"/>
        <w:ind w:firstLine="540" w:firstLineChars="300"/>
        <w:textAlignment w:val="auto"/>
        <w:rPr>
          <w:rFonts w:ascii="Times New Roman" w:hAnsi="Times New Roman" w:eastAsia="宋体" w:cs="Times New Roman"/>
          <w:b/>
          <w:bCs/>
          <w:color w:val="auto"/>
          <w:sz w:val="24"/>
          <w:szCs w:val="22"/>
          <w:highlight w:val="none"/>
        </w:rPr>
      </w:pPr>
      <w:r>
        <w:rPr>
          <w:rFonts w:hint="eastAsia" w:ascii="Times New Roman" w:hAnsi="Times New Roman" w:eastAsia="宋体" w:cs="Times New Roman"/>
          <w:color w:val="auto"/>
          <w:sz w:val="18"/>
          <w:szCs w:val="18"/>
          <w:highlight w:val="none"/>
          <w:lang w:val="en-US" w:eastAsia="zh-CN"/>
        </w:rPr>
        <w:t>3</w:t>
      </w:r>
      <w:r>
        <w:rPr>
          <w:rFonts w:hint="eastAsia" w:ascii="Times New Roman" w:hAnsi="Times New Roman" w:eastAsia="宋体" w:cs="Times New Roman"/>
          <w:color w:val="auto"/>
          <w:sz w:val="18"/>
          <w:szCs w:val="18"/>
          <w:highlight w:val="none"/>
        </w:rPr>
        <w:t>.总学时数</w:t>
      </w:r>
      <w:r>
        <w:rPr>
          <w:rFonts w:hint="eastAsia" w:ascii="Times New Roman" w:hAnsi="Times New Roman" w:eastAsia="宋体" w:cs="Times New Roman"/>
          <w:color w:val="auto"/>
          <w:sz w:val="18"/>
          <w:szCs w:val="18"/>
          <w:highlight w:val="none"/>
          <w:lang w:val="en-US" w:eastAsia="zh-CN"/>
        </w:rPr>
        <w:t>不少于2500学时，</w:t>
      </w:r>
      <w:r>
        <w:rPr>
          <w:rFonts w:hint="eastAsia" w:ascii="Times New Roman" w:hAnsi="Times New Roman" w:eastAsia="宋体" w:cs="Times New Roman"/>
          <w:color w:val="auto"/>
          <w:sz w:val="18"/>
          <w:szCs w:val="18"/>
          <w:highlight w:val="none"/>
        </w:rPr>
        <w:t>一般为2600至2800学时。</w:t>
      </w:r>
    </w:p>
    <w:p w14:paraId="134D3FB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highlight w:val="none"/>
        </w:rPr>
      </w:pPr>
      <w:r>
        <w:rPr>
          <w:rFonts w:hint="eastAsia"/>
          <w:b/>
          <w:bCs/>
          <w:color w:val="auto"/>
          <w:sz w:val="24"/>
          <w:highlight w:val="none"/>
        </w:rPr>
        <w:t>（三）</w:t>
      </w:r>
      <w:r>
        <w:rPr>
          <w:b/>
          <w:bCs/>
          <w:color w:val="auto"/>
          <w:sz w:val="24"/>
          <w:highlight w:val="none"/>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C57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56A45795">
            <w:pPr>
              <w:jc w:val="center"/>
              <w:rPr>
                <w:b/>
                <w:color w:val="auto"/>
                <w:szCs w:val="21"/>
              </w:rPr>
            </w:pPr>
            <w:r>
              <w:rPr>
                <w:b/>
                <w:color w:val="auto"/>
                <w:szCs w:val="21"/>
              </w:rPr>
              <w:t>学年</w:t>
            </w:r>
          </w:p>
        </w:tc>
        <w:tc>
          <w:tcPr>
            <w:tcW w:w="581" w:type="dxa"/>
            <w:noWrap/>
            <w:vAlign w:val="center"/>
          </w:tcPr>
          <w:p w14:paraId="5278BA9E">
            <w:pPr>
              <w:jc w:val="center"/>
              <w:rPr>
                <w:b/>
                <w:color w:val="auto"/>
                <w:szCs w:val="21"/>
              </w:rPr>
            </w:pPr>
            <w:r>
              <w:rPr>
                <w:b/>
                <w:color w:val="auto"/>
                <w:szCs w:val="21"/>
              </w:rPr>
              <w:t>学期</w:t>
            </w:r>
          </w:p>
        </w:tc>
        <w:tc>
          <w:tcPr>
            <w:tcW w:w="726" w:type="dxa"/>
            <w:noWrap/>
            <w:vAlign w:val="center"/>
          </w:tcPr>
          <w:p w14:paraId="6F6FDED0">
            <w:pPr>
              <w:jc w:val="center"/>
              <w:rPr>
                <w:b/>
                <w:color w:val="auto"/>
                <w:szCs w:val="21"/>
              </w:rPr>
            </w:pPr>
            <w:r>
              <w:rPr>
                <w:rFonts w:hint="eastAsia"/>
                <w:b/>
                <w:color w:val="auto"/>
                <w:szCs w:val="21"/>
                <w:lang w:val="en-US" w:eastAsia="zh-CN"/>
              </w:rPr>
              <w:t>军事技能</w:t>
            </w:r>
          </w:p>
        </w:tc>
        <w:tc>
          <w:tcPr>
            <w:tcW w:w="726" w:type="dxa"/>
            <w:noWrap/>
            <w:vAlign w:val="center"/>
          </w:tcPr>
          <w:p w14:paraId="736B382C">
            <w:pPr>
              <w:jc w:val="center"/>
              <w:rPr>
                <w:b/>
                <w:color w:val="auto"/>
                <w:szCs w:val="21"/>
              </w:rPr>
            </w:pPr>
            <w:r>
              <w:rPr>
                <w:b/>
                <w:color w:val="auto"/>
                <w:szCs w:val="21"/>
              </w:rPr>
              <w:t>课堂</w:t>
            </w:r>
          </w:p>
          <w:p w14:paraId="65538831">
            <w:pPr>
              <w:jc w:val="center"/>
              <w:rPr>
                <w:b/>
                <w:color w:val="auto"/>
                <w:szCs w:val="21"/>
              </w:rPr>
            </w:pPr>
            <w:r>
              <w:rPr>
                <w:b/>
                <w:color w:val="auto"/>
                <w:szCs w:val="21"/>
              </w:rPr>
              <w:t>教学</w:t>
            </w:r>
          </w:p>
        </w:tc>
        <w:tc>
          <w:tcPr>
            <w:tcW w:w="581" w:type="dxa"/>
            <w:noWrap/>
            <w:vAlign w:val="center"/>
          </w:tcPr>
          <w:p w14:paraId="56A30A19">
            <w:pPr>
              <w:jc w:val="center"/>
              <w:rPr>
                <w:b/>
                <w:color w:val="auto"/>
                <w:szCs w:val="21"/>
              </w:rPr>
            </w:pPr>
            <w:r>
              <w:rPr>
                <w:b/>
                <w:color w:val="auto"/>
                <w:szCs w:val="21"/>
              </w:rPr>
              <w:t>考试</w:t>
            </w:r>
          </w:p>
        </w:tc>
        <w:tc>
          <w:tcPr>
            <w:tcW w:w="723" w:type="dxa"/>
            <w:noWrap/>
            <w:vAlign w:val="center"/>
          </w:tcPr>
          <w:p w14:paraId="68D9FD7E">
            <w:pPr>
              <w:jc w:val="center"/>
              <w:rPr>
                <w:b/>
                <w:color w:val="auto"/>
                <w:szCs w:val="21"/>
              </w:rPr>
            </w:pPr>
            <w:r>
              <w:rPr>
                <w:b/>
                <w:color w:val="auto"/>
                <w:szCs w:val="21"/>
              </w:rPr>
              <w:t>劳动</w:t>
            </w:r>
          </w:p>
        </w:tc>
        <w:tc>
          <w:tcPr>
            <w:tcW w:w="871" w:type="dxa"/>
            <w:noWrap/>
            <w:vAlign w:val="center"/>
          </w:tcPr>
          <w:p w14:paraId="1C79285F">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4ECFA56C">
            <w:pPr>
              <w:jc w:val="center"/>
              <w:rPr>
                <w:b/>
                <w:color w:val="auto"/>
                <w:szCs w:val="21"/>
              </w:rPr>
            </w:pPr>
            <w:r>
              <w:rPr>
                <w:b/>
                <w:color w:val="auto"/>
                <w:szCs w:val="21"/>
              </w:rPr>
              <w:t>毕业设计</w:t>
            </w:r>
          </w:p>
        </w:tc>
        <w:tc>
          <w:tcPr>
            <w:tcW w:w="726" w:type="dxa"/>
            <w:noWrap/>
            <w:vAlign w:val="center"/>
          </w:tcPr>
          <w:p w14:paraId="1115DB7B">
            <w:pPr>
              <w:jc w:val="center"/>
              <w:rPr>
                <w:b/>
                <w:color w:val="auto"/>
                <w:szCs w:val="21"/>
              </w:rPr>
            </w:pPr>
            <w:r>
              <w:rPr>
                <w:rFonts w:hint="eastAsia"/>
                <w:b/>
                <w:color w:val="auto"/>
                <w:szCs w:val="21"/>
              </w:rPr>
              <w:t>岗位实习</w:t>
            </w:r>
          </w:p>
        </w:tc>
        <w:tc>
          <w:tcPr>
            <w:tcW w:w="856" w:type="dxa"/>
            <w:noWrap/>
            <w:vAlign w:val="center"/>
          </w:tcPr>
          <w:p w14:paraId="7ACF69E0">
            <w:pPr>
              <w:jc w:val="center"/>
              <w:rPr>
                <w:b/>
                <w:color w:val="auto"/>
                <w:szCs w:val="21"/>
              </w:rPr>
            </w:pPr>
            <w:r>
              <w:rPr>
                <w:b/>
                <w:color w:val="auto"/>
                <w:szCs w:val="21"/>
              </w:rPr>
              <w:t>机动</w:t>
            </w:r>
          </w:p>
        </w:tc>
        <w:tc>
          <w:tcPr>
            <w:tcW w:w="726" w:type="dxa"/>
            <w:noWrap/>
            <w:vAlign w:val="center"/>
          </w:tcPr>
          <w:p w14:paraId="1615D479">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0072ED6C">
            <w:pPr>
              <w:jc w:val="center"/>
              <w:rPr>
                <w:rFonts w:hint="default"/>
                <w:b/>
                <w:color w:val="auto"/>
                <w:szCs w:val="21"/>
                <w:lang w:val="en-US" w:eastAsia="zh-CN"/>
              </w:rPr>
            </w:pPr>
            <w:r>
              <w:rPr>
                <w:rFonts w:hint="eastAsia"/>
                <w:b/>
                <w:color w:val="auto"/>
                <w:szCs w:val="21"/>
                <w:lang w:val="en-US" w:eastAsia="zh-CN"/>
              </w:rPr>
              <w:t>备注</w:t>
            </w:r>
          </w:p>
        </w:tc>
      </w:tr>
      <w:tr w14:paraId="10F4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6FEDE1DD">
            <w:pPr>
              <w:jc w:val="center"/>
              <w:rPr>
                <w:color w:val="auto"/>
                <w:szCs w:val="21"/>
              </w:rPr>
            </w:pPr>
            <w:r>
              <w:rPr>
                <w:color w:val="auto"/>
                <w:szCs w:val="21"/>
              </w:rPr>
              <w:t>一</w:t>
            </w:r>
          </w:p>
        </w:tc>
        <w:tc>
          <w:tcPr>
            <w:tcW w:w="581" w:type="dxa"/>
            <w:noWrap/>
            <w:vAlign w:val="center"/>
          </w:tcPr>
          <w:p w14:paraId="71E835B3">
            <w:pPr>
              <w:jc w:val="center"/>
              <w:rPr>
                <w:color w:val="auto"/>
                <w:szCs w:val="21"/>
              </w:rPr>
            </w:pPr>
            <w:r>
              <w:rPr>
                <w:color w:val="auto"/>
                <w:szCs w:val="21"/>
              </w:rPr>
              <w:t>1</w:t>
            </w:r>
          </w:p>
        </w:tc>
        <w:tc>
          <w:tcPr>
            <w:tcW w:w="726" w:type="dxa"/>
            <w:noWrap/>
            <w:vAlign w:val="center"/>
          </w:tcPr>
          <w:p w14:paraId="5569F619">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0F5A384B">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64682090">
            <w:pPr>
              <w:jc w:val="center"/>
              <w:rPr>
                <w:color w:val="auto"/>
                <w:szCs w:val="21"/>
              </w:rPr>
            </w:pPr>
            <w:r>
              <w:rPr>
                <w:rFonts w:hint="eastAsia"/>
                <w:color w:val="auto"/>
                <w:szCs w:val="21"/>
              </w:rPr>
              <w:t>1</w:t>
            </w:r>
          </w:p>
        </w:tc>
        <w:tc>
          <w:tcPr>
            <w:tcW w:w="723" w:type="dxa"/>
            <w:noWrap/>
            <w:vAlign w:val="center"/>
          </w:tcPr>
          <w:p w14:paraId="09A0F27D">
            <w:pPr>
              <w:jc w:val="center"/>
              <w:rPr>
                <w:color w:val="auto"/>
                <w:szCs w:val="21"/>
              </w:rPr>
            </w:pPr>
            <w:r>
              <w:rPr>
                <w:rFonts w:hint="eastAsia"/>
                <w:color w:val="auto"/>
                <w:szCs w:val="21"/>
              </w:rPr>
              <w:t>√</w:t>
            </w:r>
          </w:p>
        </w:tc>
        <w:tc>
          <w:tcPr>
            <w:tcW w:w="871" w:type="dxa"/>
            <w:noWrap/>
            <w:vAlign w:val="center"/>
          </w:tcPr>
          <w:p w14:paraId="41AA5C6C">
            <w:pPr>
              <w:jc w:val="center"/>
              <w:rPr>
                <w:color w:val="auto"/>
                <w:szCs w:val="21"/>
              </w:rPr>
            </w:pPr>
          </w:p>
        </w:tc>
        <w:tc>
          <w:tcPr>
            <w:tcW w:w="783" w:type="dxa"/>
            <w:noWrap/>
            <w:vAlign w:val="center"/>
          </w:tcPr>
          <w:p w14:paraId="313C5B90">
            <w:pPr>
              <w:jc w:val="center"/>
              <w:rPr>
                <w:color w:val="auto"/>
                <w:szCs w:val="21"/>
              </w:rPr>
            </w:pPr>
          </w:p>
        </w:tc>
        <w:tc>
          <w:tcPr>
            <w:tcW w:w="726" w:type="dxa"/>
            <w:noWrap/>
            <w:vAlign w:val="center"/>
          </w:tcPr>
          <w:p w14:paraId="59FB78ED">
            <w:pPr>
              <w:jc w:val="center"/>
              <w:rPr>
                <w:color w:val="auto"/>
                <w:szCs w:val="21"/>
              </w:rPr>
            </w:pPr>
          </w:p>
        </w:tc>
        <w:tc>
          <w:tcPr>
            <w:tcW w:w="856" w:type="dxa"/>
            <w:noWrap/>
            <w:vAlign w:val="center"/>
          </w:tcPr>
          <w:p w14:paraId="0BFFB251">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18187DC7">
            <w:pPr>
              <w:jc w:val="center"/>
              <w:rPr>
                <w:color w:val="auto"/>
                <w:szCs w:val="21"/>
              </w:rPr>
            </w:pPr>
            <w:r>
              <w:rPr>
                <w:rFonts w:hint="eastAsia"/>
                <w:color w:val="auto"/>
                <w:szCs w:val="21"/>
              </w:rPr>
              <w:t>20</w:t>
            </w:r>
          </w:p>
        </w:tc>
        <w:tc>
          <w:tcPr>
            <w:tcW w:w="1199" w:type="dxa"/>
            <w:vMerge w:val="restart"/>
            <w:noWrap/>
            <w:vAlign w:val="center"/>
          </w:tcPr>
          <w:p w14:paraId="7486475E">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2164A89A">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7964DCA7">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17C09261">
            <w:pPr>
              <w:pStyle w:val="9"/>
              <w:numPr>
                <w:ilvl w:val="0"/>
                <w:numId w:val="0"/>
              </w:numPr>
              <w:rPr>
                <w:rFonts w:hint="default"/>
                <w:color w:val="auto"/>
                <w:lang w:val="en-US" w:eastAsia="zh-CN"/>
              </w:rPr>
            </w:pPr>
          </w:p>
        </w:tc>
      </w:tr>
      <w:tr w14:paraId="4338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52E61039">
            <w:pPr>
              <w:jc w:val="center"/>
              <w:rPr>
                <w:color w:val="auto"/>
                <w:szCs w:val="21"/>
              </w:rPr>
            </w:pPr>
          </w:p>
        </w:tc>
        <w:tc>
          <w:tcPr>
            <w:tcW w:w="581" w:type="dxa"/>
            <w:noWrap/>
            <w:vAlign w:val="center"/>
          </w:tcPr>
          <w:p w14:paraId="5179CF54">
            <w:pPr>
              <w:jc w:val="center"/>
              <w:rPr>
                <w:color w:val="auto"/>
                <w:szCs w:val="21"/>
              </w:rPr>
            </w:pPr>
            <w:r>
              <w:rPr>
                <w:color w:val="auto"/>
                <w:szCs w:val="21"/>
              </w:rPr>
              <w:t>2</w:t>
            </w:r>
          </w:p>
        </w:tc>
        <w:tc>
          <w:tcPr>
            <w:tcW w:w="726" w:type="dxa"/>
            <w:noWrap/>
            <w:vAlign w:val="center"/>
          </w:tcPr>
          <w:p w14:paraId="5C924F4C">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46C66817">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52A47615">
            <w:pPr>
              <w:jc w:val="center"/>
              <w:rPr>
                <w:color w:val="auto"/>
                <w:szCs w:val="21"/>
              </w:rPr>
            </w:pPr>
            <w:r>
              <w:rPr>
                <w:rFonts w:hint="eastAsia"/>
                <w:color w:val="auto"/>
                <w:szCs w:val="21"/>
              </w:rPr>
              <w:t>1</w:t>
            </w:r>
          </w:p>
        </w:tc>
        <w:tc>
          <w:tcPr>
            <w:tcW w:w="723" w:type="dxa"/>
            <w:noWrap/>
            <w:vAlign w:val="center"/>
          </w:tcPr>
          <w:p w14:paraId="67B33E51">
            <w:pPr>
              <w:jc w:val="center"/>
              <w:rPr>
                <w:color w:val="auto"/>
                <w:szCs w:val="21"/>
              </w:rPr>
            </w:pPr>
            <w:r>
              <w:rPr>
                <w:rFonts w:hint="eastAsia"/>
                <w:color w:val="auto"/>
                <w:szCs w:val="21"/>
              </w:rPr>
              <w:t>√</w:t>
            </w:r>
          </w:p>
        </w:tc>
        <w:tc>
          <w:tcPr>
            <w:tcW w:w="871" w:type="dxa"/>
            <w:noWrap/>
            <w:vAlign w:val="center"/>
          </w:tcPr>
          <w:p w14:paraId="4DD8F3AE">
            <w:pPr>
              <w:jc w:val="center"/>
              <w:rPr>
                <w:color w:val="auto"/>
                <w:szCs w:val="21"/>
              </w:rPr>
            </w:pPr>
          </w:p>
        </w:tc>
        <w:tc>
          <w:tcPr>
            <w:tcW w:w="783" w:type="dxa"/>
            <w:noWrap/>
            <w:vAlign w:val="center"/>
          </w:tcPr>
          <w:p w14:paraId="3E0CA695">
            <w:pPr>
              <w:jc w:val="center"/>
              <w:rPr>
                <w:color w:val="auto"/>
                <w:szCs w:val="21"/>
              </w:rPr>
            </w:pPr>
          </w:p>
        </w:tc>
        <w:tc>
          <w:tcPr>
            <w:tcW w:w="726" w:type="dxa"/>
            <w:noWrap/>
            <w:vAlign w:val="center"/>
          </w:tcPr>
          <w:p w14:paraId="6421821C">
            <w:pPr>
              <w:jc w:val="center"/>
              <w:rPr>
                <w:color w:val="auto"/>
                <w:szCs w:val="21"/>
              </w:rPr>
            </w:pPr>
          </w:p>
        </w:tc>
        <w:tc>
          <w:tcPr>
            <w:tcW w:w="856" w:type="dxa"/>
            <w:noWrap/>
            <w:vAlign w:val="center"/>
          </w:tcPr>
          <w:p w14:paraId="756CB2F2">
            <w:pPr>
              <w:jc w:val="center"/>
              <w:rPr>
                <w:color w:val="auto"/>
                <w:szCs w:val="21"/>
              </w:rPr>
            </w:pPr>
            <w:r>
              <w:rPr>
                <w:color w:val="auto"/>
                <w:szCs w:val="21"/>
              </w:rPr>
              <w:t>1</w:t>
            </w:r>
          </w:p>
        </w:tc>
        <w:tc>
          <w:tcPr>
            <w:tcW w:w="726" w:type="dxa"/>
            <w:noWrap/>
            <w:vAlign w:val="center"/>
          </w:tcPr>
          <w:p w14:paraId="43BD7C69">
            <w:pPr>
              <w:jc w:val="center"/>
              <w:rPr>
                <w:color w:val="auto"/>
                <w:szCs w:val="21"/>
              </w:rPr>
            </w:pPr>
            <w:r>
              <w:rPr>
                <w:rFonts w:hint="eastAsia"/>
                <w:color w:val="auto"/>
                <w:szCs w:val="21"/>
              </w:rPr>
              <w:t>20</w:t>
            </w:r>
          </w:p>
        </w:tc>
        <w:tc>
          <w:tcPr>
            <w:tcW w:w="1199" w:type="dxa"/>
            <w:vMerge w:val="continue"/>
            <w:noWrap/>
            <w:vAlign w:val="center"/>
          </w:tcPr>
          <w:p w14:paraId="1F400A4B">
            <w:pPr>
              <w:jc w:val="center"/>
              <w:rPr>
                <w:rFonts w:hint="eastAsia"/>
                <w:color w:val="auto"/>
                <w:szCs w:val="21"/>
              </w:rPr>
            </w:pPr>
          </w:p>
        </w:tc>
      </w:tr>
      <w:tr w14:paraId="57C3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1C269B75">
            <w:pPr>
              <w:jc w:val="center"/>
              <w:rPr>
                <w:color w:val="auto"/>
                <w:szCs w:val="21"/>
              </w:rPr>
            </w:pPr>
            <w:r>
              <w:rPr>
                <w:color w:val="auto"/>
                <w:szCs w:val="21"/>
              </w:rPr>
              <w:t>二</w:t>
            </w:r>
          </w:p>
        </w:tc>
        <w:tc>
          <w:tcPr>
            <w:tcW w:w="581" w:type="dxa"/>
            <w:noWrap/>
            <w:vAlign w:val="center"/>
          </w:tcPr>
          <w:p w14:paraId="65A319AB">
            <w:pPr>
              <w:jc w:val="center"/>
              <w:rPr>
                <w:color w:val="auto"/>
                <w:szCs w:val="21"/>
              </w:rPr>
            </w:pPr>
            <w:r>
              <w:rPr>
                <w:color w:val="auto"/>
                <w:szCs w:val="21"/>
              </w:rPr>
              <w:t>3</w:t>
            </w:r>
          </w:p>
        </w:tc>
        <w:tc>
          <w:tcPr>
            <w:tcW w:w="726" w:type="dxa"/>
            <w:noWrap/>
            <w:vAlign w:val="center"/>
          </w:tcPr>
          <w:p w14:paraId="70EF5A50">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3947F879">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21852BBA">
            <w:pPr>
              <w:jc w:val="center"/>
              <w:rPr>
                <w:color w:val="auto"/>
                <w:szCs w:val="21"/>
              </w:rPr>
            </w:pPr>
            <w:r>
              <w:rPr>
                <w:rFonts w:hint="eastAsia"/>
                <w:color w:val="auto"/>
                <w:szCs w:val="21"/>
              </w:rPr>
              <w:t>1</w:t>
            </w:r>
          </w:p>
        </w:tc>
        <w:tc>
          <w:tcPr>
            <w:tcW w:w="723" w:type="dxa"/>
            <w:noWrap/>
            <w:vAlign w:val="center"/>
          </w:tcPr>
          <w:p w14:paraId="6C8E8B90">
            <w:pPr>
              <w:jc w:val="center"/>
              <w:rPr>
                <w:color w:val="auto"/>
                <w:szCs w:val="21"/>
              </w:rPr>
            </w:pPr>
            <w:r>
              <w:rPr>
                <w:rFonts w:hint="eastAsia"/>
                <w:color w:val="auto"/>
                <w:szCs w:val="21"/>
              </w:rPr>
              <w:t>√</w:t>
            </w:r>
          </w:p>
        </w:tc>
        <w:tc>
          <w:tcPr>
            <w:tcW w:w="871" w:type="dxa"/>
            <w:noWrap/>
            <w:vAlign w:val="center"/>
          </w:tcPr>
          <w:p w14:paraId="557CE99E">
            <w:pPr>
              <w:jc w:val="center"/>
              <w:rPr>
                <w:rFonts w:hint="default" w:eastAsia="宋体"/>
                <w:color w:val="auto"/>
                <w:szCs w:val="21"/>
                <w:lang w:val="en-US" w:eastAsia="zh-CN"/>
              </w:rPr>
            </w:pPr>
            <w:r>
              <w:rPr>
                <w:rFonts w:hint="eastAsia"/>
                <w:color w:val="auto"/>
                <w:szCs w:val="21"/>
                <w:lang w:val="en-US" w:eastAsia="zh-CN"/>
              </w:rPr>
              <w:t>5</w:t>
            </w:r>
          </w:p>
        </w:tc>
        <w:tc>
          <w:tcPr>
            <w:tcW w:w="783" w:type="dxa"/>
            <w:noWrap/>
            <w:vAlign w:val="center"/>
          </w:tcPr>
          <w:p w14:paraId="62D1C4FA">
            <w:pPr>
              <w:jc w:val="center"/>
              <w:rPr>
                <w:color w:val="auto"/>
                <w:szCs w:val="21"/>
              </w:rPr>
            </w:pPr>
          </w:p>
        </w:tc>
        <w:tc>
          <w:tcPr>
            <w:tcW w:w="726" w:type="dxa"/>
            <w:noWrap/>
            <w:vAlign w:val="center"/>
          </w:tcPr>
          <w:p w14:paraId="54CD9C33">
            <w:pPr>
              <w:jc w:val="center"/>
              <w:rPr>
                <w:color w:val="auto"/>
                <w:szCs w:val="21"/>
              </w:rPr>
            </w:pPr>
          </w:p>
        </w:tc>
        <w:tc>
          <w:tcPr>
            <w:tcW w:w="856" w:type="dxa"/>
            <w:noWrap/>
            <w:vAlign w:val="center"/>
          </w:tcPr>
          <w:p w14:paraId="57BD6F7A">
            <w:pPr>
              <w:jc w:val="center"/>
              <w:rPr>
                <w:color w:val="auto"/>
                <w:szCs w:val="21"/>
              </w:rPr>
            </w:pPr>
            <w:r>
              <w:rPr>
                <w:color w:val="auto"/>
                <w:szCs w:val="21"/>
              </w:rPr>
              <w:t>1</w:t>
            </w:r>
          </w:p>
        </w:tc>
        <w:tc>
          <w:tcPr>
            <w:tcW w:w="726" w:type="dxa"/>
            <w:noWrap/>
            <w:vAlign w:val="center"/>
          </w:tcPr>
          <w:p w14:paraId="044AC3FB">
            <w:pPr>
              <w:jc w:val="center"/>
              <w:rPr>
                <w:color w:val="auto"/>
                <w:szCs w:val="21"/>
              </w:rPr>
            </w:pPr>
            <w:r>
              <w:rPr>
                <w:rFonts w:hint="eastAsia"/>
                <w:color w:val="auto"/>
                <w:szCs w:val="21"/>
              </w:rPr>
              <w:t>20</w:t>
            </w:r>
          </w:p>
        </w:tc>
        <w:tc>
          <w:tcPr>
            <w:tcW w:w="1199" w:type="dxa"/>
            <w:vMerge w:val="continue"/>
            <w:noWrap/>
            <w:vAlign w:val="center"/>
          </w:tcPr>
          <w:p w14:paraId="5CB9C3A5">
            <w:pPr>
              <w:jc w:val="center"/>
              <w:rPr>
                <w:rFonts w:hint="eastAsia"/>
                <w:color w:val="auto"/>
                <w:szCs w:val="21"/>
              </w:rPr>
            </w:pPr>
          </w:p>
        </w:tc>
      </w:tr>
      <w:tr w14:paraId="130D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478ED68A">
            <w:pPr>
              <w:jc w:val="center"/>
              <w:rPr>
                <w:color w:val="auto"/>
                <w:szCs w:val="21"/>
              </w:rPr>
            </w:pPr>
          </w:p>
        </w:tc>
        <w:tc>
          <w:tcPr>
            <w:tcW w:w="581" w:type="dxa"/>
            <w:noWrap/>
            <w:vAlign w:val="center"/>
          </w:tcPr>
          <w:p w14:paraId="6E9D8AFB">
            <w:pPr>
              <w:jc w:val="center"/>
              <w:rPr>
                <w:color w:val="auto"/>
                <w:szCs w:val="21"/>
              </w:rPr>
            </w:pPr>
            <w:r>
              <w:rPr>
                <w:color w:val="auto"/>
                <w:szCs w:val="21"/>
              </w:rPr>
              <w:t>4</w:t>
            </w:r>
          </w:p>
        </w:tc>
        <w:tc>
          <w:tcPr>
            <w:tcW w:w="726" w:type="dxa"/>
            <w:noWrap/>
            <w:vAlign w:val="center"/>
          </w:tcPr>
          <w:p w14:paraId="697E25F6">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13BFD173">
            <w:pPr>
              <w:jc w:val="center"/>
              <w:rPr>
                <w:rFonts w:hint="default" w:eastAsia="宋体"/>
                <w:color w:val="auto"/>
                <w:szCs w:val="21"/>
                <w:lang w:val="en-US" w:eastAsia="zh-CN"/>
              </w:rPr>
            </w:pPr>
            <w:r>
              <w:rPr>
                <w:rFonts w:hint="eastAsia"/>
                <w:color w:val="auto"/>
                <w:szCs w:val="21"/>
                <w:lang w:val="en-US" w:eastAsia="zh-CN"/>
              </w:rPr>
              <w:t>18</w:t>
            </w:r>
          </w:p>
        </w:tc>
        <w:tc>
          <w:tcPr>
            <w:tcW w:w="581" w:type="dxa"/>
            <w:noWrap/>
            <w:vAlign w:val="center"/>
          </w:tcPr>
          <w:p w14:paraId="32C55F31">
            <w:pPr>
              <w:jc w:val="center"/>
              <w:rPr>
                <w:color w:val="auto"/>
                <w:szCs w:val="21"/>
              </w:rPr>
            </w:pPr>
            <w:r>
              <w:rPr>
                <w:rFonts w:hint="eastAsia"/>
                <w:color w:val="auto"/>
                <w:szCs w:val="21"/>
              </w:rPr>
              <w:t>1</w:t>
            </w:r>
          </w:p>
        </w:tc>
        <w:tc>
          <w:tcPr>
            <w:tcW w:w="723" w:type="dxa"/>
            <w:noWrap/>
            <w:vAlign w:val="center"/>
          </w:tcPr>
          <w:p w14:paraId="22BB0128">
            <w:pPr>
              <w:jc w:val="center"/>
              <w:rPr>
                <w:color w:val="auto"/>
                <w:szCs w:val="21"/>
              </w:rPr>
            </w:pPr>
            <w:r>
              <w:rPr>
                <w:rFonts w:hint="eastAsia"/>
                <w:color w:val="auto"/>
                <w:szCs w:val="21"/>
              </w:rPr>
              <w:t>√</w:t>
            </w:r>
          </w:p>
        </w:tc>
        <w:tc>
          <w:tcPr>
            <w:tcW w:w="871" w:type="dxa"/>
            <w:noWrap/>
            <w:vAlign w:val="center"/>
          </w:tcPr>
          <w:p w14:paraId="7D90EFE1">
            <w:pPr>
              <w:jc w:val="center"/>
              <w:rPr>
                <w:rFonts w:hint="default" w:eastAsia="宋体"/>
                <w:color w:val="auto"/>
                <w:szCs w:val="21"/>
                <w:lang w:val="en-US" w:eastAsia="zh-CN"/>
              </w:rPr>
            </w:pPr>
            <w:r>
              <w:rPr>
                <w:rFonts w:hint="eastAsia"/>
                <w:color w:val="auto"/>
                <w:szCs w:val="21"/>
                <w:lang w:val="en-US" w:eastAsia="zh-CN"/>
              </w:rPr>
              <w:t>3</w:t>
            </w:r>
          </w:p>
        </w:tc>
        <w:tc>
          <w:tcPr>
            <w:tcW w:w="783" w:type="dxa"/>
            <w:noWrap/>
            <w:vAlign w:val="center"/>
          </w:tcPr>
          <w:p w14:paraId="26A03413">
            <w:pPr>
              <w:jc w:val="center"/>
              <w:rPr>
                <w:color w:val="auto"/>
                <w:szCs w:val="21"/>
              </w:rPr>
            </w:pPr>
          </w:p>
        </w:tc>
        <w:tc>
          <w:tcPr>
            <w:tcW w:w="726" w:type="dxa"/>
            <w:noWrap/>
            <w:vAlign w:val="center"/>
          </w:tcPr>
          <w:p w14:paraId="75638DCF">
            <w:pPr>
              <w:jc w:val="center"/>
              <w:rPr>
                <w:color w:val="auto"/>
                <w:szCs w:val="21"/>
              </w:rPr>
            </w:pPr>
          </w:p>
        </w:tc>
        <w:tc>
          <w:tcPr>
            <w:tcW w:w="856" w:type="dxa"/>
            <w:noWrap/>
            <w:vAlign w:val="center"/>
          </w:tcPr>
          <w:p w14:paraId="08C74989">
            <w:pPr>
              <w:jc w:val="center"/>
              <w:rPr>
                <w:color w:val="auto"/>
                <w:szCs w:val="21"/>
              </w:rPr>
            </w:pPr>
            <w:r>
              <w:rPr>
                <w:color w:val="auto"/>
                <w:szCs w:val="21"/>
              </w:rPr>
              <w:t>1</w:t>
            </w:r>
          </w:p>
        </w:tc>
        <w:tc>
          <w:tcPr>
            <w:tcW w:w="726" w:type="dxa"/>
            <w:noWrap/>
            <w:vAlign w:val="center"/>
          </w:tcPr>
          <w:p w14:paraId="2EBE80B6">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5668231E">
            <w:pPr>
              <w:jc w:val="center"/>
              <w:rPr>
                <w:color w:val="auto"/>
                <w:szCs w:val="21"/>
              </w:rPr>
            </w:pPr>
          </w:p>
        </w:tc>
      </w:tr>
      <w:tr w14:paraId="6A03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34A02857">
            <w:pPr>
              <w:jc w:val="center"/>
              <w:rPr>
                <w:color w:val="auto"/>
                <w:szCs w:val="21"/>
              </w:rPr>
            </w:pPr>
            <w:r>
              <w:rPr>
                <w:color w:val="auto"/>
                <w:szCs w:val="21"/>
              </w:rPr>
              <w:t>三</w:t>
            </w:r>
          </w:p>
        </w:tc>
        <w:tc>
          <w:tcPr>
            <w:tcW w:w="581" w:type="dxa"/>
            <w:noWrap/>
            <w:vAlign w:val="center"/>
          </w:tcPr>
          <w:p w14:paraId="46269350">
            <w:pPr>
              <w:jc w:val="center"/>
              <w:rPr>
                <w:color w:val="auto"/>
                <w:szCs w:val="21"/>
              </w:rPr>
            </w:pPr>
            <w:r>
              <w:rPr>
                <w:color w:val="auto"/>
                <w:szCs w:val="21"/>
              </w:rPr>
              <w:t>5</w:t>
            </w:r>
          </w:p>
        </w:tc>
        <w:tc>
          <w:tcPr>
            <w:tcW w:w="726" w:type="dxa"/>
            <w:noWrap/>
            <w:vAlign w:val="center"/>
          </w:tcPr>
          <w:p w14:paraId="319CE046">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4D1E770C">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3D01ABF6">
            <w:pPr>
              <w:jc w:val="center"/>
              <w:rPr>
                <w:color w:val="auto"/>
                <w:szCs w:val="21"/>
              </w:rPr>
            </w:pPr>
            <w:r>
              <w:rPr>
                <w:rFonts w:hint="eastAsia"/>
                <w:color w:val="auto"/>
                <w:szCs w:val="21"/>
              </w:rPr>
              <w:t>1</w:t>
            </w:r>
          </w:p>
        </w:tc>
        <w:tc>
          <w:tcPr>
            <w:tcW w:w="723" w:type="dxa"/>
            <w:noWrap/>
            <w:vAlign w:val="center"/>
          </w:tcPr>
          <w:p w14:paraId="1AB76F0D">
            <w:pPr>
              <w:jc w:val="center"/>
              <w:rPr>
                <w:color w:val="auto"/>
                <w:szCs w:val="21"/>
              </w:rPr>
            </w:pPr>
            <w:r>
              <w:rPr>
                <w:rFonts w:hint="eastAsia"/>
                <w:color w:val="auto"/>
                <w:szCs w:val="21"/>
              </w:rPr>
              <w:t>√</w:t>
            </w:r>
          </w:p>
        </w:tc>
        <w:tc>
          <w:tcPr>
            <w:tcW w:w="871" w:type="dxa"/>
            <w:noWrap/>
            <w:vAlign w:val="center"/>
          </w:tcPr>
          <w:p w14:paraId="6ECF0217">
            <w:pPr>
              <w:jc w:val="center"/>
              <w:rPr>
                <w:rFonts w:hint="default" w:eastAsia="宋体"/>
                <w:color w:val="auto"/>
                <w:szCs w:val="21"/>
                <w:lang w:val="en-US" w:eastAsia="zh-CN"/>
              </w:rPr>
            </w:pPr>
            <w:r>
              <w:rPr>
                <w:rFonts w:hint="eastAsia"/>
                <w:color w:val="auto"/>
                <w:szCs w:val="21"/>
                <w:lang w:val="en-US" w:eastAsia="zh-CN"/>
              </w:rPr>
              <w:t>1</w:t>
            </w:r>
          </w:p>
        </w:tc>
        <w:tc>
          <w:tcPr>
            <w:tcW w:w="783" w:type="dxa"/>
            <w:noWrap/>
            <w:vAlign w:val="center"/>
          </w:tcPr>
          <w:p w14:paraId="37E34C1B">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1642F43C">
            <w:pPr>
              <w:jc w:val="center"/>
              <w:rPr>
                <w:rFonts w:hint="eastAsia"/>
                <w:color w:val="auto"/>
                <w:szCs w:val="21"/>
                <w:lang w:val="en-US" w:eastAsia="zh-CN"/>
              </w:rPr>
            </w:pPr>
          </w:p>
        </w:tc>
        <w:tc>
          <w:tcPr>
            <w:tcW w:w="856" w:type="dxa"/>
            <w:noWrap/>
            <w:vAlign w:val="center"/>
          </w:tcPr>
          <w:p w14:paraId="7FCDD58D">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38DECDA9">
            <w:pPr>
              <w:jc w:val="center"/>
              <w:rPr>
                <w:color w:val="auto"/>
                <w:szCs w:val="21"/>
              </w:rPr>
            </w:pPr>
            <w:r>
              <w:rPr>
                <w:color w:val="auto"/>
                <w:szCs w:val="21"/>
              </w:rPr>
              <w:t>20</w:t>
            </w:r>
          </w:p>
        </w:tc>
        <w:tc>
          <w:tcPr>
            <w:tcW w:w="1199" w:type="dxa"/>
            <w:vMerge w:val="continue"/>
            <w:noWrap/>
            <w:vAlign w:val="center"/>
          </w:tcPr>
          <w:p w14:paraId="453A7134">
            <w:pPr>
              <w:jc w:val="center"/>
              <w:rPr>
                <w:color w:val="auto"/>
                <w:szCs w:val="21"/>
              </w:rPr>
            </w:pPr>
          </w:p>
        </w:tc>
      </w:tr>
      <w:tr w14:paraId="075A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7FDDDD66">
            <w:pPr>
              <w:jc w:val="center"/>
              <w:rPr>
                <w:color w:val="auto"/>
                <w:szCs w:val="21"/>
              </w:rPr>
            </w:pPr>
          </w:p>
        </w:tc>
        <w:tc>
          <w:tcPr>
            <w:tcW w:w="581" w:type="dxa"/>
            <w:noWrap/>
            <w:vAlign w:val="center"/>
          </w:tcPr>
          <w:p w14:paraId="74141A1E">
            <w:pPr>
              <w:jc w:val="center"/>
              <w:rPr>
                <w:color w:val="auto"/>
                <w:szCs w:val="21"/>
              </w:rPr>
            </w:pPr>
            <w:r>
              <w:rPr>
                <w:color w:val="auto"/>
                <w:szCs w:val="21"/>
              </w:rPr>
              <w:t>6</w:t>
            </w:r>
          </w:p>
        </w:tc>
        <w:tc>
          <w:tcPr>
            <w:tcW w:w="726" w:type="dxa"/>
            <w:noWrap/>
            <w:vAlign w:val="center"/>
          </w:tcPr>
          <w:p w14:paraId="41FC49DE">
            <w:pPr>
              <w:jc w:val="center"/>
              <w:rPr>
                <w:rFonts w:ascii="Times New Roman" w:hAnsi="Times New Roman" w:eastAsia="宋体" w:cs="Times New Roman"/>
                <w:color w:val="auto"/>
                <w:kern w:val="2"/>
                <w:sz w:val="21"/>
                <w:szCs w:val="21"/>
                <w:lang w:val="en-US" w:eastAsia="zh-CN" w:bidi="ar-SA"/>
              </w:rPr>
            </w:pPr>
          </w:p>
        </w:tc>
        <w:tc>
          <w:tcPr>
            <w:tcW w:w="726" w:type="dxa"/>
            <w:noWrap/>
            <w:vAlign w:val="center"/>
          </w:tcPr>
          <w:p w14:paraId="5085B28B">
            <w:pPr>
              <w:jc w:val="center"/>
              <w:rPr>
                <w:color w:val="auto"/>
                <w:szCs w:val="21"/>
              </w:rPr>
            </w:pPr>
          </w:p>
        </w:tc>
        <w:tc>
          <w:tcPr>
            <w:tcW w:w="581" w:type="dxa"/>
            <w:noWrap/>
            <w:vAlign w:val="center"/>
          </w:tcPr>
          <w:p w14:paraId="4549C76F">
            <w:pPr>
              <w:jc w:val="center"/>
              <w:rPr>
                <w:color w:val="auto"/>
                <w:szCs w:val="21"/>
              </w:rPr>
            </w:pPr>
          </w:p>
        </w:tc>
        <w:tc>
          <w:tcPr>
            <w:tcW w:w="723" w:type="dxa"/>
            <w:noWrap/>
            <w:vAlign w:val="center"/>
          </w:tcPr>
          <w:p w14:paraId="113ABF7A">
            <w:pPr>
              <w:jc w:val="center"/>
              <w:rPr>
                <w:color w:val="auto"/>
                <w:szCs w:val="21"/>
              </w:rPr>
            </w:pPr>
          </w:p>
        </w:tc>
        <w:tc>
          <w:tcPr>
            <w:tcW w:w="871" w:type="dxa"/>
            <w:noWrap/>
            <w:vAlign w:val="center"/>
          </w:tcPr>
          <w:p w14:paraId="23431E0E">
            <w:pPr>
              <w:jc w:val="center"/>
              <w:rPr>
                <w:color w:val="auto"/>
                <w:szCs w:val="21"/>
              </w:rPr>
            </w:pPr>
          </w:p>
        </w:tc>
        <w:tc>
          <w:tcPr>
            <w:tcW w:w="783" w:type="dxa"/>
            <w:noWrap/>
            <w:vAlign w:val="center"/>
          </w:tcPr>
          <w:p w14:paraId="3903DB4A">
            <w:pPr>
              <w:jc w:val="center"/>
              <w:rPr>
                <w:rFonts w:hint="default" w:eastAsia="宋体"/>
                <w:color w:val="auto"/>
                <w:szCs w:val="21"/>
                <w:lang w:val="en-US" w:eastAsia="zh-CN"/>
              </w:rPr>
            </w:pPr>
          </w:p>
        </w:tc>
        <w:tc>
          <w:tcPr>
            <w:tcW w:w="726" w:type="dxa"/>
            <w:noWrap/>
            <w:vAlign w:val="center"/>
          </w:tcPr>
          <w:p w14:paraId="6D3A0036">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3740E6A2">
            <w:pPr>
              <w:jc w:val="center"/>
              <w:rPr>
                <w:color w:val="auto"/>
                <w:szCs w:val="21"/>
              </w:rPr>
            </w:pPr>
          </w:p>
        </w:tc>
        <w:tc>
          <w:tcPr>
            <w:tcW w:w="726" w:type="dxa"/>
            <w:noWrap/>
            <w:vAlign w:val="center"/>
          </w:tcPr>
          <w:p w14:paraId="3DEBB1B4">
            <w:pPr>
              <w:jc w:val="center"/>
              <w:rPr>
                <w:color w:val="auto"/>
                <w:szCs w:val="21"/>
              </w:rPr>
            </w:pPr>
            <w:r>
              <w:rPr>
                <w:color w:val="auto"/>
                <w:szCs w:val="21"/>
              </w:rPr>
              <w:t>20</w:t>
            </w:r>
          </w:p>
        </w:tc>
        <w:tc>
          <w:tcPr>
            <w:tcW w:w="1199" w:type="dxa"/>
            <w:vMerge w:val="continue"/>
            <w:noWrap/>
            <w:vAlign w:val="center"/>
          </w:tcPr>
          <w:p w14:paraId="48A2A309">
            <w:pPr>
              <w:jc w:val="center"/>
              <w:rPr>
                <w:color w:val="auto"/>
                <w:szCs w:val="21"/>
              </w:rPr>
            </w:pPr>
          </w:p>
        </w:tc>
      </w:tr>
      <w:tr w14:paraId="0918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10A35A09">
            <w:pPr>
              <w:jc w:val="center"/>
              <w:rPr>
                <w:color w:val="auto"/>
                <w:szCs w:val="21"/>
              </w:rPr>
            </w:pPr>
            <w:r>
              <w:rPr>
                <w:color w:val="auto"/>
                <w:szCs w:val="21"/>
              </w:rPr>
              <w:t>合计</w:t>
            </w:r>
          </w:p>
        </w:tc>
        <w:tc>
          <w:tcPr>
            <w:tcW w:w="726" w:type="dxa"/>
            <w:noWrap/>
            <w:vAlign w:val="center"/>
          </w:tcPr>
          <w:p w14:paraId="10E57D6B">
            <w:pPr>
              <w:jc w:val="center"/>
              <w:rPr>
                <w:color w:val="auto"/>
                <w:szCs w:val="21"/>
              </w:rPr>
            </w:pPr>
          </w:p>
        </w:tc>
        <w:tc>
          <w:tcPr>
            <w:tcW w:w="726" w:type="dxa"/>
            <w:noWrap/>
            <w:vAlign w:val="center"/>
          </w:tcPr>
          <w:p w14:paraId="344704F9">
            <w:pPr>
              <w:jc w:val="center"/>
              <w:rPr>
                <w:rFonts w:hint="eastAsia" w:ascii="Times New Roman" w:hAnsi="Times New Roman" w:eastAsia="宋体" w:cs="Times New Roman"/>
                <w:color w:val="auto"/>
                <w:kern w:val="2"/>
                <w:sz w:val="21"/>
                <w:szCs w:val="21"/>
                <w:lang w:val="en-US" w:eastAsia="zh-CN" w:bidi="ar-SA"/>
              </w:rPr>
            </w:pPr>
          </w:p>
        </w:tc>
        <w:tc>
          <w:tcPr>
            <w:tcW w:w="581" w:type="dxa"/>
            <w:noWrap/>
            <w:vAlign w:val="center"/>
          </w:tcPr>
          <w:p w14:paraId="3E92F137">
            <w:pPr>
              <w:jc w:val="center"/>
              <w:rPr>
                <w:color w:val="auto"/>
                <w:szCs w:val="21"/>
              </w:rPr>
            </w:pPr>
          </w:p>
        </w:tc>
        <w:tc>
          <w:tcPr>
            <w:tcW w:w="723" w:type="dxa"/>
            <w:noWrap/>
            <w:vAlign w:val="center"/>
          </w:tcPr>
          <w:p w14:paraId="5D054B52">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1419A068">
            <w:pPr>
              <w:jc w:val="center"/>
              <w:rPr>
                <w:color w:val="auto"/>
                <w:szCs w:val="21"/>
              </w:rPr>
            </w:pPr>
          </w:p>
        </w:tc>
        <w:tc>
          <w:tcPr>
            <w:tcW w:w="783" w:type="dxa"/>
            <w:noWrap/>
            <w:vAlign w:val="center"/>
          </w:tcPr>
          <w:p w14:paraId="0C113078">
            <w:pPr>
              <w:jc w:val="center"/>
              <w:rPr>
                <w:color w:val="auto"/>
                <w:szCs w:val="21"/>
              </w:rPr>
            </w:pPr>
          </w:p>
        </w:tc>
        <w:tc>
          <w:tcPr>
            <w:tcW w:w="726" w:type="dxa"/>
            <w:noWrap/>
            <w:vAlign w:val="center"/>
          </w:tcPr>
          <w:p w14:paraId="6E00D623">
            <w:pPr>
              <w:jc w:val="center"/>
              <w:rPr>
                <w:rFonts w:hint="eastAsia"/>
                <w:color w:val="auto"/>
                <w:szCs w:val="21"/>
              </w:rPr>
            </w:pPr>
          </w:p>
        </w:tc>
        <w:tc>
          <w:tcPr>
            <w:tcW w:w="856" w:type="dxa"/>
            <w:noWrap/>
            <w:vAlign w:val="center"/>
          </w:tcPr>
          <w:p w14:paraId="767D089C">
            <w:pPr>
              <w:jc w:val="center"/>
              <w:rPr>
                <w:color w:val="auto"/>
                <w:szCs w:val="21"/>
              </w:rPr>
            </w:pPr>
          </w:p>
        </w:tc>
        <w:tc>
          <w:tcPr>
            <w:tcW w:w="726" w:type="dxa"/>
            <w:noWrap/>
            <w:vAlign w:val="center"/>
          </w:tcPr>
          <w:p w14:paraId="7401E708">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268E4009">
            <w:pPr>
              <w:jc w:val="center"/>
              <w:rPr>
                <w:color w:val="auto"/>
                <w:szCs w:val="21"/>
              </w:rPr>
            </w:pPr>
          </w:p>
        </w:tc>
      </w:tr>
    </w:tbl>
    <w:p w14:paraId="3BDFCBCA">
      <w:pPr>
        <w:spacing w:line="460" w:lineRule="exact"/>
        <w:jc w:val="center"/>
        <w:rPr>
          <w:rFonts w:hint="eastAsia"/>
          <w:color w:val="auto"/>
          <w:sz w:val="18"/>
          <w:szCs w:val="18"/>
          <w:highlight w:val="none"/>
        </w:rPr>
      </w:pPr>
      <w:r>
        <w:rPr>
          <w:rFonts w:hint="eastAsia"/>
          <w:color w:val="auto"/>
          <w:sz w:val="18"/>
          <w:szCs w:val="18"/>
          <w:highlight w:val="none"/>
        </w:rPr>
        <w:t>注意：按照教育部要求每学年安排40周教学活动</w:t>
      </w:r>
    </w:p>
    <w:p w14:paraId="3B59B0AF">
      <w:pPr>
        <w:spacing w:line="460" w:lineRule="exact"/>
        <w:ind w:firstLine="482" w:firstLineChars="200"/>
        <w:jc w:val="both"/>
        <w:rPr>
          <w:rFonts w:eastAsia="黑体"/>
          <w:b/>
          <w:color w:val="auto"/>
          <w:sz w:val="24"/>
        </w:rPr>
      </w:pPr>
      <w:r>
        <w:rPr>
          <w:rFonts w:eastAsia="黑体"/>
          <w:b/>
          <w:color w:val="auto"/>
          <w:sz w:val="24"/>
        </w:rPr>
        <w:t>九、实施保障</w:t>
      </w:r>
    </w:p>
    <w:p w14:paraId="225D3086">
      <w:pPr>
        <w:spacing w:line="460" w:lineRule="exact"/>
        <w:ind w:firstLine="472" w:firstLineChars="196"/>
        <w:rPr>
          <w:b/>
          <w:color w:val="auto"/>
          <w:sz w:val="24"/>
        </w:rPr>
      </w:pPr>
      <w:r>
        <w:rPr>
          <w:b/>
          <w:color w:val="auto"/>
          <w:sz w:val="24"/>
        </w:rPr>
        <w:t>（一）专业教学团队</w:t>
      </w:r>
    </w:p>
    <w:p w14:paraId="1F3EC3D2">
      <w:pPr>
        <w:spacing w:line="460" w:lineRule="exact"/>
        <w:ind w:firstLine="480"/>
        <w:rPr>
          <w:rFonts w:eastAsia="黑体"/>
          <w:color w:val="auto"/>
          <w:sz w:val="24"/>
        </w:rPr>
      </w:pPr>
      <w:r>
        <w:rPr>
          <w:rFonts w:hint="eastAsia"/>
          <w:color w:val="auto"/>
          <w:sz w:val="24"/>
        </w:rPr>
        <w:t>1、本专业专任教师</w:t>
      </w:r>
    </w:p>
    <w:p w14:paraId="77B6D987">
      <w:pPr>
        <w:spacing w:line="460" w:lineRule="exact"/>
        <w:ind w:firstLine="480"/>
        <w:rPr>
          <w:color w:val="auto"/>
          <w:sz w:val="24"/>
        </w:rPr>
      </w:pPr>
      <w:r>
        <w:rPr>
          <w:color w:val="auto"/>
          <w:sz w:val="24"/>
        </w:rPr>
        <w:t>通过国内外培训、企业挂职锻炼，本专业建设有一支师德师风优良，年龄、职称、学位结构合理的专兼结合、双师素质的教学团队。本专业现有专任教师12人（其中教授</w:t>
      </w:r>
      <w:r>
        <w:rPr>
          <w:rFonts w:hint="eastAsia"/>
          <w:color w:val="auto"/>
          <w:sz w:val="24"/>
        </w:rPr>
        <w:t>或</w:t>
      </w:r>
      <w:r>
        <w:rPr>
          <w:color w:val="auto"/>
          <w:sz w:val="24"/>
        </w:rPr>
        <w:t>副教授7人、讲师4人、助教1人），高级职称比例58.3%；全部具有本科学历，具有硕士学位9人（含在读博士1人），占比75%；具有“双师”素质的教师比例达91.67％；可以满足本专业的专业课、实践性环节教学需要。</w:t>
      </w:r>
      <w:r>
        <w:rPr>
          <w:rFonts w:hint="eastAsia"/>
          <w:color w:val="auto"/>
          <w:sz w:val="24"/>
        </w:rPr>
        <w:t>专任教师中，国家级裁判员4人，高级考评员3人，高级技师7人，“1</w:t>
      </w:r>
      <w:r>
        <w:rPr>
          <w:color w:val="auto"/>
          <w:sz w:val="24"/>
        </w:rPr>
        <w:t>+</w:t>
      </w:r>
      <w:r>
        <w:rPr>
          <w:rFonts w:hint="eastAsia"/>
          <w:color w:val="auto"/>
          <w:sz w:val="24"/>
        </w:rPr>
        <w:t>X”职业等级证书考评员6人。荣获省级教育优秀教学团队，省级教学成果奖1项，院教学成果奖二等奖1项；承担大学生校外实践基地建设项目1项；负责校级精品资源共享课程4门；专业教学团队编写校企合作教材10多门。</w:t>
      </w:r>
    </w:p>
    <w:p w14:paraId="282E4027">
      <w:pPr>
        <w:spacing w:line="460" w:lineRule="exact"/>
        <w:jc w:val="center"/>
        <w:rPr>
          <w:color w:val="auto"/>
          <w:sz w:val="24"/>
        </w:rPr>
      </w:pPr>
      <w:r>
        <w:rPr>
          <w:color w:val="auto"/>
          <w:sz w:val="24"/>
        </w:rPr>
        <w:t>表</w:t>
      </w:r>
      <w:r>
        <w:rPr>
          <w:rFonts w:hint="eastAsia"/>
          <w:color w:val="auto"/>
          <w:sz w:val="24"/>
          <w:lang w:val="en-US" w:eastAsia="zh-CN"/>
        </w:rPr>
        <w:t>1</w:t>
      </w:r>
      <w:r>
        <w:rPr>
          <w:color w:val="auto"/>
          <w:sz w:val="24"/>
        </w:rPr>
        <w:t xml:space="preserve"> 专业教学团队情况一览表</w:t>
      </w:r>
    </w:p>
    <w:tbl>
      <w:tblPr>
        <w:tblStyle w:val="10"/>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870"/>
        <w:gridCol w:w="503"/>
        <w:gridCol w:w="465"/>
        <w:gridCol w:w="889"/>
        <w:gridCol w:w="637"/>
        <w:gridCol w:w="1763"/>
        <w:gridCol w:w="1320"/>
        <w:gridCol w:w="885"/>
        <w:gridCol w:w="2169"/>
      </w:tblGrid>
      <w:tr w14:paraId="6188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73" w:type="dxa"/>
            <w:vAlign w:val="center"/>
          </w:tcPr>
          <w:p w14:paraId="40C97D96">
            <w:pPr>
              <w:jc w:val="center"/>
              <w:rPr>
                <w:b/>
                <w:color w:val="auto"/>
                <w:szCs w:val="21"/>
              </w:rPr>
            </w:pPr>
            <w:r>
              <w:rPr>
                <w:b/>
                <w:color w:val="auto"/>
                <w:szCs w:val="21"/>
              </w:rPr>
              <w:t>序号</w:t>
            </w:r>
          </w:p>
        </w:tc>
        <w:tc>
          <w:tcPr>
            <w:tcW w:w="870" w:type="dxa"/>
            <w:vAlign w:val="center"/>
          </w:tcPr>
          <w:p w14:paraId="14BD38F7">
            <w:pPr>
              <w:jc w:val="center"/>
              <w:rPr>
                <w:b/>
                <w:color w:val="auto"/>
                <w:szCs w:val="21"/>
              </w:rPr>
            </w:pPr>
            <w:r>
              <w:rPr>
                <w:b/>
                <w:color w:val="auto"/>
                <w:szCs w:val="21"/>
              </w:rPr>
              <w:t>姓名</w:t>
            </w:r>
          </w:p>
        </w:tc>
        <w:tc>
          <w:tcPr>
            <w:tcW w:w="503" w:type="dxa"/>
            <w:vAlign w:val="center"/>
          </w:tcPr>
          <w:p w14:paraId="0B580022">
            <w:pPr>
              <w:jc w:val="center"/>
              <w:rPr>
                <w:b/>
                <w:color w:val="auto"/>
                <w:szCs w:val="21"/>
              </w:rPr>
            </w:pPr>
            <w:r>
              <w:rPr>
                <w:rFonts w:hint="eastAsia"/>
                <w:b/>
                <w:color w:val="auto"/>
                <w:szCs w:val="21"/>
              </w:rPr>
              <w:t>年龄</w:t>
            </w:r>
          </w:p>
        </w:tc>
        <w:tc>
          <w:tcPr>
            <w:tcW w:w="465" w:type="dxa"/>
            <w:vAlign w:val="center"/>
          </w:tcPr>
          <w:p w14:paraId="7A3DBCDC">
            <w:pPr>
              <w:jc w:val="center"/>
              <w:rPr>
                <w:b/>
                <w:color w:val="auto"/>
                <w:szCs w:val="21"/>
              </w:rPr>
            </w:pPr>
            <w:r>
              <w:rPr>
                <w:b/>
                <w:color w:val="auto"/>
                <w:szCs w:val="21"/>
              </w:rPr>
              <w:t>性别</w:t>
            </w:r>
          </w:p>
        </w:tc>
        <w:tc>
          <w:tcPr>
            <w:tcW w:w="889" w:type="dxa"/>
            <w:vAlign w:val="center"/>
          </w:tcPr>
          <w:p w14:paraId="0DE2E79D">
            <w:pPr>
              <w:jc w:val="center"/>
              <w:rPr>
                <w:b/>
                <w:color w:val="auto"/>
                <w:szCs w:val="21"/>
              </w:rPr>
            </w:pPr>
            <w:r>
              <w:rPr>
                <w:b/>
                <w:color w:val="auto"/>
                <w:szCs w:val="21"/>
              </w:rPr>
              <w:t>学历</w:t>
            </w:r>
          </w:p>
        </w:tc>
        <w:tc>
          <w:tcPr>
            <w:tcW w:w="637" w:type="dxa"/>
            <w:vAlign w:val="center"/>
          </w:tcPr>
          <w:p w14:paraId="4C2A0691">
            <w:pPr>
              <w:jc w:val="center"/>
              <w:rPr>
                <w:b/>
                <w:color w:val="auto"/>
                <w:szCs w:val="21"/>
              </w:rPr>
            </w:pPr>
            <w:r>
              <w:rPr>
                <w:b/>
                <w:color w:val="auto"/>
                <w:szCs w:val="21"/>
              </w:rPr>
              <w:t>学位</w:t>
            </w:r>
          </w:p>
        </w:tc>
        <w:tc>
          <w:tcPr>
            <w:tcW w:w="1763" w:type="dxa"/>
            <w:vAlign w:val="center"/>
          </w:tcPr>
          <w:p w14:paraId="261CA0F2">
            <w:pPr>
              <w:jc w:val="center"/>
              <w:rPr>
                <w:b/>
                <w:color w:val="auto"/>
                <w:szCs w:val="21"/>
              </w:rPr>
            </w:pPr>
            <w:r>
              <w:rPr>
                <w:b/>
                <w:color w:val="auto"/>
                <w:szCs w:val="21"/>
              </w:rPr>
              <w:t>专业技术职务</w:t>
            </w:r>
          </w:p>
        </w:tc>
        <w:tc>
          <w:tcPr>
            <w:tcW w:w="1320" w:type="dxa"/>
            <w:vAlign w:val="center"/>
          </w:tcPr>
          <w:p w14:paraId="4D516D84">
            <w:pPr>
              <w:jc w:val="center"/>
              <w:rPr>
                <w:b/>
                <w:color w:val="auto"/>
                <w:szCs w:val="21"/>
              </w:rPr>
            </w:pPr>
            <w:r>
              <w:rPr>
                <w:rFonts w:hint="eastAsia"/>
                <w:b/>
                <w:color w:val="auto"/>
                <w:szCs w:val="21"/>
              </w:rPr>
              <w:t>职业资格</w:t>
            </w:r>
          </w:p>
        </w:tc>
        <w:tc>
          <w:tcPr>
            <w:tcW w:w="885" w:type="dxa"/>
            <w:vAlign w:val="center"/>
          </w:tcPr>
          <w:p w14:paraId="6906522B">
            <w:pPr>
              <w:jc w:val="center"/>
              <w:rPr>
                <w:b/>
                <w:color w:val="auto"/>
                <w:szCs w:val="21"/>
              </w:rPr>
            </w:pPr>
            <w:r>
              <w:rPr>
                <w:b/>
                <w:color w:val="auto"/>
                <w:szCs w:val="21"/>
              </w:rPr>
              <w:t>是否双师型</w:t>
            </w:r>
          </w:p>
        </w:tc>
        <w:tc>
          <w:tcPr>
            <w:tcW w:w="2169" w:type="dxa"/>
            <w:vAlign w:val="center"/>
          </w:tcPr>
          <w:p w14:paraId="53D3D197">
            <w:pPr>
              <w:jc w:val="center"/>
              <w:rPr>
                <w:b/>
                <w:color w:val="auto"/>
                <w:szCs w:val="21"/>
              </w:rPr>
            </w:pPr>
            <w:r>
              <w:rPr>
                <w:b/>
                <w:color w:val="auto"/>
                <w:szCs w:val="21"/>
              </w:rPr>
              <w:t>拟任课程</w:t>
            </w:r>
          </w:p>
        </w:tc>
      </w:tr>
      <w:tr w14:paraId="3E9A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3" w:type="dxa"/>
            <w:vAlign w:val="center"/>
          </w:tcPr>
          <w:p w14:paraId="5FC1F817">
            <w:pPr>
              <w:jc w:val="center"/>
              <w:rPr>
                <w:color w:val="auto"/>
                <w:szCs w:val="21"/>
              </w:rPr>
            </w:pPr>
            <w:r>
              <w:rPr>
                <w:color w:val="auto"/>
                <w:szCs w:val="21"/>
              </w:rPr>
              <w:t>1</w:t>
            </w:r>
          </w:p>
        </w:tc>
        <w:tc>
          <w:tcPr>
            <w:tcW w:w="870" w:type="dxa"/>
            <w:vAlign w:val="center"/>
          </w:tcPr>
          <w:p w14:paraId="6700F217">
            <w:pPr>
              <w:jc w:val="center"/>
              <w:rPr>
                <w:color w:val="auto"/>
                <w:szCs w:val="21"/>
              </w:rPr>
            </w:pPr>
            <w:r>
              <w:rPr>
                <w:color w:val="auto"/>
                <w:szCs w:val="21"/>
              </w:rPr>
              <w:t>赖国新</w:t>
            </w:r>
          </w:p>
        </w:tc>
        <w:tc>
          <w:tcPr>
            <w:tcW w:w="503" w:type="dxa"/>
            <w:vAlign w:val="center"/>
          </w:tcPr>
          <w:p w14:paraId="2993D831">
            <w:pPr>
              <w:jc w:val="center"/>
              <w:rPr>
                <w:color w:val="auto"/>
                <w:szCs w:val="21"/>
              </w:rPr>
            </w:pPr>
            <w:r>
              <w:rPr>
                <w:color w:val="auto"/>
                <w:szCs w:val="21"/>
              </w:rPr>
              <w:t>58</w:t>
            </w:r>
          </w:p>
        </w:tc>
        <w:tc>
          <w:tcPr>
            <w:tcW w:w="465" w:type="dxa"/>
            <w:vAlign w:val="center"/>
          </w:tcPr>
          <w:p w14:paraId="04CF7F93">
            <w:pPr>
              <w:jc w:val="center"/>
              <w:rPr>
                <w:color w:val="auto"/>
                <w:szCs w:val="21"/>
              </w:rPr>
            </w:pPr>
            <w:r>
              <w:rPr>
                <w:color w:val="auto"/>
                <w:szCs w:val="21"/>
              </w:rPr>
              <w:t>男</w:t>
            </w:r>
          </w:p>
        </w:tc>
        <w:tc>
          <w:tcPr>
            <w:tcW w:w="889" w:type="dxa"/>
            <w:vAlign w:val="center"/>
          </w:tcPr>
          <w:p w14:paraId="6577A21D">
            <w:pPr>
              <w:jc w:val="center"/>
              <w:rPr>
                <w:color w:val="auto"/>
                <w:szCs w:val="21"/>
              </w:rPr>
            </w:pPr>
            <w:r>
              <w:rPr>
                <w:color w:val="auto"/>
                <w:szCs w:val="21"/>
              </w:rPr>
              <w:t>本科</w:t>
            </w:r>
          </w:p>
        </w:tc>
        <w:tc>
          <w:tcPr>
            <w:tcW w:w="637" w:type="dxa"/>
            <w:vAlign w:val="center"/>
          </w:tcPr>
          <w:p w14:paraId="0B607EA1">
            <w:pPr>
              <w:jc w:val="center"/>
              <w:rPr>
                <w:color w:val="auto"/>
                <w:szCs w:val="21"/>
              </w:rPr>
            </w:pPr>
            <w:r>
              <w:rPr>
                <w:color w:val="auto"/>
                <w:szCs w:val="21"/>
              </w:rPr>
              <w:t>硕士</w:t>
            </w:r>
          </w:p>
        </w:tc>
        <w:tc>
          <w:tcPr>
            <w:tcW w:w="1763" w:type="dxa"/>
            <w:vAlign w:val="center"/>
          </w:tcPr>
          <w:p w14:paraId="5AF24D76">
            <w:pPr>
              <w:jc w:val="center"/>
              <w:rPr>
                <w:color w:val="auto"/>
                <w:szCs w:val="21"/>
              </w:rPr>
            </w:pPr>
            <w:r>
              <w:rPr>
                <w:color w:val="auto"/>
                <w:szCs w:val="21"/>
              </w:rPr>
              <w:t>教授/系主任</w:t>
            </w:r>
          </w:p>
        </w:tc>
        <w:tc>
          <w:tcPr>
            <w:tcW w:w="1320" w:type="dxa"/>
            <w:vAlign w:val="center"/>
          </w:tcPr>
          <w:p w14:paraId="62C3F989">
            <w:pPr>
              <w:jc w:val="center"/>
              <w:rPr>
                <w:color w:val="auto"/>
                <w:szCs w:val="21"/>
              </w:rPr>
            </w:pPr>
            <w:r>
              <w:rPr>
                <w:rFonts w:hint="eastAsia"/>
                <w:color w:val="auto"/>
                <w:szCs w:val="21"/>
              </w:rPr>
              <w:t>化学检验工</w:t>
            </w:r>
          </w:p>
        </w:tc>
        <w:tc>
          <w:tcPr>
            <w:tcW w:w="885" w:type="dxa"/>
            <w:vAlign w:val="center"/>
          </w:tcPr>
          <w:p w14:paraId="56651710">
            <w:pPr>
              <w:jc w:val="center"/>
              <w:rPr>
                <w:color w:val="auto"/>
                <w:szCs w:val="21"/>
              </w:rPr>
            </w:pPr>
            <w:r>
              <w:rPr>
                <w:color w:val="auto"/>
                <w:szCs w:val="21"/>
              </w:rPr>
              <w:t>是</w:t>
            </w:r>
          </w:p>
        </w:tc>
        <w:tc>
          <w:tcPr>
            <w:tcW w:w="2169" w:type="dxa"/>
            <w:vAlign w:val="center"/>
          </w:tcPr>
          <w:p w14:paraId="01A002E2">
            <w:pPr>
              <w:jc w:val="center"/>
              <w:rPr>
                <w:color w:val="auto"/>
                <w:szCs w:val="21"/>
              </w:rPr>
            </w:pPr>
            <w:r>
              <w:rPr>
                <w:color w:val="auto"/>
                <w:szCs w:val="21"/>
              </w:rPr>
              <w:t>专业英语</w:t>
            </w:r>
          </w:p>
        </w:tc>
      </w:tr>
      <w:tr w14:paraId="5A03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73" w:type="dxa"/>
            <w:vAlign w:val="center"/>
          </w:tcPr>
          <w:p w14:paraId="1A28C657">
            <w:pPr>
              <w:jc w:val="center"/>
              <w:rPr>
                <w:color w:val="auto"/>
                <w:szCs w:val="21"/>
              </w:rPr>
            </w:pPr>
            <w:r>
              <w:rPr>
                <w:color w:val="auto"/>
                <w:szCs w:val="21"/>
              </w:rPr>
              <w:t>2</w:t>
            </w:r>
          </w:p>
        </w:tc>
        <w:tc>
          <w:tcPr>
            <w:tcW w:w="870" w:type="dxa"/>
            <w:vAlign w:val="center"/>
          </w:tcPr>
          <w:p w14:paraId="3B188BDA">
            <w:pPr>
              <w:jc w:val="center"/>
              <w:rPr>
                <w:color w:val="auto"/>
                <w:szCs w:val="21"/>
              </w:rPr>
            </w:pPr>
            <w:r>
              <w:rPr>
                <w:color w:val="auto"/>
                <w:szCs w:val="21"/>
              </w:rPr>
              <w:t>杨海贤</w:t>
            </w:r>
          </w:p>
        </w:tc>
        <w:tc>
          <w:tcPr>
            <w:tcW w:w="503" w:type="dxa"/>
            <w:vAlign w:val="center"/>
          </w:tcPr>
          <w:p w14:paraId="5B557A68">
            <w:pPr>
              <w:jc w:val="center"/>
              <w:rPr>
                <w:color w:val="auto"/>
                <w:szCs w:val="21"/>
              </w:rPr>
            </w:pPr>
            <w:r>
              <w:rPr>
                <w:color w:val="auto"/>
                <w:szCs w:val="21"/>
              </w:rPr>
              <w:t>50</w:t>
            </w:r>
          </w:p>
        </w:tc>
        <w:tc>
          <w:tcPr>
            <w:tcW w:w="465" w:type="dxa"/>
            <w:vAlign w:val="center"/>
          </w:tcPr>
          <w:p w14:paraId="5A1ED31E">
            <w:pPr>
              <w:jc w:val="center"/>
              <w:rPr>
                <w:color w:val="auto"/>
                <w:szCs w:val="21"/>
              </w:rPr>
            </w:pPr>
            <w:r>
              <w:rPr>
                <w:color w:val="auto"/>
                <w:szCs w:val="21"/>
              </w:rPr>
              <w:t>男</w:t>
            </w:r>
          </w:p>
        </w:tc>
        <w:tc>
          <w:tcPr>
            <w:tcW w:w="889" w:type="dxa"/>
            <w:vAlign w:val="center"/>
          </w:tcPr>
          <w:p w14:paraId="71A6E732">
            <w:pPr>
              <w:jc w:val="center"/>
              <w:rPr>
                <w:color w:val="auto"/>
                <w:szCs w:val="21"/>
              </w:rPr>
            </w:pPr>
            <w:r>
              <w:rPr>
                <w:color w:val="auto"/>
                <w:szCs w:val="21"/>
              </w:rPr>
              <w:t>本科</w:t>
            </w:r>
          </w:p>
        </w:tc>
        <w:tc>
          <w:tcPr>
            <w:tcW w:w="637" w:type="dxa"/>
            <w:vAlign w:val="center"/>
          </w:tcPr>
          <w:p w14:paraId="799A4C2C">
            <w:pPr>
              <w:jc w:val="center"/>
              <w:rPr>
                <w:color w:val="auto"/>
                <w:szCs w:val="21"/>
              </w:rPr>
            </w:pPr>
            <w:r>
              <w:rPr>
                <w:color w:val="auto"/>
                <w:szCs w:val="21"/>
              </w:rPr>
              <w:t>硕士</w:t>
            </w:r>
          </w:p>
        </w:tc>
        <w:tc>
          <w:tcPr>
            <w:tcW w:w="1763" w:type="dxa"/>
            <w:vAlign w:val="center"/>
          </w:tcPr>
          <w:p w14:paraId="5266E1BA">
            <w:pPr>
              <w:jc w:val="center"/>
              <w:rPr>
                <w:color w:val="auto"/>
                <w:szCs w:val="21"/>
              </w:rPr>
            </w:pPr>
            <w:r>
              <w:rPr>
                <w:color w:val="auto"/>
                <w:szCs w:val="21"/>
              </w:rPr>
              <w:t>教授/教务处副处长</w:t>
            </w:r>
          </w:p>
        </w:tc>
        <w:tc>
          <w:tcPr>
            <w:tcW w:w="1320" w:type="dxa"/>
            <w:vAlign w:val="center"/>
          </w:tcPr>
          <w:p w14:paraId="74CFD21A">
            <w:pPr>
              <w:jc w:val="center"/>
              <w:rPr>
                <w:color w:val="auto"/>
                <w:szCs w:val="21"/>
              </w:rPr>
            </w:pPr>
            <w:r>
              <w:rPr>
                <w:rFonts w:hint="eastAsia"/>
                <w:color w:val="auto"/>
                <w:szCs w:val="21"/>
              </w:rPr>
              <w:t>化学检验工</w:t>
            </w:r>
          </w:p>
        </w:tc>
        <w:tc>
          <w:tcPr>
            <w:tcW w:w="885" w:type="dxa"/>
            <w:vAlign w:val="center"/>
          </w:tcPr>
          <w:p w14:paraId="1F29EBE8">
            <w:pPr>
              <w:jc w:val="center"/>
              <w:rPr>
                <w:color w:val="auto"/>
                <w:szCs w:val="21"/>
              </w:rPr>
            </w:pPr>
            <w:r>
              <w:rPr>
                <w:color w:val="auto"/>
                <w:szCs w:val="21"/>
              </w:rPr>
              <w:t>是</w:t>
            </w:r>
          </w:p>
        </w:tc>
        <w:tc>
          <w:tcPr>
            <w:tcW w:w="2169" w:type="dxa"/>
            <w:vAlign w:val="center"/>
          </w:tcPr>
          <w:p w14:paraId="13CC22C3">
            <w:pPr>
              <w:jc w:val="center"/>
              <w:rPr>
                <w:color w:val="auto"/>
                <w:szCs w:val="21"/>
              </w:rPr>
            </w:pPr>
            <w:r>
              <w:rPr>
                <w:color w:val="auto"/>
                <w:szCs w:val="21"/>
              </w:rPr>
              <w:t>基础化学</w:t>
            </w:r>
          </w:p>
        </w:tc>
      </w:tr>
      <w:tr w14:paraId="1AF4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3" w:type="dxa"/>
            <w:vAlign w:val="center"/>
          </w:tcPr>
          <w:p w14:paraId="72F63A09">
            <w:pPr>
              <w:jc w:val="center"/>
              <w:rPr>
                <w:color w:val="auto"/>
                <w:szCs w:val="21"/>
              </w:rPr>
            </w:pPr>
            <w:r>
              <w:rPr>
                <w:color w:val="auto"/>
                <w:szCs w:val="21"/>
              </w:rPr>
              <w:t>3</w:t>
            </w:r>
          </w:p>
        </w:tc>
        <w:tc>
          <w:tcPr>
            <w:tcW w:w="870" w:type="dxa"/>
            <w:vAlign w:val="center"/>
          </w:tcPr>
          <w:p w14:paraId="6CBB630E">
            <w:pPr>
              <w:jc w:val="center"/>
              <w:rPr>
                <w:color w:val="auto"/>
                <w:szCs w:val="21"/>
              </w:rPr>
            </w:pPr>
            <w:r>
              <w:rPr>
                <w:color w:val="auto"/>
                <w:szCs w:val="21"/>
              </w:rPr>
              <w:t>刘开敏</w:t>
            </w:r>
          </w:p>
        </w:tc>
        <w:tc>
          <w:tcPr>
            <w:tcW w:w="503" w:type="dxa"/>
            <w:vAlign w:val="center"/>
          </w:tcPr>
          <w:p w14:paraId="694A46AA">
            <w:pPr>
              <w:jc w:val="center"/>
              <w:rPr>
                <w:color w:val="auto"/>
                <w:szCs w:val="21"/>
              </w:rPr>
            </w:pPr>
            <w:r>
              <w:rPr>
                <w:color w:val="auto"/>
                <w:szCs w:val="21"/>
              </w:rPr>
              <w:t>50</w:t>
            </w:r>
          </w:p>
        </w:tc>
        <w:tc>
          <w:tcPr>
            <w:tcW w:w="465" w:type="dxa"/>
            <w:vAlign w:val="center"/>
          </w:tcPr>
          <w:p w14:paraId="3568E5FE">
            <w:pPr>
              <w:jc w:val="center"/>
              <w:rPr>
                <w:color w:val="auto"/>
                <w:szCs w:val="21"/>
              </w:rPr>
            </w:pPr>
            <w:r>
              <w:rPr>
                <w:color w:val="auto"/>
                <w:szCs w:val="21"/>
              </w:rPr>
              <w:t>男</w:t>
            </w:r>
          </w:p>
        </w:tc>
        <w:tc>
          <w:tcPr>
            <w:tcW w:w="889" w:type="dxa"/>
            <w:vAlign w:val="center"/>
          </w:tcPr>
          <w:p w14:paraId="6E1410F0">
            <w:pPr>
              <w:jc w:val="center"/>
              <w:rPr>
                <w:color w:val="auto"/>
                <w:szCs w:val="21"/>
              </w:rPr>
            </w:pPr>
            <w:r>
              <w:rPr>
                <w:color w:val="auto"/>
                <w:szCs w:val="21"/>
              </w:rPr>
              <w:t>本科</w:t>
            </w:r>
          </w:p>
        </w:tc>
        <w:tc>
          <w:tcPr>
            <w:tcW w:w="637" w:type="dxa"/>
            <w:vAlign w:val="center"/>
          </w:tcPr>
          <w:p w14:paraId="462FE202">
            <w:pPr>
              <w:jc w:val="center"/>
              <w:rPr>
                <w:color w:val="auto"/>
                <w:szCs w:val="21"/>
              </w:rPr>
            </w:pPr>
            <w:r>
              <w:rPr>
                <w:color w:val="auto"/>
                <w:szCs w:val="21"/>
              </w:rPr>
              <w:t>硕士</w:t>
            </w:r>
          </w:p>
        </w:tc>
        <w:tc>
          <w:tcPr>
            <w:tcW w:w="1763" w:type="dxa"/>
            <w:vAlign w:val="center"/>
          </w:tcPr>
          <w:p w14:paraId="03005592">
            <w:pPr>
              <w:jc w:val="center"/>
              <w:rPr>
                <w:color w:val="auto"/>
                <w:szCs w:val="21"/>
              </w:rPr>
            </w:pPr>
            <w:r>
              <w:rPr>
                <w:color w:val="auto"/>
                <w:szCs w:val="21"/>
              </w:rPr>
              <w:t>副教授/</w:t>
            </w:r>
            <w:r>
              <w:rPr>
                <w:rFonts w:hint="eastAsia"/>
                <w:color w:val="auto"/>
                <w:szCs w:val="21"/>
              </w:rPr>
              <w:t>系副</w:t>
            </w:r>
            <w:r>
              <w:rPr>
                <w:color w:val="auto"/>
                <w:szCs w:val="21"/>
              </w:rPr>
              <w:t>主任</w:t>
            </w:r>
          </w:p>
        </w:tc>
        <w:tc>
          <w:tcPr>
            <w:tcW w:w="1320" w:type="dxa"/>
            <w:vAlign w:val="center"/>
          </w:tcPr>
          <w:p w14:paraId="2EE31D4B">
            <w:pPr>
              <w:jc w:val="center"/>
              <w:rPr>
                <w:color w:val="auto"/>
                <w:szCs w:val="21"/>
              </w:rPr>
            </w:pPr>
            <w:r>
              <w:rPr>
                <w:rFonts w:hint="eastAsia"/>
                <w:color w:val="auto"/>
                <w:szCs w:val="21"/>
              </w:rPr>
              <w:t>化学检验工</w:t>
            </w:r>
          </w:p>
        </w:tc>
        <w:tc>
          <w:tcPr>
            <w:tcW w:w="885" w:type="dxa"/>
            <w:vAlign w:val="center"/>
          </w:tcPr>
          <w:p w14:paraId="7F80F97C">
            <w:pPr>
              <w:jc w:val="center"/>
              <w:rPr>
                <w:color w:val="auto"/>
                <w:szCs w:val="21"/>
              </w:rPr>
            </w:pPr>
            <w:r>
              <w:rPr>
                <w:color w:val="auto"/>
                <w:szCs w:val="21"/>
              </w:rPr>
              <w:t>是</w:t>
            </w:r>
          </w:p>
        </w:tc>
        <w:tc>
          <w:tcPr>
            <w:tcW w:w="2169" w:type="dxa"/>
            <w:vAlign w:val="center"/>
          </w:tcPr>
          <w:p w14:paraId="733440D4">
            <w:pPr>
              <w:jc w:val="center"/>
              <w:rPr>
                <w:color w:val="auto"/>
                <w:szCs w:val="21"/>
              </w:rPr>
            </w:pPr>
            <w:r>
              <w:rPr>
                <w:color w:val="auto"/>
                <w:szCs w:val="21"/>
              </w:rPr>
              <w:t>分析测试技术</w:t>
            </w:r>
          </w:p>
        </w:tc>
      </w:tr>
      <w:tr w14:paraId="74AD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3" w:type="dxa"/>
            <w:vAlign w:val="center"/>
          </w:tcPr>
          <w:p w14:paraId="6531F3AB">
            <w:pPr>
              <w:jc w:val="center"/>
              <w:rPr>
                <w:color w:val="auto"/>
                <w:szCs w:val="21"/>
              </w:rPr>
            </w:pPr>
            <w:r>
              <w:rPr>
                <w:color w:val="auto"/>
                <w:szCs w:val="21"/>
              </w:rPr>
              <w:t>4</w:t>
            </w:r>
          </w:p>
        </w:tc>
        <w:tc>
          <w:tcPr>
            <w:tcW w:w="870" w:type="dxa"/>
            <w:vAlign w:val="center"/>
          </w:tcPr>
          <w:p w14:paraId="4DE20BBC">
            <w:pPr>
              <w:jc w:val="center"/>
              <w:rPr>
                <w:color w:val="auto"/>
                <w:szCs w:val="21"/>
              </w:rPr>
            </w:pPr>
            <w:r>
              <w:rPr>
                <w:color w:val="auto"/>
                <w:szCs w:val="21"/>
              </w:rPr>
              <w:t>蔡俊秀</w:t>
            </w:r>
          </w:p>
        </w:tc>
        <w:tc>
          <w:tcPr>
            <w:tcW w:w="503" w:type="dxa"/>
            <w:vAlign w:val="center"/>
          </w:tcPr>
          <w:p w14:paraId="1C3EC01A">
            <w:pPr>
              <w:jc w:val="center"/>
              <w:rPr>
                <w:color w:val="auto"/>
                <w:szCs w:val="21"/>
              </w:rPr>
            </w:pPr>
            <w:r>
              <w:rPr>
                <w:color w:val="auto"/>
                <w:szCs w:val="21"/>
              </w:rPr>
              <w:t>56</w:t>
            </w:r>
          </w:p>
        </w:tc>
        <w:tc>
          <w:tcPr>
            <w:tcW w:w="465" w:type="dxa"/>
            <w:vAlign w:val="center"/>
          </w:tcPr>
          <w:p w14:paraId="1EDECD8F">
            <w:pPr>
              <w:jc w:val="center"/>
              <w:rPr>
                <w:color w:val="auto"/>
                <w:szCs w:val="21"/>
              </w:rPr>
            </w:pPr>
            <w:r>
              <w:rPr>
                <w:color w:val="auto"/>
                <w:szCs w:val="21"/>
              </w:rPr>
              <w:t>男</w:t>
            </w:r>
          </w:p>
        </w:tc>
        <w:tc>
          <w:tcPr>
            <w:tcW w:w="889" w:type="dxa"/>
            <w:vAlign w:val="center"/>
          </w:tcPr>
          <w:p w14:paraId="49AB3D1F">
            <w:pPr>
              <w:jc w:val="center"/>
              <w:rPr>
                <w:color w:val="auto"/>
                <w:szCs w:val="21"/>
              </w:rPr>
            </w:pPr>
            <w:r>
              <w:rPr>
                <w:color w:val="auto"/>
                <w:szCs w:val="21"/>
              </w:rPr>
              <w:t>本科</w:t>
            </w:r>
          </w:p>
        </w:tc>
        <w:tc>
          <w:tcPr>
            <w:tcW w:w="637" w:type="dxa"/>
            <w:vAlign w:val="center"/>
          </w:tcPr>
          <w:p w14:paraId="7BE78CF8">
            <w:pPr>
              <w:jc w:val="center"/>
              <w:rPr>
                <w:color w:val="auto"/>
                <w:szCs w:val="21"/>
              </w:rPr>
            </w:pPr>
            <w:r>
              <w:rPr>
                <w:color w:val="auto"/>
                <w:szCs w:val="21"/>
              </w:rPr>
              <w:t>学士</w:t>
            </w:r>
          </w:p>
        </w:tc>
        <w:tc>
          <w:tcPr>
            <w:tcW w:w="1763" w:type="dxa"/>
            <w:vAlign w:val="center"/>
          </w:tcPr>
          <w:p w14:paraId="4DCC7C08">
            <w:pPr>
              <w:jc w:val="center"/>
              <w:rPr>
                <w:color w:val="auto"/>
                <w:szCs w:val="21"/>
              </w:rPr>
            </w:pPr>
            <w:r>
              <w:rPr>
                <w:color w:val="auto"/>
                <w:szCs w:val="21"/>
              </w:rPr>
              <w:t>副教授/专业主任</w:t>
            </w:r>
          </w:p>
        </w:tc>
        <w:tc>
          <w:tcPr>
            <w:tcW w:w="1320" w:type="dxa"/>
            <w:vAlign w:val="center"/>
          </w:tcPr>
          <w:p w14:paraId="2672A3CD">
            <w:pPr>
              <w:jc w:val="center"/>
              <w:rPr>
                <w:color w:val="auto"/>
                <w:szCs w:val="21"/>
              </w:rPr>
            </w:pPr>
            <w:r>
              <w:rPr>
                <w:rFonts w:hint="eastAsia"/>
                <w:color w:val="auto"/>
                <w:szCs w:val="21"/>
              </w:rPr>
              <w:t>化学检验工</w:t>
            </w:r>
          </w:p>
          <w:p w14:paraId="046A23D2">
            <w:pPr>
              <w:jc w:val="center"/>
              <w:rPr>
                <w:color w:val="auto"/>
                <w:szCs w:val="21"/>
              </w:rPr>
            </w:pPr>
            <w:r>
              <w:rPr>
                <w:rFonts w:hint="eastAsia"/>
                <w:color w:val="auto"/>
                <w:szCs w:val="21"/>
              </w:rPr>
              <w:t>维修电工</w:t>
            </w:r>
          </w:p>
        </w:tc>
        <w:tc>
          <w:tcPr>
            <w:tcW w:w="885" w:type="dxa"/>
            <w:vAlign w:val="center"/>
          </w:tcPr>
          <w:p w14:paraId="190AFF18">
            <w:pPr>
              <w:jc w:val="center"/>
              <w:rPr>
                <w:color w:val="auto"/>
                <w:szCs w:val="21"/>
              </w:rPr>
            </w:pPr>
            <w:r>
              <w:rPr>
                <w:color w:val="auto"/>
                <w:szCs w:val="21"/>
              </w:rPr>
              <w:t>是</w:t>
            </w:r>
          </w:p>
        </w:tc>
        <w:tc>
          <w:tcPr>
            <w:tcW w:w="2169" w:type="dxa"/>
            <w:vAlign w:val="center"/>
          </w:tcPr>
          <w:p w14:paraId="3AA7A8B1">
            <w:pPr>
              <w:jc w:val="center"/>
              <w:rPr>
                <w:color w:val="auto"/>
                <w:szCs w:val="21"/>
              </w:rPr>
            </w:pPr>
            <w:r>
              <w:rPr>
                <w:color w:val="auto"/>
                <w:szCs w:val="21"/>
              </w:rPr>
              <w:t>化工电气与仪表自动化</w:t>
            </w:r>
          </w:p>
        </w:tc>
      </w:tr>
      <w:tr w14:paraId="53C8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3" w:type="dxa"/>
            <w:vAlign w:val="center"/>
          </w:tcPr>
          <w:p w14:paraId="00A07E8A">
            <w:pPr>
              <w:jc w:val="center"/>
              <w:rPr>
                <w:color w:val="auto"/>
                <w:szCs w:val="21"/>
              </w:rPr>
            </w:pPr>
            <w:r>
              <w:rPr>
                <w:color w:val="auto"/>
                <w:szCs w:val="21"/>
              </w:rPr>
              <w:t>5</w:t>
            </w:r>
          </w:p>
        </w:tc>
        <w:tc>
          <w:tcPr>
            <w:tcW w:w="870" w:type="dxa"/>
            <w:vAlign w:val="center"/>
          </w:tcPr>
          <w:p w14:paraId="0574076E">
            <w:pPr>
              <w:jc w:val="center"/>
              <w:rPr>
                <w:color w:val="auto"/>
                <w:szCs w:val="21"/>
              </w:rPr>
            </w:pPr>
            <w:r>
              <w:rPr>
                <w:rFonts w:hint="eastAsia"/>
                <w:color w:val="auto"/>
                <w:szCs w:val="21"/>
              </w:rPr>
              <w:t>郑知勤</w:t>
            </w:r>
          </w:p>
        </w:tc>
        <w:tc>
          <w:tcPr>
            <w:tcW w:w="503" w:type="dxa"/>
            <w:vAlign w:val="center"/>
          </w:tcPr>
          <w:p w14:paraId="40BA00E3">
            <w:pPr>
              <w:jc w:val="center"/>
              <w:rPr>
                <w:color w:val="auto"/>
                <w:szCs w:val="21"/>
              </w:rPr>
            </w:pPr>
            <w:r>
              <w:rPr>
                <w:color w:val="auto"/>
                <w:szCs w:val="21"/>
              </w:rPr>
              <w:t>44</w:t>
            </w:r>
          </w:p>
        </w:tc>
        <w:tc>
          <w:tcPr>
            <w:tcW w:w="465" w:type="dxa"/>
            <w:vAlign w:val="center"/>
          </w:tcPr>
          <w:p w14:paraId="1A8A367D">
            <w:pPr>
              <w:jc w:val="center"/>
              <w:rPr>
                <w:color w:val="auto"/>
                <w:szCs w:val="21"/>
              </w:rPr>
            </w:pPr>
            <w:r>
              <w:rPr>
                <w:rFonts w:hint="eastAsia"/>
                <w:color w:val="auto"/>
                <w:szCs w:val="21"/>
              </w:rPr>
              <w:t>女</w:t>
            </w:r>
          </w:p>
        </w:tc>
        <w:tc>
          <w:tcPr>
            <w:tcW w:w="889" w:type="dxa"/>
            <w:vAlign w:val="center"/>
          </w:tcPr>
          <w:p w14:paraId="42DB5EF7">
            <w:pPr>
              <w:jc w:val="center"/>
              <w:rPr>
                <w:color w:val="auto"/>
                <w:szCs w:val="21"/>
              </w:rPr>
            </w:pPr>
            <w:r>
              <w:rPr>
                <w:color w:val="auto"/>
                <w:szCs w:val="21"/>
              </w:rPr>
              <w:t>本科</w:t>
            </w:r>
          </w:p>
        </w:tc>
        <w:tc>
          <w:tcPr>
            <w:tcW w:w="637" w:type="dxa"/>
            <w:vAlign w:val="center"/>
          </w:tcPr>
          <w:p w14:paraId="6D959ED8">
            <w:pPr>
              <w:jc w:val="center"/>
              <w:rPr>
                <w:color w:val="auto"/>
                <w:szCs w:val="21"/>
              </w:rPr>
            </w:pPr>
            <w:r>
              <w:rPr>
                <w:color w:val="auto"/>
                <w:szCs w:val="21"/>
              </w:rPr>
              <w:t>学士</w:t>
            </w:r>
          </w:p>
        </w:tc>
        <w:tc>
          <w:tcPr>
            <w:tcW w:w="1763" w:type="dxa"/>
            <w:vAlign w:val="center"/>
          </w:tcPr>
          <w:p w14:paraId="2D3E3154">
            <w:pPr>
              <w:jc w:val="center"/>
              <w:rPr>
                <w:color w:val="auto"/>
                <w:szCs w:val="21"/>
              </w:rPr>
            </w:pPr>
            <w:r>
              <w:rPr>
                <w:rFonts w:hint="eastAsia"/>
                <w:color w:val="auto"/>
                <w:szCs w:val="21"/>
              </w:rPr>
              <w:t>高级工程师</w:t>
            </w:r>
          </w:p>
        </w:tc>
        <w:tc>
          <w:tcPr>
            <w:tcW w:w="1320" w:type="dxa"/>
            <w:vAlign w:val="center"/>
          </w:tcPr>
          <w:p w14:paraId="0E8CCAB8">
            <w:pPr>
              <w:jc w:val="center"/>
              <w:rPr>
                <w:color w:val="auto"/>
                <w:szCs w:val="21"/>
              </w:rPr>
            </w:pPr>
            <w:r>
              <w:rPr>
                <w:rFonts w:hint="eastAsia"/>
                <w:color w:val="auto"/>
                <w:szCs w:val="21"/>
              </w:rPr>
              <w:t>注册安全工程师</w:t>
            </w:r>
          </w:p>
        </w:tc>
        <w:tc>
          <w:tcPr>
            <w:tcW w:w="885" w:type="dxa"/>
            <w:vAlign w:val="center"/>
          </w:tcPr>
          <w:p w14:paraId="1A4EA3C3">
            <w:pPr>
              <w:jc w:val="center"/>
              <w:rPr>
                <w:color w:val="auto"/>
                <w:szCs w:val="21"/>
              </w:rPr>
            </w:pPr>
            <w:r>
              <w:rPr>
                <w:rFonts w:hint="eastAsia"/>
                <w:color w:val="auto"/>
                <w:szCs w:val="21"/>
              </w:rPr>
              <w:t>是</w:t>
            </w:r>
          </w:p>
        </w:tc>
        <w:tc>
          <w:tcPr>
            <w:tcW w:w="2169" w:type="dxa"/>
            <w:vAlign w:val="center"/>
          </w:tcPr>
          <w:p w14:paraId="3EACEEDA">
            <w:pPr>
              <w:jc w:val="center"/>
              <w:rPr>
                <w:color w:val="auto"/>
                <w:szCs w:val="21"/>
              </w:rPr>
            </w:pPr>
            <w:r>
              <w:rPr>
                <w:rFonts w:hint="eastAsia"/>
                <w:color w:val="auto"/>
                <w:szCs w:val="21"/>
              </w:rPr>
              <w:t>危险化学品安全技术与管理</w:t>
            </w:r>
          </w:p>
        </w:tc>
      </w:tr>
      <w:tr w14:paraId="7A23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3" w:type="dxa"/>
            <w:vAlign w:val="center"/>
          </w:tcPr>
          <w:p w14:paraId="461EB663">
            <w:pPr>
              <w:jc w:val="center"/>
              <w:rPr>
                <w:color w:val="auto"/>
                <w:szCs w:val="21"/>
              </w:rPr>
            </w:pPr>
            <w:r>
              <w:rPr>
                <w:color w:val="auto"/>
                <w:szCs w:val="21"/>
              </w:rPr>
              <w:t>6</w:t>
            </w:r>
          </w:p>
        </w:tc>
        <w:tc>
          <w:tcPr>
            <w:tcW w:w="870" w:type="dxa"/>
            <w:vAlign w:val="center"/>
          </w:tcPr>
          <w:p w14:paraId="5CE074FF">
            <w:pPr>
              <w:jc w:val="center"/>
              <w:rPr>
                <w:color w:val="auto"/>
                <w:szCs w:val="21"/>
              </w:rPr>
            </w:pPr>
            <w:r>
              <w:rPr>
                <w:color w:val="auto"/>
                <w:szCs w:val="21"/>
              </w:rPr>
              <w:t>游满丰</w:t>
            </w:r>
          </w:p>
        </w:tc>
        <w:tc>
          <w:tcPr>
            <w:tcW w:w="503" w:type="dxa"/>
            <w:vAlign w:val="center"/>
          </w:tcPr>
          <w:p w14:paraId="6CF1BC02">
            <w:pPr>
              <w:jc w:val="center"/>
              <w:rPr>
                <w:color w:val="auto"/>
                <w:szCs w:val="21"/>
              </w:rPr>
            </w:pPr>
            <w:r>
              <w:rPr>
                <w:color w:val="auto"/>
                <w:szCs w:val="21"/>
              </w:rPr>
              <w:t>58</w:t>
            </w:r>
          </w:p>
        </w:tc>
        <w:tc>
          <w:tcPr>
            <w:tcW w:w="465" w:type="dxa"/>
            <w:vAlign w:val="center"/>
          </w:tcPr>
          <w:p w14:paraId="4C246321">
            <w:pPr>
              <w:jc w:val="center"/>
              <w:rPr>
                <w:color w:val="auto"/>
                <w:szCs w:val="21"/>
              </w:rPr>
            </w:pPr>
            <w:r>
              <w:rPr>
                <w:color w:val="auto"/>
                <w:szCs w:val="21"/>
              </w:rPr>
              <w:t>男</w:t>
            </w:r>
          </w:p>
        </w:tc>
        <w:tc>
          <w:tcPr>
            <w:tcW w:w="889" w:type="dxa"/>
            <w:vAlign w:val="center"/>
          </w:tcPr>
          <w:p w14:paraId="5E7B9081">
            <w:pPr>
              <w:jc w:val="center"/>
              <w:rPr>
                <w:color w:val="auto"/>
                <w:szCs w:val="21"/>
              </w:rPr>
            </w:pPr>
            <w:r>
              <w:rPr>
                <w:color w:val="auto"/>
                <w:szCs w:val="21"/>
              </w:rPr>
              <w:t>本科</w:t>
            </w:r>
          </w:p>
        </w:tc>
        <w:tc>
          <w:tcPr>
            <w:tcW w:w="637" w:type="dxa"/>
            <w:vAlign w:val="center"/>
          </w:tcPr>
          <w:p w14:paraId="44654445">
            <w:pPr>
              <w:jc w:val="center"/>
              <w:rPr>
                <w:color w:val="auto"/>
                <w:szCs w:val="21"/>
              </w:rPr>
            </w:pPr>
            <w:r>
              <w:rPr>
                <w:color w:val="auto"/>
                <w:szCs w:val="21"/>
              </w:rPr>
              <w:t>学士</w:t>
            </w:r>
          </w:p>
        </w:tc>
        <w:tc>
          <w:tcPr>
            <w:tcW w:w="1763" w:type="dxa"/>
            <w:vAlign w:val="center"/>
          </w:tcPr>
          <w:p w14:paraId="640F7DB5">
            <w:pPr>
              <w:jc w:val="center"/>
              <w:rPr>
                <w:color w:val="auto"/>
                <w:szCs w:val="21"/>
              </w:rPr>
            </w:pPr>
            <w:r>
              <w:rPr>
                <w:color w:val="auto"/>
                <w:szCs w:val="21"/>
              </w:rPr>
              <w:t>副教授</w:t>
            </w:r>
          </w:p>
        </w:tc>
        <w:tc>
          <w:tcPr>
            <w:tcW w:w="1320" w:type="dxa"/>
            <w:vAlign w:val="center"/>
          </w:tcPr>
          <w:p w14:paraId="594046EA">
            <w:pPr>
              <w:jc w:val="center"/>
              <w:rPr>
                <w:color w:val="auto"/>
                <w:szCs w:val="21"/>
              </w:rPr>
            </w:pPr>
            <w:r>
              <w:rPr>
                <w:rFonts w:hint="eastAsia"/>
                <w:color w:val="auto"/>
                <w:szCs w:val="21"/>
              </w:rPr>
              <w:t>化学检验工考评员</w:t>
            </w:r>
          </w:p>
        </w:tc>
        <w:tc>
          <w:tcPr>
            <w:tcW w:w="885" w:type="dxa"/>
            <w:vAlign w:val="center"/>
          </w:tcPr>
          <w:p w14:paraId="289993CD">
            <w:pPr>
              <w:jc w:val="center"/>
              <w:rPr>
                <w:color w:val="auto"/>
                <w:szCs w:val="21"/>
              </w:rPr>
            </w:pPr>
            <w:r>
              <w:rPr>
                <w:color w:val="auto"/>
                <w:szCs w:val="21"/>
              </w:rPr>
              <w:t>是</w:t>
            </w:r>
          </w:p>
        </w:tc>
        <w:tc>
          <w:tcPr>
            <w:tcW w:w="2169" w:type="dxa"/>
            <w:vAlign w:val="center"/>
          </w:tcPr>
          <w:p w14:paraId="719496C6">
            <w:pPr>
              <w:jc w:val="center"/>
              <w:rPr>
                <w:color w:val="auto"/>
                <w:szCs w:val="21"/>
              </w:rPr>
            </w:pPr>
            <w:r>
              <w:rPr>
                <w:rFonts w:hint="eastAsia"/>
                <w:color w:val="auto"/>
                <w:szCs w:val="21"/>
              </w:rPr>
              <w:t>化工设备安全技术</w:t>
            </w:r>
          </w:p>
        </w:tc>
      </w:tr>
      <w:tr w14:paraId="20F0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3" w:type="dxa"/>
            <w:vAlign w:val="center"/>
          </w:tcPr>
          <w:p w14:paraId="20DAF810">
            <w:pPr>
              <w:jc w:val="center"/>
              <w:rPr>
                <w:color w:val="auto"/>
                <w:szCs w:val="21"/>
              </w:rPr>
            </w:pPr>
            <w:r>
              <w:rPr>
                <w:color w:val="auto"/>
                <w:szCs w:val="21"/>
              </w:rPr>
              <w:t>7</w:t>
            </w:r>
          </w:p>
        </w:tc>
        <w:tc>
          <w:tcPr>
            <w:tcW w:w="870" w:type="dxa"/>
            <w:vAlign w:val="center"/>
          </w:tcPr>
          <w:p w14:paraId="12B38068">
            <w:pPr>
              <w:jc w:val="center"/>
              <w:rPr>
                <w:color w:val="auto"/>
                <w:szCs w:val="21"/>
              </w:rPr>
            </w:pPr>
            <w:r>
              <w:rPr>
                <w:color w:val="auto"/>
                <w:szCs w:val="21"/>
              </w:rPr>
              <w:t>陈金民</w:t>
            </w:r>
          </w:p>
        </w:tc>
        <w:tc>
          <w:tcPr>
            <w:tcW w:w="503" w:type="dxa"/>
            <w:vAlign w:val="center"/>
          </w:tcPr>
          <w:p w14:paraId="63F4F333">
            <w:pPr>
              <w:jc w:val="center"/>
              <w:rPr>
                <w:color w:val="auto"/>
                <w:szCs w:val="21"/>
              </w:rPr>
            </w:pPr>
            <w:r>
              <w:rPr>
                <w:color w:val="auto"/>
                <w:szCs w:val="21"/>
              </w:rPr>
              <w:t>42</w:t>
            </w:r>
          </w:p>
        </w:tc>
        <w:tc>
          <w:tcPr>
            <w:tcW w:w="465" w:type="dxa"/>
            <w:vAlign w:val="center"/>
          </w:tcPr>
          <w:p w14:paraId="07DEFB6F">
            <w:pPr>
              <w:jc w:val="center"/>
              <w:rPr>
                <w:color w:val="auto"/>
                <w:szCs w:val="21"/>
              </w:rPr>
            </w:pPr>
            <w:r>
              <w:rPr>
                <w:color w:val="auto"/>
                <w:szCs w:val="21"/>
              </w:rPr>
              <w:t>男</w:t>
            </w:r>
          </w:p>
        </w:tc>
        <w:tc>
          <w:tcPr>
            <w:tcW w:w="889" w:type="dxa"/>
            <w:vAlign w:val="center"/>
          </w:tcPr>
          <w:p w14:paraId="6BD2212E">
            <w:pPr>
              <w:jc w:val="center"/>
              <w:rPr>
                <w:color w:val="auto"/>
                <w:szCs w:val="21"/>
              </w:rPr>
            </w:pPr>
            <w:r>
              <w:rPr>
                <w:color w:val="auto"/>
                <w:szCs w:val="21"/>
              </w:rPr>
              <w:t>研究生</w:t>
            </w:r>
          </w:p>
        </w:tc>
        <w:tc>
          <w:tcPr>
            <w:tcW w:w="637" w:type="dxa"/>
            <w:vAlign w:val="center"/>
          </w:tcPr>
          <w:p w14:paraId="04E791DF">
            <w:pPr>
              <w:jc w:val="center"/>
              <w:rPr>
                <w:color w:val="auto"/>
                <w:szCs w:val="21"/>
              </w:rPr>
            </w:pPr>
            <w:r>
              <w:rPr>
                <w:color w:val="auto"/>
                <w:szCs w:val="21"/>
              </w:rPr>
              <w:t>硕士</w:t>
            </w:r>
          </w:p>
        </w:tc>
        <w:tc>
          <w:tcPr>
            <w:tcW w:w="1763" w:type="dxa"/>
            <w:vAlign w:val="center"/>
          </w:tcPr>
          <w:p w14:paraId="5E693BB1">
            <w:pPr>
              <w:jc w:val="center"/>
              <w:rPr>
                <w:color w:val="auto"/>
                <w:szCs w:val="21"/>
              </w:rPr>
            </w:pPr>
            <w:r>
              <w:rPr>
                <w:color w:val="auto"/>
                <w:szCs w:val="21"/>
              </w:rPr>
              <w:t>副教授/专业主任</w:t>
            </w:r>
          </w:p>
        </w:tc>
        <w:tc>
          <w:tcPr>
            <w:tcW w:w="1320" w:type="dxa"/>
            <w:vAlign w:val="center"/>
          </w:tcPr>
          <w:p w14:paraId="11F7A083">
            <w:pPr>
              <w:jc w:val="center"/>
              <w:rPr>
                <w:color w:val="auto"/>
                <w:szCs w:val="21"/>
              </w:rPr>
            </w:pPr>
            <w:r>
              <w:rPr>
                <w:rFonts w:hint="eastAsia"/>
                <w:color w:val="auto"/>
                <w:szCs w:val="21"/>
              </w:rPr>
              <w:t>化学检验工</w:t>
            </w:r>
          </w:p>
        </w:tc>
        <w:tc>
          <w:tcPr>
            <w:tcW w:w="885" w:type="dxa"/>
            <w:vAlign w:val="center"/>
          </w:tcPr>
          <w:p w14:paraId="15C140FC">
            <w:pPr>
              <w:jc w:val="center"/>
              <w:rPr>
                <w:color w:val="auto"/>
                <w:szCs w:val="21"/>
              </w:rPr>
            </w:pPr>
            <w:r>
              <w:rPr>
                <w:color w:val="auto"/>
                <w:szCs w:val="21"/>
              </w:rPr>
              <w:t>是</w:t>
            </w:r>
          </w:p>
        </w:tc>
        <w:tc>
          <w:tcPr>
            <w:tcW w:w="2169" w:type="dxa"/>
            <w:vAlign w:val="center"/>
          </w:tcPr>
          <w:p w14:paraId="7DB1C199">
            <w:pPr>
              <w:jc w:val="center"/>
              <w:rPr>
                <w:color w:val="auto"/>
                <w:szCs w:val="21"/>
              </w:rPr>
            </w:pPr>
            <w:r>
              <w:rPr>
                <w:color w:val="auto"/>
                <w:szCs w:val="21"/>
              </w:rPr>
              <w:t>基础化学</w:t>
            </w:r>
          </w:p>
        </w:tc>
      </w:tr>
      <w:tr w14:paraId="52DA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3" w:type="dxa"/>
            <w:vAlign w:val="center"/>
          </w:tcPr>
          <w:p w14:paraId="615441CA">
            <w:pPr>
              <w:jc w:val="center"/>
              <w:rPr>
                <w:color w:val="auto"/>
                <w:szCs w:val="21"/>
              </w:rPr>
            </w:pPr>
            <w:r>
              <w:rPr>
                <w:color w:val="auto"/>
                <w:szCs w:val="21"/>
              </w:rPr>
              <w:t>8</w:t>
            </w:r>
          </w:p>
        </w:tc>
        <w:tc>
          <w:tcPr>
            <w:tcW w:w="870" w:type="dxa"/>
            <w:vAlign w:val="center"/>
          </w:tcPr>
          <w:p w14:paraId="44662826">
            <w:pPr>
              <w:jc w:val="center"/>
              <w:rPr>
                <w:color w:val="auto"/>
                <w:szCs w:val="21"/>
              </w:rPr>
            </w:pPr>
            <w:r>
              <w:rPr>
                <w:color w:val="auto"/>
                <w:szCs w:val="21"/>
              </w:rPr>
              <w:t>陈正升</w:t>
            </w:r>
          </w:p>
        </w:tc>
        <w:tc>
          <w:tcPr>
            <w:tcW w:w="503" w:type="dxa"/>
            <w:vAlign w:val="center"/>
          </w:tcPr>
          <w:p w14:paraId="46C37FF7">
            <w:pPr>
              <w:jc w:val="center"/>
              <w:rPr>
                <w:color w:val="auto"/>
                <w:szCs w:val="21"/>
              </w:rPr>
            </w:pPr>
            <w:r>
              <w:rPr>
                <w:color w:val="auto"/>
                <w:szCs w:val="21"/>
              </w:rPr>
              <w:t>40</w:t>
            </w:r>
          </w:p>
        </w:tc>
        <w:tc>
          <w:tcPr>
            <w:tcW w:w="465" w:type="dxa"/>
            <w:vAlign w:val="center"/>
          </w:tcPr>
          <w:p w14:paraId="2735434D">
            <w:pPr>
              <w:jc w:val="center"/>
              <w:rPr>
                <w:color w:val="auto"/>
                <w:szCs w:val="21"/>
              </w:rPr>
            </w:pPr>
            <w:r>
              <w:rPr>
                <w:color w:val="auto"/>
                <w:szCs w:val="21"/>
              </w:rPr>
              <w:t>男</w:t>
            </w:r>
          </w:p>
        </w:tc>
        <w:tc>
          <w:tcPr>
            <w:tcW w:w="889" w:type="dxa"/>
            <w:vAlign w:val="center"/>
          </w:tcPr>
          <w:p w14:paraId="2034AF2A">
            <w:pPr>
              <w:jc w:val="center"/>
              <w:rPr>
                <w:color w:val="auto"/>
                <w:szCs w:val="21"/>
              </w:rPr>
            </w:pPr>
            <w:r>
              <w:rPr>
                <w:color w:val="auto"/>
                <w:szCs w:val="21"/>
              </w:rPr>
              <w:t>本科</w:t>
            </w:r>
          </w:p>
        </w:tc>
        <w:tc>
          <w:tcPr>
            <w:tcW w:w="637" w:type="dxa"/>
            <w:vAlign w:val="center"/>
          </w:tcPr>
          <w:p w14:paraId="5B1CDF31">
            <w:pPr>
              <w:jc w:val="center"/>
              <w:rPr>
                <w:color w:val="auto"/>
                <w:szCs w:val="21"/>
              </w:rPr>
            </w:pPr>
            <w:r>
              <w:rPr>
                <w:color w:val="auto"/>
                <w:szCs w:val="21"/>
              </w:rPr>
              <w:t>硕士</w:t>
            </w:r>
          </w:p>
        </w:tc>
        <w:tc>
          <w:tcPr>
            <w:tcW w:w="1763" w:type="dxa"/>
            <w:vAlign w:val="center"/>
          </w:tcPr>
          <w:p w14:paraId="4C9B6AA0">
            <w:pPr>
              <w:jc w:val="center"/>
              <w:rPr>
                <w:color w:val="auto"/>
                <w:szCs w:val="21"/>
              </w:rPr>
            </w:pPr>
            <w:r>
              <w:rPr>
                <w:color w:val="auto"/>
                <w:szCs w:val="21"/>
              </w:rPr>
              <w:t>讲师/专业主任</w:t>
            </w:r>
          </w:p>
        </w:tc>
        <w:tc>
          <w:tcPr>
            <w:tcW w:w="1320" w:type="dxa"/>
            <w:vAlign w:val="center"/>
          </w:tcPr>
          <w:p w14:paraId="7F0866B5">
            <w:pPr>
              <w:jc w:val="center"/>
              <w:rPr>
                <w:color w:val="auto"/>
                <w:szCs w:val="21"/>
              </w:rPr>
            </w:pPr>
            <w:r>
              <w:rPr>
                <w:rFonts w:hint="eastAsia"/>
                <w:color w:val="auto"/>
                <w:szCs w:val="21"/>
              </w:rPr>
              <w:t>化工总控工</w:t>
            </w:r>
          </w:p>
        </w:tc>
        <w:tc>
          <w:tcPr>
            <w:tcW w:w="885" w:type="dxa"/>
            <w:vAlign w:val="center"/>
          </w:tcPr>
          <w:p w14:paraId="432FDC89">
            <w:pPr>
              <w:jc w:val="center"/>
              <w:rPr>
                <w:color w:val="auto"/>
                <w:szCs w:val="21"/>
              </w:rPr>
            </w:pPr>
            <w:r>
              <w:rPr>
                <w:color w:val="auto"/>
                <w:szCs w:val="21"/>
              </w:rPr>
              <w:t>是</w:t>
            </w:r>
          </w:p>
        </w:tc>
        <w:tc>
          <w:tcPr>
            <w:tcW w:w="2169" w:type="dxa"/>
            <w:vAlign w:val="center"/>
          </w:tcPr>
          <w:p w14:paraId="0FBD05BE">
            <w:pPr>
              <w:jc w:val="center"/>
              <w:rPr>
                <w:color w:val="auto"/>
                <w:szCs w:val="21"/>
              </w:rPr>
            </w:pPr>
            <w:r>
              <w:rPr>
                <w:color w:val="auto"/>
                <w:szCs w:val="21"/>
              </w:rPr>
              <w:t>化工单元操作</w:t>
            </w:r>
          </w:p>
        </w:tc>
      </w:tr>
      <w:tr w14:paraId="257F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73" w:type="dxa"/>
            <w:vAlign w:val="center"/>
          </w:tcPr>
          <w:p w14:paraId="02862912">
            <w:pPr>
              <w:jc w:val="center"/>
              <w:rPr>
                <w:color w:val="auto"/>
                <w:szCs w:val="21"/>
              </w:rPr>
            </w:pPr>
            <w:r>
              <w:rPr>
                <w:color w:val="auto"/>
                <w:szCs w:val="21"/>
              </w:rPr>
              <w:t>9</w:t>
            </w:r>
          </w:p>
        </w:tc>
        <w:tc>
          <w:tcPr>
            <w:tcW w:w="870" w:type="dxa"/>
            <w:vAlign w:val="center"/>
          </w:tcPr>
          <w:p w14:paraId="33CC4EDE">
            <w:pPr>
              <w:jc w:val="center"/>
              <w:rPr>
                <w:color w:val="auto"/>
                <w:szCs w:val="21"/>
              </w:rPr>
            </w:pPr>
            <w:r>
              <w:rPr>
                <w:color w:val="auto"/>
                <w:szCs w:val="21"/>
              </w:rPr>
              <w:t>林</w:t>
            </w:r>
            <w:r>
              <w:rPr>
                <w:rFonts w:hint="eastAsia"/>
                <w:color w:val="auto"/>
                <w:szCs w:val="21"/>
              </w:rPr>
              <w:t xml:space="preserve">  </w:t>
            </w:r>
            <w:r>
              <w:rPr>
                <w:color w:val="auto"/>
                <w:szCs w:val="21"/>
              </w:rPr>
              <w:t>芳</w:t>
            </w:r>
          </w:p>
        </w:tc>
        <w:tc>
          <w:tcPr>
            <w:tcW w:w="503" w:type="dxa"/>
            <w:vAlign w:val="center"/>
          </w:tcPr>
          <w:p w14:paraId="08A15194">
            <w:pPr>
              <w:jc w:val="center"/>
              <w:rPr>
                <w:color w:val="auto"/>
                <w:szCs w:val="21"/>
              </w:rPr>
            </w:pPr>
            <w:r>
              <w:rPr>
                <w:color w:val="auto"/>
                <w:szCs w:val="21"/>
              </w:rPr>
              <w:t>40</w:t>
            </w:r>
          </w:p>
        </w:tc>
        <w:tc>
          <w:tcPr>
            <w:tcW w:w="465" w:type="dxa"/>
            <w:vAlign w:val="center"/>
          </w:tcPr>
          <w:p w14:paraId="1F6532E8">
            <w:pPr>
              <w:jc w:val="center"/>
              <w:rPr>
                <w:color w:val="auto"/>
                <w:szCs w:val="21"/>
              </w:rPr>
            </w:pPr>
            <w:r>
              <w:rPr>
                <w:color w:val="auto"/>
                <w:szCs w:val="21"/>
              </w:rPr>
              <w:t>男</w:t>
            </w:r>
          </w:p>
        </w:tc>
        <w:tc>
          <w:tcPr>
            <w:tcW w:w="889" w:type="dxa"/>
            <w:vAlign w:val="center"/>
          </w:tcPr>
          <w:p w14:paraId="12CF1209">
            <w:pPr>
              <w:jc w:val="center"/>
              <w:rPr>
                <w:color w:val="auto"/>
                <w:szCs w:val="21"/>
              </w:rPr>
            </w:pPr>
            <w:r>
              <w:rPr>
                <w:color w:val="auto"/>
                <w:szCs w:val="21"/>
              </w:rPr>
              <w:t>本科</w:t>
            </w:r>
          </w:p>
        </w:tc>
        <w:tc>
          <w:tcPr>
            <w:tcW w:w="637" w:type="dxa"/>
            <w:vAlign w:val="center"/>
          </w:tcPr>
          <w:p w14:paraId="559581B5">
            <w:pPr>
              <w:jc w:val="center"/>
              <w:rPr>
                <w:color w:val="auto"/>
                <w:szCs w:val="21"/>
              </w:rPr>
            </w:pPr>
            <w:r>
              <w:rPr>
                <w:color w:val="auto"/>
                <w:szCs w:val="21"/>
              </w:rPr>
              <w:t>学士</w:t>
            </w:r>
          </w:p>
        </w:tc>
        <w:tc>
          <w:tcPr>
            <w:tcW w:w="1763" w:type="dxa"/>
            <w:vAlign w:val="center"/>
          </w:tcPr>
          <w:p w14:paraId="441B0CE0">
            <w:pPr>
              <w:jc w:val="center"/>
              <w:rPr>
                <w:color w:val="auto"/>
                <w:szCs w:val="21"/>
              </w:rPr>
            </w:pPr>
            <w:r>
              <w:rPr>
                <w:color w:val="auto"/>
                <w:szCs w:val="21"/>
              </w:rPr>
              <w:t>讲师</w:t>
            </w:r>
          </w:p>
        </w:tc>
        <w:tc>
          <w:tcPr>
            <w:tcW w:w="1320" w:type="dxa"/>
            <w:vAlign w:val="center"/>
          </w:tcPr>
          <w:p w14:paraId="7CF339BA">
            <w:pPr>
              <w:jc w:val="center"/>
              <w:rPr>
                <w:color w:val="auto"/>
                <w:szCs w:val="21"/>
              </w:rPr>
            </w:pPr>
            <w:r>
              <w:rPr>
                <w:rFonts w:hint="eastAsia"/>
                <w:color w:val="auto"/>
                <w:szCs w:val="21"/>
              </w:rPr>
              <w:t>化工总控工</w:t>
            </w:r>
          </w:p>
        </w:tc>
        <w:tc>
          <w:tcPr>
            <w:tcW w:w="885" w:type="dxa"/>
            <w:vAlign w:val="center"/>
          </w:tcPr>
          <w:p w14:paraId="3D46C342">
            <w:pPr>
              <w:jc w:val="center"/>
              <w:rPr>
                <w:color w:val="auto"/>
                <w:szCs w:val="21"/>
              </w:rPr>
            </w:pPr>
            <w:r>
              <w:rPr>
                <w:color w:val="auto"/>
                <w:szCs w:val="21"/>
              </w:rPr>
              <w:t>是</w:t>
            </w:r>
          </w:p>
        </w:tc>
        <w:tc>
          <w:tcPr>
            <w:tcW w:w="2169" w:type="dxa"/>
            <w:vAlign w:val="center"/>
          </w:tcPr>
          <w:p w14:paraId="69240999">
            <w:pPr>
              <w:jc w:val="center"/>
              <w:rPr>
                <w:color w:val="auto"/>
                <w:szCs w:val="21"/>
              </w:rPr>
            </w:pPr>
            <w:r>
              <w:rPr>
                <w:rFonts w:hint="eastAsia"/>
                <w:color w:val="auto"/>
                <w:szCs w:val="21"/>
              </w:rPr>
              <w:t>化工设备认知与制图Ⅰ</w:t>
            </w:r>
          </w:p>
        </w:tc>
      </w:tr>
      <w:tr w14:paraId="7E6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73" w:type="dxa"/>
            <w:vAlign w:val="center"/>
          </w:tcPr>
          <w:p w14:paraId="20B5743B">
            <w:pPr>
              <w:jc w:val="center"/>
              <w:rPr>
                <w:color w:val="auto"/>
                <w:szCs w:val="21"/>
              </w:rPr>
            </w:pPr>
            <w:r>
              <w:rPr>
                <w:color w:val="auto"/>
                <w:szCs w:val="21"/>
              </w:rPr>
              <w:t>10</w:t>
            </w:r>
          </w:p>
        </w:tc>
        <w:tc>
          <w:tcPr>
            <w:tcW w:w="870" w:type="dxa"/>
            <w:vAlign w:val="center"/>
          </w:tcPr>
          <w:p w14:paraId="1000BADE">
            <w:pPr>
              <w:jc w:val="center"/>
              <w:rPr>
                <w:color w:val="auto"/>
                <w:szCs w:val="21"/>
              </w:rPr>
            </w:pPr>
            <w:r>
              <w:rPr>
                <w:color w:val="auto"/>
                <w:szCs w:val="21"/>
              </w:rPr>
              <w:t>陈鸿章</w:t>
            </w:r>
          </w:p>
        </w:tc>
        <w:tc>
          <w:tcPr>
            <w:tcW w:w="503" w:type="dxa"/>
            <w:vAlign w:val="center"/>
          </w:tcPr>
          <w:p w14:paraId="6FC12DE3">
            <w:pPr>
              <w:jc w:val="center"/>
              <w:rPr>
                <w:color w:val="auto"/>
                <w:szCs w:val="21"/>
              </w:rPr>
            </w:pPr>
            <w:r>
              <w:rPr>
                <w:color w:val="auto"/>
                <w:szCs w:val="21"/>
              </w:rPr>
              <w:t>51</w:t>
            </w:r>
          </w:p>
        </w:tc>
        <w:tc>
          <w:tcPr>
            <w:tcW w:w="465" w:type="dxa"/>
            <w:vAlign w:val="center"/>
          </w:tcPr>
          <w:p w14:paraId="5DF08CE2">
            <w:pPr>
              <w:jc w:val="center"/>
              <w:rPr>
                <w:color w:val="auto"/>
                <w:szCs w:val="21"/>
              </w:rPr>
            </w:pPr>
            <w:r>
              <w:rPr>
                <w:color w:val="auto"/>
                <w:szCs w:val="21"/>
              </w:rPr>
              <w:t>男</w:t>
            </w:r>
          </w:p>
        </w:tc>
        <w:tc>
          <w:tcPr>
            <w:tcW w:w="889" w:type="dxa"/>
            <w:vAlign w:val="center"/>
          </w:tcPr>
          <w:p w14:paraId="3D6168BC">
            <w:pPr>
              <w:jc w:val="center"/>
              <w:rPr>
                <w:color w:val="auto"/>
                <w:szCs w:val="21"/>
              </w:rPr>
            </w:pPr>
            <w:r>
              <w:rPr>
                <w:color w:val="auto"/>
                <w:szCs w:val="21"/>
              </w:rPr>
              <w:t>本科</w:t>
            </w:r>
          </w:p>
        </w:tc>
        <w:tc>
          <w:tcPr>
            <w:tcW w:w="637" w:type="dxa"/>
            <w:vAlign w:val="center"/>
          </w:tcPr>
          <w:p w14:paraId="5C816563">
            <w:pPr>
              <w:jc w:val="center"/>
              <w:rPr>
                <w:color w:val="auto"/>
                <w:szCs w:val="21"/>
              </w:rPr>
            </w:pPr>
            <w:r>
              <w:rPr>
                <w:color w:val="auto"/>
                <w:szCs w:val="21"/>
              </w:rPr>
              <w:t>硕士</w:t>
            </w:r>
          </w:p>
        </w:tc>
        <w:tc>
          <w:tcPr>
            <w:tcW w:w="1763" w:type="dxa"/>
            <w:vAlign w:val="center"/>
          </w:tcPr>
          <w:p w14:paraId="4E2EE890">
            <w:pPr>
              <w:jc w:val="center"/>
              <w:rPr>
                <w:color w:val="auto"/>
                <w:szCs w:val="21"/>
              </w:rPr>
            </w:pPr>
            <w:r>
              <w:rPr>
                <w:color w:val="auto"/>
                <w:szCs w:val="21"/>
              </w:rPr>
              <w:t>讲师</w:t>
            </w:r>
          </w:p>
        </w:tc>
        <w:tc>
          <w:tcPr>
            <w:tcW w:w="1320" w:type="dxa"/>
            <w:vAlign w:val="center"/>
          </w:tcPr>
          <w:p w14:paraId="7CBE0A10">
            <w:pPr>
              <w:jc w:val="center"/>
              <w:rPr>
                <w:color w:val="auto"/>
                <w:szCs w:val="21"/>
              </w:rPr>
            </w:pPr>
            <w:r>
              <w:rPr>
                <w:rFonts w:hint="eastAsia"/>
                <w:color w:val="auto"/>
                <w:szCs w:val="21"/>
              </w:rPr>
              <w:t>化学检验工</w:t>
            </w:r>
          </w:p>
        </w:tc>
        <w:tc>
          <w:tcPr>
            <w:tcW w:w="885" w:type="dxa"/>
            <w:vAlign w:val="center"/>
          </w:tcPr>
          <w:p w14:paraId="429174EF">
            <w:pPr>
              <w:jc w:val="center"/>
              <w:rPr>
                <w:rFonts w:hint="eastAsia" w:eastAsia="宋体"/>
                <w:color w:val="auto"/>
                <w:szCs w:val="21"/>
                <w:lang w:val="en-US" w:eastAsia="zh-CN"/>
              </w:rPr>
            </w:pPr>
            <w:r>
              <w:rPr>
                <w:rFonts w:hint="eastAsia"/>
                <w:color w:val="auto"/>
                <w:szCs w:val="21"/>
                <w:lang w:val="en-US" w:eastAsia="zh-CN"/>
              </w:rPr>
              <w:t>否</w:t>
            </w:r>
          </w:p>
        </w:tc>
        <w:tc>
          <w:tcPr>
            <w:tcW w:w="2169" w:type="dxa"/>
            <w:vAlign w:val="center"/>
          </w:tcPr>
          <w:p w14:paraId="3E39661A">
            <w:pPr>
              <w:jc w:val="center"/>
              <w:rPr>
                <w:color w:val="auto"/>
                <w:szCs w:val="21"/>
              </w:rPr>
            </w:pPr>
            <w:r>
              <w:rPr>
                <w:rFonts w:hint="eastAsia"/>
                <w:color w:val="auto"/>
                <w:szCs w:val="21"/>
              </w:rPr>
              <w:t>职业健康与防护</w:t>
            </w:r>
          </w:p>
        </w:tc>
      </w:tr>
      <w:tr w14:paraId="132D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73" w:type="dxa"/>
            <w:vAlign w:val="center"/>
          </w:tcPr>
          <w:p w14:paraId="5D621FBC">
            <w:pPr>
              <w:jc w:val="center"/>
              <w:rPr>
                <w:color w:val="auto"/>
                <w:szCs w:val="21"/>
              </w:rPr>
            </w:pPr>
            <w:r>
              <w:rPr>
                <w:color w:val="auto"/>
                <w:szCs w:val="21"/>
              </w:rPr>
              <w:t>11</w:t>
            </w:r>
          </w:p>
        </w:tc>
        <w:tc>
          <w:tcPr>
            <w:tcW w:w="870" w:type="dxa"/>
            <w:vAlign w:val="center"/>
          </w:tcPr>
          <w:p w14:paraId="22299E70">
            <w:pPr>
              <w:jc w:val="center"/>
              <w:rPr>
                <w:color w:val="auto"/>
                <w:szCs w:val="21"/>
              </w:rPr>
            </w:pPr>
            <w:r>
              <w:rPr>
                <w:color w:val="auto"/>
                <w:szCs w:val="21"/>
              </w:rPr>
              <w:t>薛正翔</w:t>
            </w:r>
          </w:p>
        </w:tc>
        <w:tc>
          <w:tcPr>
            <w:tcW w:w="503" w:type="dxa"/>
            <w:vAlign w:val="center"/>
          </w:tcPr>
          <w:p w14:paraId="33C92C76">
            <w:pPr>
              <w:jc w:val="center"/>
              <w:rPr>
                <w:color w:val="auto"/>
                <w:szCs w:val="21"/>
              </w:rPr>
            </w:pPr>
            <w:r>
              <w:rPr>
                <w:color w:val="auto"/>
                <w:szCs w:val="21"/>
              </w:rPr>
              <w:t>43</w:t>
            </w:r>
          </w:p>
        </w:tc>
        <w:tc>
          <w:tcPr>
            <w:tcW w:w="465" w:type="dxa"/>
            <w:vAlign w:val="center"/>
          </w:tcPr>
          <w:p w14:paraId="390249A7">
            <w:pPr>
              <w:jc w:val="center"/>
              <w:rPr>
                <w:color w:val="auto"/>
                <w:szCs w:val="21"/>
              </w:rPr>
            </w:pPr>
            <w:r>
              <w:rPr>
                <w:color w:val="auto"/>
                <w:szCs w:val="21"/>
              </w:rPr>
              <w:t>男</w:t>
            </w:r>
          </w:p>
        </w:tc>
        <w:tc>
          <w:tcPr>
            <w:tcW w:w="889" w:type="dxa"/>
            <w:vAlign w:val="center"/>
          </w:tcPr>
          <w:p w14:paraId="0CB09ACC">
            <w:pPr>
              <w:jc w:val="center"/>
              <w:rPr>
                <w:color w:val="auto"/>
                <w:szCs w:val="21"/>
              </w:rPr>
            </w:pPr>
            <w:r>
              <w:rPr>
                <w:color w:val="auto"/>
                <w:szCs w:val="21"/>
              </w:rPr>
              <w:t>硕士</w:t>
            </w:r>
          </w:p>
        </w:tc>
        <w:tc>
          <w:tcPr>
            <w:tcW w:w="637" w:type="dxa"/>
            <w:vAlign w:val="center"/>
          </w:tcPr>
          <w:p w14:paraId="434F8301">
            <w:pPr>
              <w:jc w:val="center"/>
              <w:rPr>
                <w:color w:val="auto"/>
                <w:szCs w:val="21"/>
              </w:rPr>
            </w:pPr>
            <w:r>
              <w:rPr>
                <w:color w:val="auto"/>
                <w:szCs w:val="21"/>
              </w:rPr>
              <w:t>博士</w:t>
            </w:r>
          </w:p>
        </w:tc>
        <w:tc>
          <w:tcPr>
            <w:tcW w:w="1763" w:type="dxa"/>
            <w:vAlign w:val="center"/>
          </w:tcPr>
          <w:p w14:paraId="78B7CC71">
            <w:pPr>
              <w:jc w:val="center"/>
              <w:rPr>
                <w:color w:val="auto"/>
                <w:szCs w:val="21"/>
              </w:rPr>
            </w:pPr>
            <w:r>
              <w:rPr>
                <w:color w:val="auto"/>
                <w:szCs w:val="21"/>
              </w:rPr>
              <w:t>讲师</w:t>
            </w:r>
          </w:p>
        </w:tc>
        <w:tc>
          <w:tcPr>
            <w:tcW w:w="1320" w:type="dxa"/>
            <w:vAlign w:val="center"/>
          </w:tcPr>
          <w:p w14:paraId="268403B5">
            <w:pPr>
              <w:jc w:val="center"/>
              <w:rPr>
                <w:color w:val="auto"/>
                <w:szCs w:val="21"/>
              </w:rPr>
            </w:pPr>
            <w:r>
              <w:rPr>
                <w:rFonts w:hint="eastAsia"/>
                <w:color w:val="auto"/>
                <w:szCs w:val="21"/>
              </w:rPr>
              <w:t>执业药师</w:t>
            </w:r>
          </w:p>
        </w:tc>
        <w:tc>
          <w:tcPr>
            <w:tcW w:w="885" w:type="dxa"/>
            <w:vAlign w:val="center"/>
          </w:tcPr>
          <w:p w14:paraId="79118DA5">
            <w:pPr>
              <w:jc w:val="center"/>
              <w:rPr>
                <w:color w:val="auto"/>
                <w:szCs w:val="21"/>
              </w:rPr>
            </w:pPr>
            <w:r>
              <w:rPr>
                <w:color w:val="auto"/>
                <w:szCs w:val="21"/>
              </w:rPr>
              <w:t>是</w:t>
            </w:r>
          </w:p>
        </w:tc>
        <w:tc>
          <w:tcPr>
            <w:tcW w:w="2169" w:type="dxa"/>
            <w:vAlign w:val="center"/>
          </w:tcPr>
          <w:p w14:paraId="627407DE">
            <w:pPr>
              <w:jc w:val="center"/>
              <w:rPr>
                <w:color w:val="auto"/>
                <w:szCs w:val="21"/>
              </w:rPr>
            </w:pPr>
            <w:r>
              <w:rPr>
                <w:rFonts w:hint="eastAsia"/>
                <w:color w:val="auto"/>
                <w:szCs w:val="21"/>
              </w:rPr>
              <w:t>安全生产法规实务</w:t>
            </w:r>
          </w:p>
        </w:tc>
      </w:tr>
      <w:tr w14:paraId="341D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473" w:type="dxa"/>
            <w:vAlign w:val="center"/>
          </w:tcPr>
          <w:p w14:paraId="5B2D0945">
            <w:pPr>
              <w:jc w:val="center"/>
              <w:rPr>
                <w:color w:val="auto"/>
                <w:szCs w:val="21"/>
              </w:rPr>
            </w:pPr>
            <w:r>
              <w:rPr>
                <w:rFonts w:hint="eastAsia"/>
                <w:color w:val="auto"/>
                <w:szCs w:val="21"/>
              </w:rPr>
              <w:t>12</w:t>
            </w:r>
          </w:p>
        </w:tc>
        <w:tc>
          <w:tcPr>
            <w:tcW w:w="870" w:type="dxa"/>
            <w:vAlign w:val="center"/>
          </w:tcPr>
          <w:p w14:paraId="7DD1B318">
            <w:pPr>
              <w:jc w:val="center"/>
              <w:rPr>
                <w:color w:val="auto"/>
                <w:szCs w:val="21"/>
              </w:rPr>
            </w:pPr>
            <w:r>
              <w:rPr>
                <w:color w:val="auto"/>
                <w:szCs w:val="21"/>
              </w:rPr>
              <w:t>陈</w:t>
            </w:r>
            <w:r>
              <w:rPr>
                <w:rFonts w:hint="eastAsia"/>
                <w:color w:val="auto"/>
                <w:szCs w:val="21"/>
              </w:rPr>
              <w:t xml:space="preserve">  </w:t>
            </w:r>
            <w:r>
              <w:rPr>
                <w:color w:val="auto"/>
                <w:szCs w:val="21"/>
              </w:rPr>
              <w:t>琴</w:t>
            </w:r>
          </w:p>
        </w:tc>
        <w:tc>
          <w:tcPr>
            <w:tcW w:w="503" w:type="dxa"/>
            <w:vAlign w:val="center"/>
          </w:tcPr>
          <w:p w14:paraId="2CA65193">
            <w:pPr>
              <w:spacing w:line="400" w:lineRule="exact"/>
              <w:jc w:val="center"/>
              <w:rPr>
                <w:color w:val="auto"/>
                <w:szCs w:val="21"/>
              </w:rPr>
            </w:pPr>
            <w:r>
              <w:rPr>
                <w:color w:val="auto"/>
                <w:szCs w:val="21"/>
              </w:rPr>
              <w:t>34</w:t>
            </w:r>
          </w:p>
        </w:tc>
        <w:tc>
          <w:tcPr>
            <w:tcW w:w="465" w:type="dxa"/>
            <w:vAlign w:val="center"/>
          </w:tcPr>
          <w:p w14:paraId="705639A9">
            <w:pPr>
              <w:jc w:val="center"/>
              <w:rPr>
                <w:color w:val="auto"/>
                <w:szCs w:val="21"/>
              </w:rPr>
            </w:pPr>
            <w:r>
              <w:rPr>
                <w:color w:val="auto"/>
                <w:szCs w:val="21"/>
              </w:rPr>
              <w:t>女</w:t>
            </w:r>
          </w:p>
        </w:tc>
        <w:tc>
          <w:tcPr>
            <w:tcW w:w="889" w:type="dxa"/>
            <w:vAlign w:val="center"/>
          </w:tcPr>
          <w:p w14:paraId="415E8763">
            <w:pPr>
              <w:jc w:val="center"/>
              <w:rPr>
                <w:color w:val="auto"/>
                <w:szCs w:val="21"/>
              </w:rPr>
            </w:pPr>
            <w:r>
              <w:rPr>
                <w:color w:val="auto"/>
                <w:szCs w:val="21"/>
              </w:rPr>
              <w:t>研究生</w:t>
            </w:r>
          </w:p>
        </w:tc>
        <w:tc>
          <w:tcPr>
            <w:tcW w:w="637" w:type="dxa"/>
            <w:vAlign w:val="center"/>
          </w:tcPr>
          <w:p w14:paraId="4B07A815">
            <w:pPr>
              <w:jc w:val="center"/>
              <w:rPr>
                <w:color w:val="auto"/>
                <w:szCs w:val="21"/>
              </w:rPr>
            </w:pPr>
            <w:r>
              <w:rPr>
                <w:color w:val="auto"/>
                <w:szCs w:val="21"/>
              </w:rPr>
              <w:t>硕士</w:t>
            </w:r>
          </w:p>
        </w:tc>
        <w:tc>
          <w:tcPr>
            <w:tcW w:w="1763" w:type="dxa"/>
            <w:vAlign w:val="center"/>
          </w:tcPr>
          <w:p w14:paraId="45D155F0">
            <w:pPr>
              <w:jc w:val="center"/>
              <w:rPr>
                <w:color w:val="auto"/>
                <w:szCs w:val="21"/>
              </w:rPr>
            </w:pPr>
            <w:r>
              <w:rPr>
                <w:rFonts w:hint="eastAsia"/>
                <w:color w:val="auto"/>
                <w:szCs w:val="21"/>
              </w:rPr>
              <w:t>讲师</w:t>
            </w:r>
          </w:p>
        </w:tc>
        <w:tc>
          <w:tcPr>
            <w:tcW w:w="1320" w:type="dxa"/>
            <w:vAlign w:val="center"/>
          </w:tcPr>
          <w:p w14:paraId="54125902">
            <w:pPr>
              <w:jc w:val="center"/>
              <w:rPr>
                <w:color w:val="auto"/>
                <w:szCs w:val="21"/>
              </w:rPr>
            </w:pPr>
            <w:r>
              <w:rPr>
                <w:rFonts w:hint="eastAsia"/>
                <w:color w:val="auto"/>
                <w:szCs w:val="21"/>
              </w:rPr>
              <w:t>二级建造师</w:t>
            </w:r>
          </w:p>
        </w:tc>
        <w:tc>
          <w:tcPr>
            <w:tcW w:w="885" w:type="dxa"/>
            <w:vAlign w:val="center"/>
          </w:tcPr>
          <w:p w14:paraId="16A3BD97">
            <w:pPr>
              <w:jc w:val="center"/>
              <w:rPr>
                <w:rFonts w:hint="eastAsia" w:eastAsia="宋体"/>
                <w:color w:val="auto"/>
                <w:szCs w:val="21"/>
                <w:lang w:val="en-US" w:eastAsia="zh-CN"/>
              </w:rPr>
            </w:pPr>
            <w:r>
              <w:rPr>
                <w:rFonts w:hint="eastAsia"/>
                <w:color w:val="auto"/>
                <w:szCs w:val="21"/>
                <w:lang w:val="en-US" w:eastAsia="zh-CN"/>
              </w:rPr>
              <w:t>是</w:t>
            </w:r>
          </w:p>
        </w:tc>
        <w:tc>
          <w:tcPr>
            <w:tcW w:w="2169" w:type="dxa"/>
            <w:vAlign w:val="center"/>
          </w:tcPr>
          <w:p w14:paraId="11954163">
            <w:pPr>
              <w:jc w:val="center"/>
              <w:rPr>
                <w:color w:val="auto"/>
                <w:szCs w:val="21"/>
              </w:rPr>
            </w:pPr>
            <w:r>
              <w:rPr>
                <w:rFonts w:hint="eastAsia"/>
                <w:color w:val="auto"/>
                <w:szCs w:val="21"/>
              </w:rPr>
              <w:t>防火与防爆安全技术</w:t>
            </w:r>
          </w:p>
        </w:tc>
      </w:tr>
    </w:tbl>
    <w:p w14:paraId="3EDA40AF">
      <w:pPr>
        <w:spacing w:line="460" w:lineRule="exact"/>
        <w:ind w:firstLine="480" w:firstLineChars="200"/>
        <w:rPr>
          <w:rFonts w:eastAsia="黑体"/>
          <w:color w:val="auto"/>
          <w:sz w:val="24"/>
        </w:rPr>
      </w:pPr>
    </w:p>
    <w:p w14:paraId="61246E99">
      <w:pPr>
        <w:spacing w:line="460" w:lineRule="exact"/>
        <w:rPr>
          <w:rFonts w:eastAsia="黑体"/>
          <w:color w:val="auto"/>
          <w:sz w:val="24"/>
        </w:rPr>
        <w:sectPr>
          <w:pgSz w:w="11906" w:h="16838"/>
          <w:pgMar w:top="1440" w:right="1797" w:bottom="1440" w:left="1797" w:header="851" w:footer="992" w:gutter="0"/>
          <w:cols w:space="720" w:num="1"/>
          <w:docGrid w:type="lines" w:linePitch="312" w:charSpace="0"/>
        </w:sectPr>
      </w:pPr>
    </w:p>
    <w:p w14:paraId="58965391">
      <w:pPr>
        <w:spacing w:line="460" w:lineRule="exact"/>
        <w:ind w:firstLine="480"/>
        <w:rPr>
          <w:b/>
          <w:bCs/>
          <w:color w:val="auto"/>
          <w:sz w:val="24"/>
        </w:rPr>
      </w:pPr>
      <w:r>
        <w:rPr>
          <w:rFonts w:hint="eastAsia"/>
          <w:b/>
          <w:bCs/>
          <w:color w:val="auto"/>
          <w:sz w:val="24"/>
        </w:rPr>
        <w:t>2、专业带头人</w:t>
      </w:r>
    </w:p>
    <w:p w14:paraId="79C374F8">
      <w:pPr>
        <w:spacing w:line="460" w:lineRule="exact"/>
        <w:ind w:firstLine="480"/>
        <w:rPr>
          <w:color w:val="auto"/>
          <w:sz w:val="24"/>
        </w:rPr>
      </w:pPr>
      <w:r>
        <w:rPr>
          <w:rFonts w:hint="eastAsia"/>
          <w:color w:val="auto"/>
          <w:sz w:val="24"/>
        </w:rPr>
        <w:t>郑知勤，高级工程师，莆田市应急协会专家库成员，化工精馏安全控制1+X证书考务考评员，并具备国家注册安全工程师职业资格。常年在化工企业开展科研、安全、质量控制、检验等工作，具有较强的实践经验与能力。曾获得泉州市科技进步三等奖、泉州市新泉港青年优秀人才提名奖、金浦集团科技之星等荣誉，先后发表了多篇学术论文，并撰写了发明专利。能将教学与化工企业生产实践相结合，积极摸索化工安全在职业教育中的教学改革、教学设计和教学实施，从企业的岗位需要出发，融合课程建设，培养满足企业需求、适应社会需要的新型化工人才。</w:t>
      </w:r>
    </w:p>
    <w:p w14:paraId="4B16EC4D">
      <w:pPr>
        <w:spacing w:line="460" w:lineRule="exact"/>
        <w:ind w:firstLine="480"/>
        <w:rPr>
          <w:b/>
          <w:bCs/>
          <w:color w:val="auto"/>
          <w:sz w:val="24"/>
        </w:rPr>
      </w:pPr>
      <w:r>
        <w:rPr>
          <w:b/>
          <w:bCs/>
          <w:color w:val="auto"/>
          <w:sz w:val="24"/>
        </w:rPr>
        <w:t>3</w:t>
      </w:r>
      <w:r>
        <w:rPr>
          <w:rFonts w:hint="eastAsia"/>
          <w:b/>
          <w:bCs/>
          <w:color w:val="auto"/>
          <w:sz w:val="24"/>
        </w:rPr>
        <w:t>、本专业兼职教师</w:t>
      </w:r>
    </w:p>
    <w:p w14:paraId="0878F5D8">
      <w:pPr>
        <w:spacing w:line="460" w:lineRule="exact"/>
        <w:ind w:firstLine="480"/>
        <w:rPr>
          <w:color w:val="auto"/>
          <w:sz w:val="24"/>
        </w:rPr>
      </w:pPr>
      <w:r>
        <w:rPr>
          <w:rFonts w:hint="eastAsia"/>
          <w:color w:val="auto"/>
          <w:sz w:val="24"/>
        </w:rPr>
        <w:t>本专业校外兼职教师6人，均为具有本科及以上学历、中级及以上专业技术职称、在化工领域的企业工作 5年以上的从业经验、熟悉化工生产工作流程的工程师、技师以及一线操作人员。并具备良好的语言表达能力，能够热心指导和关心学生，能够带领和指导学生完成教学任务。</w:t>
      </w:r>
    </w:p>
    <w:p w14:paraId="64B1AFA7">
      <w:pPr>
        <w:spacing w:line="460" w:lineRule="exact"/>
        <w:jc w:val="center"/>
        <w:rPr>
          <w:color w:val="auto"/>
          <w:sz w:val="24"/>
        </w:rPr>
      </w:pPr>
      <w:r>
        <w:rPr>
          <w:rFonts w:hint="eastAsia"/>
          <w:color w:val="auto"/>
          <w:sz w:val="24"/>
        </w:rPr>
        <w:t>表</w:t>
      </w:r>
      <w:r>
        <w:rPr>
          <w:rFonts w:hint="eastAsia"/>
          <w:color w:val="auto"/>
          <w:sz w:val="24"/>
          <w:lang w:val="en-US" w:eastAsia="zh-CN"/>
        </w:rPr>
        <w:t>2</w:t>
      </w:r>
      <w:r>
        <w:rPr>
          <w:rFonts w:hint="eastAsia"/>
          <w:color w:val="auto"/>
          <w:sz w:val="24"/>
        </w:rPr>
        <w:t xml:space="preserve">  专业兼职教师情况一览表</w:t>
      </w:r>
    </w:p>
    <w:tbl>
      <w:tblPr>
        <w:tblStyle w:val="10"/>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09"/>
        <w:gridCol w:w="763"/>
        <w:gridCol w:w="708"/>
        <w:gridCol w:w="851"/>
        <w:gridCol w:w="709"/>
        <w:gridCol w:w="1294"/>
        <w:gridCol w:w="1541"/>
        <w:gridCol w:w="1288"/>
      </w:tblGrid>
      <w:tr w14:paraId="3B1E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noWrap/>
            <w:vAlign w:val="center"/>
          </w:tcPr>
          <w:p w14:paraId="51ED20B5">
            <w:pPr>
              <w:jc w:val="center"/>
              <w:rPr>
                <w:b/>
                <w:color w:val="auto"/>
                <w:szCs w:val="21"/>
              </w:rPr>
            </w:pPr>
            <w:r>
              <w:rPr>
                <w:b/>
                <w:color w:val="auto"/>
                <w:szCs w:val="21"/>
              </w:rPr>
              <w:t>序号</w:t>
            </w:r>
          </w:p>
        </w:tc>
        <w:tc>
          <w:tcPr>
            <w:tcW w:w="1009" w:type="dxa"/>
            <w:noWrap/>
            <w:vAlign w:val="center"/>
          </w:tcPr>
          <w:p w14:paraId="75A191D5">
            <w:pPr>
              <w:jc w:val="center"/>
              <w:rPr>
                <w:b/>
                <w:color w:val="auto"/>
                <w:szCs w:val="21"/>
              </w:rPr>
            </w:pPr>
            <w:r>
              <w:rPr>
                <w:b/>
                <w:color w:val="auto"/>
                <w:szCs w:val="21"/>
              </w:rPr>
              <w:t>姓名</w:t>
            </w:r>
          </w:p>
        </w:tc>
        <w:tc>
          <w:tcPr>
            <w:tcW w:w="763" w:type="dxa"/>
            <w:noWrap/>
            <w:vAlign w:val="center"/>
          </w:tcPr>
          <w:p w14:paraId="44ED4613">
            <w:pPr>
              <w:jc w:val="center"/>
              <w:rPr>
                <w:b/>
                <w:bCs/>
                <w:color w:val="auto"/>
                <w:szCs w:val="21"/>
              </w:rPr>
            </w:pPr>
            <w:r>
              <w:rPr>
                <w:rFonts w:hint="eastAsia"/>
                <w:b/>
                <w:bCs/>
                <w:color w:val="auto"/>
              </w:rPr>
              <w:t>年龄</w:t>
            </w:r>
          </w:p>
        </w:tc>
        <w:tc>
          <w:tcPr>
            <w:tcW w:w="708" w:type="dxa"/>
            <w:noWrap/>
            <w:vAlign w:val="center"/>
          </w:tcPr>
          <w:p w14:paraId="6CDB3137">
            <w:pPr>
              <w:jc w:val="center"/>
              <w:rPr>
                <w:b/>
                <w:color w:val="auto"/>
                <w:szCs w:val="21"/>
              </w:rPr>
            </w:pPr>
            <w:r>
              <w:rPr>
                <w:b/>
                <w:color w:val="auto"/>
                <w:szCs w:val="21"/>
              </w:rPr>
              <w:t>性别</w:t>
            </w:r>
          </w:p>
        </w:tc>
        <w:tc>
          <w:tcPr>
            <w:tcW w:w="851" w:type="dxa"/>
            <w:noWrap/>
            <w:vAlign w:val="center"/>
          </w:tcPr>
          <w:p w14:paraId="34BEDC83">
            <w:pPr>
              <w:jc w:val="center"/>
              <w:rPr>
                <w:b/>
                <w:color w:val="auto"/>
                <w:szCs w:val="21"/>
              </w:rPr>
            </w:pPr>
            <w:r>
              <w:rPr>
                <w:b/>
                <w:color w:val="auto"/>
                <w:szCs w:val="21"/>
              </w:rPr>
              <w:t>学历</w:t>
            </w:r>
          </w:p>
        </w:tc>
        <w:tc>
          <w:tcPr>
            <w:tcW w:w="709" w:type="dxa"/>
            <w:noWrap/>
            <w:vAlign w:val="center"/>
          </w:tcPr>
          <w:p w14:paraId="7A5E6CA8">
            <w:pPr>
              <w:jc w:val="center"/>
              <w:rPr>
                <w:b/>
                <w:color w:val="auto"/>
                <w:szCs w:val="21"/>
              </w:rPr>
            </w:pPr>
            <w:r>
              <w:rPr>
                <w:b/>
                <w:color w:val="auto"/>
                <w:szCs w:val="21"/>
              </w:rPr>
              <w:t>学位</w:t>
            </w:r>
          </w:p>
        </w:tc>
        <w:tc>
          <w:tcPr>
            <w:tcW w:w="1294" w:type="dxa"/>
            <w:noWrap/>
            <w:vAlign w:val="center"/>
          </w:tcPr>
          <w:p w14:paraId="00362EA8">
            <w:pPr>
              <w:jc w:val="center"/>
              <w:rPr>
                <w:b/>
                <w:color w:val="auto"/>
                <w:szCs w:val="21"/>
              </w:rPr>
            </w:pPr>
            <w:r>
              <w:rPr>
                <w:b/>
                <w:color w:val="auto"/>
                <w:szCs w:val="21"/>
              </w:rPr>
              <w:t>专业技术</w:t>
            </w:r>
          </w:p>
          <w:p w14:paraId="016F75EC">
            <w:pPr>
              <w:jc w:val="center"/>
              <w:rPr>
                <w:b/>
                <w:color w:val="auto"/>
                <w:szCs w:val="21"/>
              </w:rPr>
            </w:pPr>
            <w:r>
              <w:rPr>
                <w:b/>
                <w:color w:val="auto"/>
                <w:szCs w:val="21"/>
              </w:rPr>
              <w:t>职务</w:t>
            </w:r>
          </w:p>
        </w:tc>
        <w:tc>
          <w:tcPr>
            <w:tcW w:w="1541" w:type="dxa"/>
            <w:noWrap/>
            <w:vAlign w:val="center"/>
          </w:tcPr>
          <w:p w14:paraId="30487E8D">
            <w:pPr>
              <w:jc w:val="center"/>
              <w:rPr>
                <w:b/>
                <w:color w:val="auto"/>
                <w:szCs w:val="21"/>
              </w:rPr>
            </w:pPr>
            <w:r>
              <w:rPr>
                <w:rFonts w:hint="eastAsia"/>
                <w:b/>
                <w:color w:val="auto"/>
                <w:szCs w:val="21"/>
              </w:rPr>
              <w:t>所在单位</w:t>
            </w:r>
          </w:p>
        </w:tc>
        <w:tc>
          <w:tcPr>
            <w:tcW w:w="1288" w:type="dxa"/>
            <w:noWrap/>
            <w:vAlign w:val="center"/>
          </w:tcPr>
          <w:p w14:paraId="5B954313">
            <w:pPr>
              <w:jc w:val="center"/>
              <w:rPr>
                <w:b/>
                <w:color w:val="auto"/>
                <w:szCs w:val="21"/>
              </w:rPr>
            </w:pPr>
            <w:r>
              <w:rPr>
                <w:b/>
                <w:color w:val="auto"/>
                <w:szCs w:val="21"/>
              </w:rPr>
              <w:t>拟任</w:t>
            </w:r>
          </w:p>
          <w:p w14:paraId="1B9DADC7">
            <w:pPr>
              <w:jc w:val="center"/>
              <w:rPr>
                <w:b/>
                <w:color w:val="auto"/>
                <w:szCs w:val="21"/>
              </w:rPr>
            </w:pPr>
            <w:r>
              <w:rPr>
                <w:b/>
                <w:color w:val="auto"/>
                <w:szCs w:val="21"/>
              </w:rPr>
              <w:t>课程</w:t>
            </w:r>
          </w:p>
        </w:tc>
      </w:tr>
      <w:tr w14:paraId="3076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4AEE408D">
            <w:pPr>
              <w:jc w:val="center"/>
              <w:rPr>
                <w:bCs/>
                <w:color w:val="auto"/>
                <w:szCs w:val="21"/>
              </w:rPr>
            </w:pPr>
            <w:r>
              <w:rPr>
                <w:bCs/>
                <w:color w:val="auto"/>
                <w:szCs w:val="21"/>
              </w:rPr>
              <w:t>1</w:t>
            </w:r>
          </w:p>
        </w:tc>
        <w:tc>
          <w:tcPr>
            <w:tcW w:w="1009" w:type="dxa"/>
            <w:noWrap/>
            <w:vAlign w:val="center"/>
          </w:tcPr>
          <w:p w14:paraId="1E2115DD">
            <w:pPr>
              <w:jc w:val="center"/>
              <w:rPr>
                <w:color w:val="auto"/>
                <w:szCs w:val="21"/>
              </w:rPr>
            </w:pPr>
            <w:r>
              <w:rPr>
                <w:color w:val="auto"/>
                <w:szCs w:val="21"/>
              </w:rPr>
              <w:t>郑秋鉴</w:t>
            </w:r>
          </w:p>
        </w:tc>
        <w:tc>
          <w:tcPr>
            <w:tcW w:w="763" w:type="dxa"/>
            <w:noWrap/>
            <w:vAlign w:val="center"/>
          </w:tcPr>
          <w:p w14:paraId="4BD1B68D">
            <w:pPr>
              <w:jc w:val="center"/>
              <w:rPr>
                <w:color w:val="auto"/>
                <w:szCs w:val="21"/>
              </w:rPr>
            </w:pPr>
            <w:r>
              <w:rPr>
                <w:color w:val="auto"/>
              </w:rPr>
              <w:t>74</w:t>
            </w:r>
          </w:p>
        </w:tc>
        <w:tc>
          <w:tcPr>
            <w:tcW w:w="708" w:type="dxa"/>
            <w:noWrap/>
            <w:vAlign w:val="center"/>
          </w:tcPr>
          <w:p w14:paraId="5E0A784F">
            <w:pPr>
              <w:jc w:val="center"/>
              <w:rPr>
                <w:color w:val="auto"/>
                <w:szCs w:val="21"/>
              </w:rPr>
            </w:pPr>
            <w:r>
              <w:rPr>
                <w:color w:val="auto"/>
                <w:szCs w:val="21"/>
              </w:rPr>
              <w:t>男</w:t>
            </w:r>
          </w:p>
        </w:tc>
        <w:tc>
          <w:tcPr>
            <w:tcW w:w="851" w:type="dxa"/>
            <w:noWrap/>
            <w:vAlign w:val="center"/>
          </w:tcPr>
          <w:p w14:paraId="19211B66">
            <w:pPr>
              <w:jc w:val="center"/>
              <w:rPr>
                <w:color w:val="auto"/>
                <w:szCs w:val="21"/>
              </w:rPr>
            </w:pPr>
            <w:r>
              <w:rPr>
                <w:color w:val="auto"/>
                <w:szCs w:val="21"/>
              </w:rPr>
              <w:t>本科</w:t>
            </w:r>
          </w:p>
        </w:tc>
        <w:tc>
          <w:tcPr>
            <w:tcW w:w="709" w:type="dxa"/>
            <w:noWrap/>
            <w:vAlign w:val="center"/>
          </w:tcPr>
          <w:p w14:paraId="073894AF">
            <w:pPr>
              <w:jc w:val="center"/>
              <w:rPr>
                <w:color w:val="auto"/>
                <w:szCs w:val="21"/>
              </w:rPr>
            </w:pPr>
            <w:r>
              <w:rPr>
                <w:color w:val="auto"/>
                <w:szCs w:val="21"/>
              </w:rPr>
              <w:t>学士</w:t>
            </w:r>
          </w:p>
        </w:tc>
        <w:tc>
          <w:tcPr>
            <w:tcW w:w="1294" w:type="dxa"/>
            <w:noWrap/>
            <w:vAlign w:val="center"/>
          </w:tcPr>
          <w:p w14:paraId="7F9C2AD3">
            <w:pPr>
              <w:jc w:val="center"/>
              <w:rPr>
                <w:color w:val="auto"/>
                <w:szCs w:val="21"/>
              </w:rPr>
            </w:pPr>
            <w:r>
              <w:rPr>
                <w:color w:val="auto"/>
                <w:szCs w:val="21"/>
              </w:rPr>
              <w:t>副教授</w:t>
            </w:r>
          </w:p>
        </w:tc>
        <w:tc>
          <w:tcPr>
            <w:tcW w:w="1541" w:type="dxa"/>
            <w:noWrap/>
            <w:vAlign w:val="center"/>
          </w:tcPr>
          <w:p w14:paraId="0AF11D59">
            <w:pPr>
              <w:jc w:val="center"/>
              <w:rPr>
                <w:color w:val="auto"/>
                <w:szCs w:val="21"/>
              </w:rPr>
            </w:pPr>
            <w:r>
              <w:rPr>
                <w:rFonts w:hint="eastAsia"/>
                <w:color w:val="auto"/>
                <w:szCs w:val="21"/>
              </w:rPr>
              <w:t>泉</w:t>
            </w:r>
            <w:r>
              <w:rPr>
                <w:rFonts w:hint="eastAsia"/>
                <w:color w:val="auto"/>
                <w:szCs w:val="21"/>
                <w:lang w:val="en-US" w:eastAsia="zh-CN"/>
              </w:rPr>
              <w:t xml:space="preserve">昇新材料 </w:t>
            </w:r>
            <w:r>
              <w:rPr>
                <w:rFonts w:hint="eastAsia"/>
                <w:color w:val="auto"/>
                <w:szCs w:val="21"/>
              </w:rPr>
              <w:t>有限公司</w:t>
            </w:r>
          </w:p>
        </w:tc>
        <w:tc>
          <w:tcPr>
            <w:tcW w:w="1288" w:type="dxa"/>
            <w:noWrap/>
            <w:vAlign w:val="center"/>
          </w:tcPr>
          <w:p w14:paraId="2D889193">
            <w:pPr>
              <w:jc w:val="center"/>
              <w:rPr>
                <w:color w:val="auto"/>
                <w:szCs w:val="21"/>
              </w:rPr>
            </w:pPr>
            <w:r>
              <w:rPr>
                <w:color w:val="auto"/>
                <w:szCs w:val="21"/>
              </w:rPr>
              <w:t>顶岗实习</w:t>
            </w:r>
          </w:p>
        </w:tc>
      </w:tr>
      <w:tr w14:paraId="1A96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7" w:type="dxa"/>
            <w:noWrap/>
            <w:vAlign w:val="center"/>
          </w:tcPr>
          <w:p w14:paraId="44B2199F">
            <w:pPr>
              <w:jc w:val="center"/>
              <w:rPr>
                <w:bCs/>
                <w:color w:val="auto"/>
                <w:szCs w:val="21"/>
              </w:rPr>
            </w:pPr>
            <w:r>
              <w:rPr>
                <w:bCs/>
                <w:color w:val="auto"/>
                <w:szCs w:val="21"/>
              </w:rPr>
              <w:t>2</w:t>
            </w:r>
          </w:p>
        </w:tc>
        <w:tc>
          <w:tcPr>
            <w:tcW w:w="1009" w:type="dxa"/>
            <w:noWrap/>
            <w:vAlign w:val="center"/>
          </w:tcPr>
          <w:p w14:paraId="05FDE822">
            <w:pPr>
              <w:jc w:val="center"/>
              <w:rPr>
                <w:color w:val="auto"/>
                <w:szCs w:val="21"/>
              </w:rPr>
            </w:pPr>
            <w:r>
              <w:rPr>
                <w:color w:val="auto"/>
                <w:szCs w:val="21"/>
              </w:rPr>
              <w:t>游金攀</w:t>
            </w:r>
          </w:p>
        </w:tc>
        <w:tc>
          <w:tcPr>
            <w:tcW w:w="763" w:type="dxa"/>
            <w:noWrap/>
            <w:vAlign w:val="center"/>
          </w:tcPr>
          <w:p w14:paraId="3B3EB76F">
            <w:pPr>
              <w:jc w:val="center"/>
              <w:rPr>
                <w:color w:val="auto"/>
                <w:szCs w:val="21"/>
              </w:rPr>
            </w:pPr>
            <w:r>
              <w:rPr>
                <w:color w:val="auto"/>
              </w:rPr>
              <w:t>56</w:t>
            </w:r>
          </w:p>
        </w:tc>
        <w:tc>
          <w:tcPr>
            <w:tcW w:w="708" w:type="dxa"/>
            <w:noWrap/>
            <w:vAlign w:val="center"/>
          </w:tcPr>
          <w:p w14:paraId="48C29A93">
            <w:pPr>
              <w:jc w:val="center"/>
              <w:rPr>
                <w:color w:val="auto"/>
                <w:szCs w:val="21"/>
              </w:rPr>
            </w:pPr>
            <w:r>
              <w:rPr>
                <w:color w:val="auto"/>
                <w:szCs w:val="21"/>
              </w:rPr>
              <w:t>男</w:t>
            </w:r>
          </w:p>
        </w:tc>
        <w:tc>
          <w:tcPr>
            <w:tcW w:w="851" w:type="dxa"/>
            <w:noWrap/>
            <w:vAlign w:val="center"/>
          </w:tcPr>
          <w:p w14:paraId="7805B12C">
            <w:pPr>
              <w:jc w:val="center"/>
              <w:rPr>
                <w:color w:val="auto"/>
                <w:szCs w:val="21"/>
              </w:rPr>
            </w:pPr>
            <w:r>
              <w:rPr>
                <w:color w:val="auto"/>
                <w:szCs w:val="21"/>
              </w:rPr>
              <w:t>本科</w:t>
            </w:r>
          </w:p>
        </w:tc>
        <w:tc>
          <w:tcPr>
            <w:tcW w:w="709" w:type="dxa"/>
            <w:noWrap/>
            <w:vAlign w:val="center"/>
          </w:tcPr>
          <w:p w14:paraId="579489D0">
            <w:pPr>
              <w:jc w:val="center"/>
              <w:rPr>
                <w:color w:val="auto"/>
                <w:szCs w:val="21"/>
              </w:rPr>
            </w:pPr>
            <w:r>
              <w:rPr>
                <w:color w:val="auto"/>
                <w:szCs w:val="21"/>
              </w:rPr>
              <w:t>学士</w:t>
            </w:r>
          </w:p>
        </w:tc>
        <w:tc>
          <w:tcPr>
            <w:tcW w:w="1294" w:type="dxa"/>
            <w:noWrap/>
            <w:vAlign w:val="center"/>
          </w:tcPr>
          <w:p w14:paraId="29A381E6">
            <w:pPr>
              <w:jc w:val="center"/>
              <w:rPr>
                <w:color w:val="auto"/>
                <w:szCs w:val="21"/>
              </w:rPr>
            </w:pPr>
            <w:r>
              <w:rPr>
                <w:color w:val="auto"/>
                <w:szCs w:val="21"/>
              </w:rPr>
              <w:t>高级工程师</w:t>
            </w:r>
          </w:p>
        </w:tc>
        <w:tc>
          <w:tcPr>
            <w:tcW w:w="1541" w:type="dxa"/>
            <w:noWrap/>
            <w:vAlign w:val="center"/>
          </w:tcPr>
          <w:p w14:paraId="49B85BBE">
            <w:pPr>
              <w:jc w:val="center"/>
              <w:rPr>
                <w:color w:val="auto"/>
                <w:szCs w:val="21"/>
              </w:rPr>
            </w:pPr>
            <w:r>
              <w:rPr>
                <w:rFonts w:hint="eastAsia"/>
                <w:color w:val="auto"/>
                <w:szCs w:val="21"/>
              </w:rPr>
              <w:t>福建滨海化工有限公司</w:t>
            </w:r>
          </w:p>
        </w:tc>
        <w:tc>
          <w:tcPr>
            <w:tcW w:w="1288" w:type="dxa"/>
            <w:noWrap/>
            <w:vAlign w:val="center"/>
          </w:tcPr>
          <w:p w14:paraId="63CD0CC2">
            <w:pPr>
              <w:jc w:val="center"/>
              <w:rPr>
                <w:color w:val="auto"/>
                <w:szCs w:val="21"/>
              </w:rPr>
            </w:pPr>
            <w:r>
              <w:rPr>
                <w:color w:val="auto"/>
                <w:szCs w:val="21"/>
              </w:rPr>
              <w:t>顶岗实习</w:t>
            </w:r>
          </w:p>
        </w:tc>
      </w:tr>
      <w:tr w14:paraId="2607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45D1059">
            <w:pPr>
              <w:jc w:val="center"/>
              <w:rPr>
                <w:bCs/>
                <w:color w:val="auto"/>
                <w:szCs w:val="21"/>
              </w:rPr>
            </w:pPr>
            <w:r>
              <w:rPr>
                <w:bCs/>
                <w:color w:val="auto"/>
                <w:szCs w:val="21"/>
              </w:rPr>
              <w:t>3</w:t>
            </w:r>
          </w:p>
        </w:tc>
        <w:tc>
          <w:tcPr>
            <w:tcW w:w="1009" w:type="dxa"/>
            <w:noWrap/>
            <w:vAlign w:val="center"/>
          </w:tcPr>
          <w:p w14:paraId="18DB85FE">
            <w:pPr>
              <w:jc w:val="center"/>
              <w:rPr>
                <w:color w:val="auto"/>
                <w:szCs w:val="21"/>
              </w:rPr>
            </w:pPr>
            <w:r>
              <w:rPr>
                <w:color w:val="auto"/>
                <w:szCs w:val="21"/>
              </w:rPr>
              <w:t>王闽东</w:t>
            </w:r>
          </w:p>
        </w:tc>
        <w:tc>
          <w:tcPr>
            <w:tcW w:w="763" w:type="dxa"/>
            <w:noWrap/>
            <w:vAlign w:val="center"/>
          </w:tcPr>
          <w:p w14:paraId="0EBCCFF6">
            <w:pPr>
              <w:jc w:val="center"/>
              <w:rPr>
                <w:color w:val="auto"/>
                <w:szCs w:val="21"/>
              </w:rPr>
            </w:pPr>
            <w:r>
              <w:rPr>
                <w:color w:val="auto"/>
              </w:rPr>
              <w:t>56</w:t>
            </w:r>
          </w:p>
        </w:tc>
        <w:tc>
          <w:tcPr>
            <w:tcW w:w="708" w:type="dxa"/>
            <w:noWrap/>
            <w:vAlign w:val="center"/>
          </w:tcPr>
          <w:p w14:paraId="5C9E8E98">
            <w:pPr>
              <w:jc w:val="center"/>
              <w:rPr>
                <w:color w:val="auto"/>
                <w:szCs w:val="21"/>
              </w:rPr>
            </w:pPr>
            <w:r>
              <w:rPr>
                <w:color w:val="auto"/>
                <w:szCs w:val="21"/>
              </w:rPr>
              <w:t>女</w:t>
            </w:r>
          </w:p>
        </w:tc>
        <w:tc>
          <w:tcPr>
            <w:tcW w:w="851" w:type="dxa"/>
            <w:noWrap/>
            <w:vAlign w:val="center"/>
          </w:tcPr>
          <w:p w14:paraId="14169037">
            <w:pPr>
              <w:jc w:val="center"/>
              <w:rPr>
                <w:color w:val="auto"/>
                <w:szCs w:val="21"/>
              </w:rPr>
            </w:pPr>
            <w:r>
              <w:rPr>
                <w:color w:val="auto"/>
                <w:szCs w:val="21"/>
              </w:rPr>
              <w:t>本科</w:t>
            </w:r>
          </w:p>
        </w:tc>
        <w:tc>
          <w:tcPr>
            <w:tcW w:w="709" w:type="dxa"/>
            <w:noWrap/>
            <w:vAlign w:val="center"/>
          </w:tcPr>
          <w:p w14:paraId="4014E09E">
            <w:pPr>
              <w:jc w:val="center"/>
              <w:rPr>
                <w:color w:val="auto"/>
                <w:szCs w:val="21"/>
              </w:rPr>
            </w:pPr>
            <w:r>
              <w:rPr>
                <w:color w:val="auto"/>
                <w:szCs w:val="21"/>
              </w:rPr>
              <w:t>学士</w:t>
            </w:r>
          </w:p>
        </w:tc>
        <w:tc>
          <w:tcPr>
            <w:tcW w:w="1294" w:type="dxa"/>
            <w:noWrap/>
            <w:vAlign w:val="center"/>
          </w:tcPr>
          <w:p w14:paraId="68C4C126">
            <w:pPr>
              <w:jc w:val="center"/>
              <w:rPr>
                <w:color w:val="auto"/>
                <w:szCs w:val="21"/>
              </w:rPr>
            </w:pPr>
            <w:r>
              <w:rPr>
                <w:color w:val="auto"/>
                <w:szCs w:val="21"/>
              </w:rPr>
              <w:t>高级工程师</w:t>
            </w:r>
          </w:p>
        </w:tc>
        <w:tc>
          <w:tcPr>
            <w:tcW w:w="1541" w:type="dxa"/>
            <w:noWrap/>
            <w:vAlign w:val="center"/>
          </w:tcPr>
          <w:p w14:paraId="62516625">
            <w:pPr>
              <w:jc w:val="center"/>
              <w:rPr>
                <w:color w:val="auto"/>
                <w:szCs w:val="21"/>
              </w:rPr>
            </w:pPr>
            <w:r>
              <w:rPr>
                <w:rFonts w:hint="eastAsia"/>
                <w:color w:val="auto"/>
                <w:szCs w:val="21"/>
              </w:rPr>
              <w:t>莆田市产品质量检验所</w:t>
            </w:r>
          </w:p>
        </w:tc>
        <w:tc>
          <w:tcPr>
            <w:tcW w:w="1288" w:type="dxa"/>
            <w:noWrap/>
            <w:vAlign w:val="center"/>
          </w:tcPr>
          <w:p w14:paraId="25C47BC1">
            <w:pPr>
              <w:jc w:val="center"/>
              <w:rPr>
                <w:color w:val="auto"/>
                <w:szCs w:val="21"/>
              </w:rPr>
            </w:pPr>
            <w:r>
              <w:rPr>
                <w:color w:val="auto"/>
                <w:szCs w:val="21"/>
              </w:rPr>
              <w:t>顶岗实习</w:t>
            </w:r>
          </w:p>
        </w:tc>
      </w:tr>
      <w:tr w14:paraId="3C00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3B7DEF3D">
            <w:pPr>
              <w:jc w:val="center"/>
              <w:rPr>
                <w:bCs/>
                <w:color w:val="auto"/>
                <w:szCs w:val="21"/>
              </w:rPr>
            </w:pPr>
            <w:r>
              <w:rPr>
                <w:bCs/>
                <w:color w:val="auto"/>
                <w:szCs w:val="21"/>
              </w:rPr>
              <w:t>4</w:t>
            </w:r>
          </w:p>
        </w:tc>
        <w:tc>
          <w:tcPr>
            <w:tcW w:w="1009" w:type="dxa"/>
            <w:noWrap/>
            <w:vAlign w:val="center"/>
          </w:tcPr>
          <w:p w14:paraId="0F923E62">
            <w:pPr>
              <w:jc w:val="center"/>
              <w:rPr>
                <w:bCs/>
                <w:color w:val="auto"/>
                <w:szCs w:val="21"/>
              </w:rPr>
            </w:pPr>
            <w:r>
              <w:rPr>
                <w:rFonts w:hint="eastAsia"/>
                <w:bCs/>
                <w:color w:val="auto"/>
                <w:szCs w:val="21"/>
              </w:rPr>
              <w:t>黄振华</w:t>
            </w:r>
          </w:p>
        </w:tc>
        <w:tc>
          <w:tcPr>
            <w:tcW w:w="763" w:type="dxa"/>
            <w:noWrap/>
            <w:vAlign w:val="center"/>
          </w:tcPr>
          <w:p w14:paraId="5652F6F7">
            <w:pPr>
              <w:jc w:val="center"/>
              <w:rPr>
                <w:bCs/>
                <w:color w:val="auto"/>
                <w:szCs w:val="21"/>
              </w:rPr>
            </w:pPr>
            <w:r>
              <w:rPr>
                <w:color w:val="auto"/>
              </w:rPr>
              <w:t>48</w:t>
            </w:r>
          </w:p>
        </w:tc>
        <w:tc>
          <w:tcPr>
            <w:tcW w:w="708" w:type="dxa"/>
            <w:noWrap/>
            <w:vAlign w:val="center"/>
          </w:tcPr>
          <w:p w14:paraId="2BFD4BA5">
            <w:pPr>
              <w:jc w:val="center"/>
              <w:rPr>
                <w:bCs/>
                <w:color w:val="auto"/>
                <w:szCs w:val="21"/>
              </w:rPr>
            </w:pPr>
            <w:r>
              <w:rPr>
                <w:color w:val="auto"/>
                <w:szCs w:val="21"/>
              </w:rPr>
              <w:t>男</w:t>
            </w:r>
          </w:p>
        </w:tc>
        <w:tc>
          <w:tcPr>
            <w:tcW w:w="851" w:type="dxa"/>
            <w:noWrap/>
            <w:vAlign w:val="center"/>
          </w:tcPr>
          <w:p w14:paraId="50DF2312">
            <w:pPr>
              <w:jc w:val="center"/>
              <w:rPr>
                <w:bCs/>
                <w:color w:val="auto"/>
                <w:szCs w:val="21"/>
              </w:rPr>
            </w:pPr>
            <w:r>
              <w:rPr>
                <w:color w:val="auto"/>
                <w:szCs w:val="21"/>
              </w:rPr>
              <w:t>本科</w:t>
            </w:r>
          </w:p>
        </w:tc>
        <w:tc>
          <w:tcPr>
            <w:tcW w:w="709" w:type="dxa"/>
            <w:noWrap/>
            <w:vAlign w:val="center"/>
          </w:tcPr>
          <w:p w14:paraId="5D1D1EC4">
            <w:pPr>
              <w:jc w:val="center"/>
              <w:rPr>
                <w:bCs/>
                <w:color w:val="auto"/>
                <w:szCs w:val="21"/>
              </w:rPr>
            </w:pPr>
            <w:r>
              <w:rPr>
                <w:color w:val="auto"/>
                <w:szCs w:val="21"/>
              </w:rPr>
              <w:t>学士</w:t>
            </w:r>
          </w:p>
        </w:tc>
        <w:tc>
          <w:tcPr>
            <w:tcW w:w="1294" w:type="dxa"/>
            <w:noWrap/>
            <w:vAlign w:val="center"/>
          </w:tcPr>
          <w:p w14:paraId="031FE94F">
            <w:pPr>
              <w:jc w:val="center"/>
              <w:rPr>
                <w:bCs/>
                <w:color w:val="auto"/>
                <w:szCs w:val="21"/>
              </w:rPr>
            </w:pPr>
            <w:r>
              <w:rPr>
                <w:rFonts w:hint="eastAsia"/>
                <w:color w:val="auto"/>
                <w:sz w:val="22"/>
              </w:rPr>
              <w:t>工程师</w:t>
            </w:r>
          </w:p>
        </w:tc>
        <w:tc>
          <w:tcPr>
            <w:tcW w:w="1541" w:type="dxa"/>
            <w:noWrap/>
            <w:vAlign w:val="center"/>
          </w:tcPr>
          <w:p w14:paraId="0ADA79CB">
            <w:pPr>
              <w:jc w:val="center"/>
              <w:rPr>
                <w:bCs/>
                <w:color w:val="auto"/>
                <w:szCs w:val="21"/>
              </w:rPr>
            </w:pPr>
            <w:r>
              <w:rPr>
                <w:rFonts w:hint="eastAsia"/>
                <w:bCs/>
                <w:color w:val="auto"/>
                <w:szCs w:val="21"/>
              </w:rPr>
              <w:t>福建省海安橡胶有限公司</w:t>
            </w:r>
          </w:p>
        </w:tc>
        <w:tc>
          <w:tcPr>
            <w:tcW w:w="1288" w:type="dxa"/>
            <w:noWrap/>
            <w:vAlign w:val="center"/>
          </w:tcPr>
          <w:p w14:paraId="379D9287">
            <w:pPr>
              <w:jc w:val="center"/>
              <w:rPr>
                <w:bCs/>
                <w:color w:val="auto"/>
                <w:szCs w:val="21"/>
              </w:rPr>
            </w:pPr>
            <w:r>
              <w:rPr>
                <w:color w:val="auto"/>
                <w:szCs w:val="21"/>
              </w:rPr>
              <w:t>顶岗实习</w:t>
            </w:r>
          </w:p>
        </w:tc>
      </w:tr>
      <w:tr w14:paraId="37A8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543C9B2B">
            <w:pPr>
              <w:jc w:val="center"/>
              <w:rPr>
                <w:bCs/>
                <w:color w:val="auto"/>
                <w:szCs w:val="21"/>
              </w:rPr>
            </w:pPr>
            <w:r>
              <w:rPr>
                <w:bCs/>
                <w:color w:val="auto"/>
                <w:szCs w:val="21"/>
              </w:rPr>
              <w:t>5</w:t>
            </w:r>
          </w:p>
        </w:tc>
        <w:tc>
          <w:tcPr>
            <w:tcW w:w="1009" w:type="dxa"/>
            <w:noWrap/>
            <w:vAlign w:val="center"/>
          </w:tcPr>
          <w:p w14:paraId="4CDF5E0A">
            <w:pPr>
              <w:jc w:val="center"/>
              <w:rPr>
                <w:bCs/>
                <w:color w:val="auto"/>
                <w:szCs w:val="21"/>
              </w:rPr>
            </w:pPr>
            <w:r>
              <w:rPr>
                <w:rFonts w:hint="eastAsia"/>
                <w:color w:val="auto"/>
              </w:rPr>
              <w:t>张朝忠</w:t>
            </w:r>
          </w:p>
        </w:tc>
        <w:tc>
          <w:tcPr>
            <w:tcW w:w="763" w:type="dxa"/>
            <w:noWrap/>
            <w:vAlign w:val="center"/>
          </w:tcPr>
          <w:p w14:paraId="768C44AD">
            <w:pPr>
              <w:jc w:val="center"/>
              <w:rPr>
                <w:bCs/>
                <w:color w:val="auto"/>
                <w:szCs w:val="21"/>
              </w:rPr>
            </w:pPr>
            <w:r>
              <w:rPr>
                <w:color w:val="auto"/>
              </w:rPr>
              <w:t>55</w:t>
            </w:r>
          </w:p>
        </w:tc>
        <w:tc>
          <w:tcPr>
            <w:tcW w:w="708" w:type="dxa"/>
            <w:noWrap/>
            <w:vAlign w:val="center"/>
          </w:tcPr>
          <w:p w14:paraId="2977E4CE">
            <w:pPr>
              <w:jc w:val="center"/>
              <w:rPr>
                <w:bCs/>
                <w:color w:val="auto"/>
                <w:szCs w:val="21"/>
              </w:rPr>
            </w:pPr>
            <w:r>
              <w:rPr>
                <w:color w:val="auto"/>
                <w:szCs w:val="21"/>
              </w:rPr>
              <w:t>男</w:t>
            </w:r>
          </w:p>
        </w:tc>
        <w:tc>
          <w:tcPr>
            <w:tcW w:w="851" w:type="dxa"/>
            <w:noWrap/>
            <w:vAlign w:val="center"/>
          </w:tcPr>
          <w:p w14:paraId="40E94499">
            <w:pPr>
              <w:jc w:val="center"/>
              <w:rPr>
                <w:bCs/>
                <w:color w:val="auto"/>
                <w:szCs w:val="21"/>
              </w:rPr>
            </w:pPr>
            <w:r>
              <w:rPr>
                <w:color w:val="auto"/>
                <w:szCs w:val="21"/>
              </w:rPr>
              <w:t>本科</w:t>
            </w:r>
          </w:p>
        </w:tc>
        <w:tc>
          <w:tcPr>
            <w:tcW w:w="709" w:type="dxa"/>
            <w:noWrap/>
            <w:vAlign w:val="center"/>
          </w:tcPr>
          <w:p w14:paraId="510D44B3">
            <w:pPr>
              <w:jc w:val="center"/>
              <w:rPr>
                <w:bCs/>
                <w:color w:val="auto"/>
                <w:szCs w:val="21"/>
              </w:rPr>
            </w:pPr>
            <w:r>
              <w:rPr>
                <w:color w:val="auto"/>
                <w:szCs w:val="21"/>
              </w:rPr>
              <w:t>学士</w:t>
            </w:r>
          </w:p>
        </w:tc>
        <w:tc>
          <w:tcPr>
            <w:tcW w:w="1294" w:type="dxa"/>
            <w:noWrap/>
            <w:vAlign w:val="center"/>
          </w:tcPr>
          <w:p w14:paraId="45444B84">
            <w:pPr>
              <w:jc w:val="center"/>
              <w:rPr>
                <w:bCs/>
                <w:color w:val="auto"/>
                <w:szCs w:val="21"/>
              </w:rPr>
            </w:pPr>
            <w:r>
              <w:rPr>
                <w:color w:val="auto"/>
                <w:szCs w:val="21"/>
              </w:rPr>
              <w:t>高级工程师</w:t>
            </w:r>
          </w:p>
        </w:tc>
        <w:tc>
          <w:tcPr>
            <w:tcW w:w="1541" w:type="dxa"/>
            <w:noWrap/>
            <w:vAlign w:val="center"/>
          </w:tcPr>
          <w:p w14:paraId="60BA1551">
            <w:pPr>
              <w:jc w:val="center"/>
              <w:rPr>
                <w:bCs/>
                <w:color w:val="auto"/>
                <w:szCs w:val="21"/>
              </w:rPr>
            </w:pPr>
            <w:r>
              <w:rPr>
                <w:rFonts w:hint="eastAsia"/>
                <w:color w:val="auto"/>
              </w:rPr>
              <w:t>永荣科技</w:t>
            </w:r>
          </w:p>
        </w:tc>
        <w:tc>
          <w:tcPr>
            <w:tcW w:w="1288" w:type="dxa"/>
            <w:noWrap/>
            <w:vAlign w:val="center"/>
          </w:tcPr>
          <w:p w14:paraId="32E77689">
            <w:pPr>
              <w:jc w:val="center"/>
              <w:rPr>
                <w:bCs/>
                <w:color w:val="auto"/>
                <w:szCs w:val="21"/>
              </w:rPr>
            </w:pPr>
            <w:r>
              <w:rPr>
                <w:color w:val="auto"/>
                <w:szCs w:val="21"/>
              </w:rPr>
              <w:t>顶岗实习</w:t>
            </w:r>
          </w:p>
        </w:tc>
      </w:tr>
      <w:tr w14:paraId="6F09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noWrap/>
            <w:vAlign w:val="center"/>
          </w:tcPr>
          <w:p w14:paraId="48197054">
            <w:pPr>
              <w:jc w:val="center"/>
              <w:rPr>
                <w:bCs/>
                <w:color w:val="auto"/>
                <w:szCs w:val="21"/>
              </w:rPr>
            </w:pPr>
            <w:r>
              <w:rPr>
                <w:bCs/>
                <w:color w:val="auto"/>
                <w:szCs w:val="21"/>
              </w:rPr>
              <w:t>6</w:t>
            </w:r>
          </w:p>
        </w:tc>
        <w:tc>
          <w:tcPr>
            <w:tcW w:w="1009" w:type="dxa"/>
            <w:noWrap/>
            <w:vAlign w:val="center"/>
          </w:tcPr>
          <w:p w14:paraId="23BF1E48">
            <w:pPr>
              <w:jc w:val="center"/>
              <w:rPr>
                <w:bCs/>
                <w:color w:val="auto"/>
                <w:szCs w:val="21"/>
              </w:rPr>
            </w:pPr>
            <w:r>
              <w:rPr>
                <w:rFonts w:hint="eastAsia"/>
                <w:color w:val="auto"/>
              </w:rPr>
              <w:t>彭永森</w:t>
            </w:r>
          </w:p>
        </w:tc>
        <w:tc>
          <w:tcPr>
            <w:tcW w:w="763" w:type="dxa"/>
            <w:noWrap/>
            <w:vAlign w:val="center"/>
          </w:tcPr>
          <w:p w14:paraId="73B17F95">
            <w:pPr>
              <w:jc w:val="center"/>
              <w:rPr>
                <w:bCs/>
                <w:color w:val="auto"/>
                <w:szCs w:val="21"/>
              </w:rPr>
            </w:pPr>
            <w:r>
              <w:rPr>
                <w:color w:val="auto"/>
              </w:rPr>
              <w:t>57</w:t>
            </w:r>
          </w:p>
        </w:tc>
        <w:tc>
          <w:tcPr>
            <w:tcW w:w="708" w:type="dxa"/>
            <w:noWrap/>
            <w:vAlign w:val="center"/>
          </w:tcPr>
          <w:p w14:paraId="5DC1D45A">
            <w:pPr>
              <w:jc w:val="center"/>
              <w:rPr>
                <w:bCs/>
                <w:color w:val="auto"/>
                <w:szCs w:val="21"/>
              </w:rPr>
            </w:pPr>
            <w:r>
              <w:rPr>
                <w:color w:val="auto"/>
                <w:szCs w:val="21"/>
              </w:rPr>
              <w:t>男</w:t>
            </w:r>
          </w:p>
        </w:tc>
        <w:tc>
          <w:tcPr>
            <w:tcW w:w="851" w:type="dxa"/>
            <w:noWrap/>
            <w:vAlign w:val="center"/>
          </w:tcPr>
          <w:p w14:paraId="1C99D87D">
            <w:pPr>
              <w:jc w:val="center"/>
              <w:rPr>
                <w:bCs/>
                <w:color w:val="auto"/>
                <w:szCs w:val="21"/>
              </w:rPr>
            </w:pPr>
            <w:r>
              <w:rPr>
                <w:color w:val="auto"/>
                <w:szCs w:val="21"/>
              </w:rPr>
              <w:t>本科</w:t>
            </w:r>
          </w:p>
        </w:tc>
        <w:tc>
          <w:tcPr>
            <w:tcW w:w="709" w:type="dxa"/>
            <w:noWrap/>
            <w:vAlign w:val="center"/>
          </w:tcPr>
          <w:p w14:paraId="3C8EAB0A">
            <w:pPr>
              <w:jc w:val="center"/>
              <w:rPr>
                <w:bCs/>
                <w:color w:val="auto"/>
                <w:szCs w:val="21"/>
              </w:rPr>
            </w:pPr>
            <w:r>
              <w:rPr>
                <w:color w:val="auto"/>
                <w:szCs w:val="21"/>
              </w:rPr>
              <w:t>学士</w:t>
            </w:r>
          </w:p>
        </w:tc>
        <w:tc>
          <w:tcPr>
            <w:tcW w:w="1294" w:type="dxa"/>
            <w:noWrap/>
            <w:vAlign w:val="center"/>
          </w:tcPr>
          <w:p w14:paraId="0D79AD75">
            <w:pPr>
              <w:jc w:val="center"/>
              <w:rPr>
                <w:bCs/>
                <w:color w:val="auto"/>
                <w:szCs w:val="21"/>
              </w:rPr>
            </w:pPr>
            <w:r>
              <w:rPr>
                <w:color w:val="auto"/>
                <w:szCs w:val="21"/>
              </w:rPr>
              <w:t>高级工程师</w:t>
            </w:r>
          </w:p>
        </w:tc>
        <w:tc>
          <w:tcPr>
            <w:tcW w:w="1541" w:type="dxa"/>
            <w:noWrap/>
            <w:vAlign w:val="center"/>
          </w:tcPr>
          <w:p w14:paraId="327EA9D7">
            <w:pPr>
              <w:jc w:val="center"/>
              <w:rPr>
                <w:bCs/>
                <w:color w:val="auto"/>
                <w:szCs w:val="21"/>
              </w:rPr>
            </w:pPr>
            <w:r>
              <w:rPr>
                <w:rFonts w:hint="eastAsia"/>
                <w:color w:val="auto"/>
              </w:rPr>
              <w:t>三棵树涂料有限公司</w:t>
            </w:r>
          </w:p>
        </w:tc>
        <w:tc>
          <w:tcPr>
            <w:tcW w:w="1288" w:type="dxa"/>
            <w:noWrap/>
            <w:vAlign w:val="center"/>
          </w:tcPr>
          <w:p w14:paraId="6616B6A6">
            <w:pPr>
              <w:jc w:val="center"/>
              <w:rPr>
                <w:bCs/>
                <w:color w:val="auto"/>
                <w:szCs w:val="21"/>
              </w:rPr>
            </w:pPr>
            <w:r>
              <w:rPr>
                <w:color w:val="auto"/>
                <w:szCs w:val="21"/>
              </w:rPr>
              <w:t>顶岗实习</w:t>
            </w:r>
          </w:p>
        </w:tc>
      </w:tr>
    </w:tbl>
    <w:p w14:paraId="35A6404B">
      <w:pPr>
        <w:spacing w:line="460" w:lineRule="atLeast"/>
        <w:ind w:firstLine="472" w:firstLineChars="196"/>
        <w:rPr>
          <w:b/>
          <w:color w:val="auto"/>
          <w:sz w:val="24"/>
        </w:rPr>
      </w:pPr>
      <w:r>
        <w:rPr>
          <w:b/>
          <w:color w:val="auto"/>
          <w:sz w:val="24"/>
        </w:rPr>
        <w:t>（二）教学设施</w:t>
      </w:r>
    </w:p>
    <w:p w14:paraId="132D947B">
      <w:pPr>
        <w:widowControl/>
        <w:spacing w:line="460" w:lineRule="atLeast"/>
        <w:ind w:firstLine="480"/>
        <w:rPr>
          <w:b/>
          <w:bCs/>
          <w:color w:val="auto"/>
          <w:kern w:val="0"/>
          <w:szCs w:val="21"/>
        </w:rPr>
      </w:pPr>
      <w:bookmarkStart w:id="3" w:name="_Hlk101690398"/>
      <w:r>
        <w:rPr>
          <w:rFonts w:hint="eastAsia" w:ascii="宋体" w:hAnsi="宋体"/>
          <w:b/>
          <w:bCs/>
          <w:color w:val="auto"/>
          <w:kern w:val="0"/>
          <w:sz w:val="24"/>
          <w:szCs w:val="24"/>
        </w:rPr>
        <w:t>1.校内实训条件</w:t>
      </w:r>
    </w:p>
    <w:p w14:paraId="1DA492BE">
      <w:pPr>
        <w:widowControl/>
        <w:spacing w:line="460" w:lineRule="atLeast"/>
        <w:ind w:firstLine="480"/>
        <w:jc w:val="left"/>
        <w:rPr>
          <w:rFonts w:hint="eastAsia" w:ascii="宋体" w:hAnsi="宋体"/>
          <w:color w:val="auto"/>
          <w:kern w:val="0"/>
          <w:sz w:val="24"/>
          <w:szCs w:val="24"/>
        </w:rPr>
      </w:pPr>
      <w:r>
        <w:rPr>
          <w:rFonts w:hint="eastAsia" w:ascii="宋体" w:hAnsi="宋体"/>
          <w:color w:val="auto"/>
          <w:kern w:val="0"/>
          <w:sz w:val="24"/>
          <w:szCs w:val="24"/>
        </w:rPr>
        <w:t>化学工程系拥有中央财政与省财政支持的应用化工实训基地，拥有市级技能大师工作室2个，是福建省重点支持的高技能石化人才培养培训基地。实训教学使用面积</w:t>
      </w:r>
      <w:r>
        <w:rPr>
          <w:rFonts w:hint="eastAsia"/>
          <w:color w:val="auto"/>
          <w:kern w:val="0"/>
          <w:sz w:val="24"/>
          <w:szCs w:val="24"/>
        </w:rPr>
        <w:t>3000</w:t>
      </w:r>
      <w:r>
        <w:rPr>
          <w:rFonts w:hint="eastAsia" w:ascii="宋体" w:hAnsi="宋体"/>
          <w:color w:val="auto"/>
          <w:kern w:val="0"/>
          <w:sz w:val="24"/>
          <w:szCs w:val="24"/>
        </w:rPr>
        <w:t>多平方米，实训室</w:t>
      </w:r>
      <w:r>
        <w:rPr>
          <w:rFonts w:hint="eastAsia"/>
          <w:color w:val="auto"/>
          <w:kern w:val="0"/>
          <w:sz w:val="24"/>
          <w:szCs w:val="24"/>
        </w:rPr>
        <w:t>22</w:t>
      </w:r>
      <w:r>
        <w:rPr>
          <w:rFonts w:hint="eastAsia" w:ascii="宋体" w:hAnsi="宋体"/>
          <w:color w:val="auto"/>
          <w:kern w:val="0"/>
          <w:sz w:val="24"/>
          <w:szCs w:val="24"/>
        </w:rPr>
        <w:t>间，已建成化工总控工、化工仪表、食品理化检测技术、仪器分析技术、化学分析技术、色谱分析技术、分光光度技术等</w:t>
      </w:r>
      <w:r>
        <w:rPr>
          <w:rFonts w:hint="eastAsia"/>
          <w:color w:val="auto"/>
          <w:kern w:val="0"/>
          <w:sz w:val="24"/>
          <w:szCs w:val="24"/>
        </w:rPr>
        <w:t>10</w:t>
      </w:r>
      <w:r>
        <w:rPr>
          <w:rFonts w:hint="eastAsia" w:ascii="宋体" w:hAnsi="宋体"/>
          <w:color w:val="auto"/>
          <w:kern w:val="0"/>
          <w:sz w:val="24"/>
          <w:szCs w:val="24"/>
        </w:rPr>
        <w:t>多个理实一体化实训室。拥有气相色谱仪、高效液相色谱仪、紫外可见分光光度计、原子光谱仪、荧光光谱仪、化工总控工培训与竞赛装置等先进教学设备，设备总值</w:t>
      </w:r>
      <w:r>
        <w:rPr>
          <w:rFonts w:hint="eastAsia"/>
          <w:color w:val="auto"/>
          <w:kern w:val="0"/>
          <w:sz w:val="24"/>
          <w:szCs w:val="24"/>
        </w:rPr>
        <w:t>600</w:t>
      </w:r>
      <w:r>
        <w:rPr>
          <w:rFonts w:hint="eastAsia" w:ascii="宋体" w:hAnsi="宋体"/>
          <w:color w:val="auto"/>
          <w:kern w:val="0"/>
          <w:sz w:val="24"/>
          <w:szCs w:val="24"/>
        </w:rPr>
        <w:t>多万元。实训基地现有软硬件设施能满足应用化工技术、食品药品监督管理、化工安全技术、油气储运技术等化工类与食品类专业开展教学、实训、研发、集训、竞赛、考证、社会服务等多种需求外，同时能满足全国、省级“化学实验室技术”、“化工生产技术”等相关比赛项目赛点比赛要求，到目前为止，共举办</w:t>
      </w:r>
      <w:r>
        <w:rPr>
          <w:rFonts w:hint="eastAsia" w:ascii="宋体" w:hAnsi="宋体"/>
          <w:color w:val="auto"/>
          <w:kern w:val="0"/>
          <w:sz w:val="24"/>
          <w:szCs w:val="24"/>
          <w:lang w:val="en-US" w:eastAsia="zh-CN"/>
        </w:rPr>
        <w:t>8</w:t>
      </w:r>
      <w:r>
        <w:rPr>
          <w:rFonts w:hint="eastAsia" w:ascii="宋体" w:hAnsi="宋体"/>
          <w:color w:val="auto"/>
          <w:kern w:val="0"/>
          <w:sz w:val="24"/>
          <w:szCs w:val="24"/>
        </w:rPr>
        <w:t>次省级职业院校技能大赛。</w:t>
      </w:r>
    </w:p>
    <w:p w14:paraId="502B065F">
      <w:pPr>
        <w:widowControl/>
        <w:spacing w:line="460" w:lineRule="atLeast"/>
        <w:jc w:val="center"/>
        <w:rPr>
          <w:rFonts w:hint="eastAsia" w:ascii="宋体" w:hAnsi="宋体"/>
          <w:color w:val="auto"/>
          <w:kern w:val="0"/>
          <w:sz w:val="24"/>
          <w:szCs w:val="24"/>
        </w:rPr>
      </w:pPr>
      <w:r>
        <w:rPr>
          <w:rFonts w:hint="eastAsia" w:ascii="宋体" w:hAnsi="宋体"/>
          <w:color w:val="auto"/>
          <w:kern w:val="0"/>
          <w:sz w:val="24"/>
          <w:szCs w:val="24"/>
        </w:rPr>
        <w:t>表3 校内实训设备一览表</w:t>
      </w:r>
    </w:p>
    <w:tbl>
      <w:tblPr>
        <w:tblStyle w:val="10"/>
        <w:tblpPr w:leftFromText="180" w:rightFromText="180" w:vertAnchor="text" w:horzAnchor="page" w:tblpX="1647" w:tblpY="564"/>
        <w:tblOverlap w:val="never"/>
        <w:tblW w:w="8837" w:type="dxa"/>
        <w:jc w:val="center"/>
        <w:tblLayout w:type="autofit"/>
        <w:tblCellMar>
          <w:top w:w="15" w:type="dxa"/>
          <w:left w:w="15" w:type="dxa"/>
          <w:bottom w:w="15" w:type="dxa"/>
          <w:right w:w="15" w:type="dxa"/>
        </w:tblCellMar>
      </w:tblPr>
      <w:tblGrid>
        <w:gridCol w:w="485"/>
        <w:gridCol w:w="1024"/>
        <w:gridCol w:w="4256"/>
        <w:gridCol w:w="2075"/>
        <w:gridCol w:w="997"/>
      </w:tblGrid>
      <w:tr w14:paraId="508DAE80">
        <w:tblPrEx>
          <w:tblCellMar>
            <w:top w:w="15" w:type="dxa"/>
            <w:left w:w="15" w:type="dxa"/>
            <w:bottom w:w="15" w:type="dxa"/>
            <w:right w:w="15" w:type="dxa"/>
          </w:tblCellMar>
        </w:tblPrEx>
        <w:trPr>
          <w:trHeight w:val="950" w:hRule="atLeast"/>
          <w:jc w:val="center"/>
        </w:trPr>
        <w:tc>
          <w:tcPr>
            <w:tcW w:w="4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D1DE4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序号</w:t>
            </w:r>
          </w:p>
        </w:tc>
        <w:tc>
          <w:tcPr>
            <w:tcW w:w="10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75A48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实验实训</w:t>
            </w:r>
          </w:p>
          <w:p w14:paraId="5B93BB78">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室名称</w:t>
            </w:r>
          </w:p>
        </w:tc>
        <w:tc>
          <w:tcPr>
            <w:tcW w:w="425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CD3451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w:t>
            </w:r>
          </w:p>
          <w:p w14:paraId="5B57498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（实训实习项目）</w:t>
            </w:r>
          </w:p>
        </w:tc>
        <w:tc>
          <w:tcPr>
            <w:tcW w:w="20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46470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面积、主要实验（训）设备名称及台套数要求</w:t>
            </w:r>
          </w:p>
        </w:tc>
        <w:tc>
          <w:tcPr>
            <w:tcW w:w="9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2FBAD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工位数（个）</w:t>
            </w:r>
          </w:p>
        </w:tc>
      </w:tr>
      <w:tr w14:paraId="400FB185">
        <w:tblPrEx>
          <w:tblCellMar>
            <w:top w:w="15" w:type="dxa"/>
            <w:left w:w="15" w:type="dxa"/>
            <w:bottom w:w="15" w:type="dxa"/>
            <w:right w:w="15" w:type="dxa"/>
          </w:tblCellMar>
        </w:tblPrEx>
        <w:trPr>
          <w:trHeight w:val="95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FCEA8D">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2186DC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化工综合技能实训室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6B59EA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乙醇——水连续精馏、管路拆装、流体输送、化工仪表自动化实训</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10609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连续精馏、管路拆装、流体输送、化工仪表等装置</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0B8F849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r>
      <w:tr w14:paraId="1C7F8389">
        <w:tblPrEx>
          <w:tblCellMar>
            <w:top w:w="15" w:type="dxa"/>
            <w:left w:w="15" w:type="dxa"/>
            <w:bottom w:w="15" w:type="dxa"/>
            <w:right w:w="15" w:type="dxa"/>
          </w:tblCellMar>
        </w:tblPrEx>
        <w:trPr>
          <w:trHeight w:val="157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6360C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6284C5D">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基础化学实训室1、2</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7589664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溶液的配制及移取、滴定管使用、粗食盐的提纯、滴定操作练习（酸碱体积比测定）、玻璃仪器洗涤和常规实验仪器的规范操作、酸碱反应与缓冲溶液</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84CCB2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多功能实验台、通风橱、无机化学常规仪器（滴定管、电子天平、干燥器等）</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177C6FF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r>
      <w:tr w14:paraId="54A2848C">
        <w:tblPrEx>
          <w:tblCellMar>
            <w:top w:w="15" w:type="dxa"/>
            <w:left w:w="15" w:type="dxa"/>
            <w:bottom w:w="15" w:type="dxa"/>
            <w:right w:w="15" w:type="dxa"/>
          </w:tblCellMar>
        </w:tblPrEx>
        <w:trPr>
          <w:trHeight w:val="188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C0DEA3">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176DF6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基础化学实训室3、4</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27C6F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固液分离、粗食盐的提纯、蒸馏、熔点的测定、有机物的制备</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C1883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多功能实验台、通风橱、有机化学常规仪器（分流漏斗、熔点管、冷凝管、干燥箱等）</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4AA31B0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r>
      <w:tr w14:paraId="25923468">
        <w:tblPrEx>
          <w:tblCellMar>
            <w:top w:w="15" w:type="dxa"/>
            <w:left w:w="15" w:type="dxa"/>
            <w:bottom w:w="15" w:type="dxa"/>
            <w:right w:w="15" w:type="dxa"/>
          </w:tblCellMar>
        </w:tblPrEx>
        <w:trPr>
          <w:trHeight w:val="250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72381C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4033D57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分析化学技术实训室1、2</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3490DC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盐酸（硫酸、氢氧化钠、EDTA、 KMnO4）标准滴定溶液的配制与标定、混合碱含量的测定（双指示剂法）、食醋中总酸度的测定、自来水总硬度的测定（钙镁含量的测定）、氯离子含量的测定（沉淀滴定法）、重量分析法实验项目、硫酸镍溶液中Ni含量的测定等</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93E9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多功能实验台、通风橱、滴定管、容量瓶、移液管、电子天平、锥形瓶、马弗炉等常规容量玻璃仪器</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223CB613">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r>
      <w:tr w14:paraId="160C738E">
        <w:tblPrEx>
          <w:tblCellMar>
            <w:top w:w="15" w:type="dxa"/>
            <w:left w:w="15" w:type="dxa"/>
            <w:bottom w:w="15" w:type="dxa"/>
            <w:right w:w="15" w:type="dxa"/>
          </w:tblCellMar>
        </w:tblPrEx>
        <w:trPr>
          <w:trHeight w:val="64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2CDAA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2CCE8F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食品理化检测实训</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0E389DB3">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鲜牛乳相对密度测定技术、食品可溶性固性物含量（折光率）的测定技术、面粉中水分的测定技术、灰分测定技术、食品总酸度及有效酸度的测定、还原糖的含量测定技术、酱油中氨基酸含量的测定技术、火腿肠中亚硝酸盐含量的测定技术、食品脂肪含量的测定、蛋白质含量的测定、蔬菜中有机磷农药残留检测、茶叶中重金属含量测定等</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840D9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食品快速检测仪、菌落计数器、凯氏氮仪、离心机、均质仪、加热仪器、恒温水浴锅、旋涡混合器、氮吹仪（配模板）、冰箱等。</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3CE8A40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r>
      <w:tr w14:paraId="52BD9367">
        <w:tblPrEx>
          <w:tblCellMar>
            <w:top w:w="15" w:type="dxa"/>
            <w:left w:w="15" w:type="dxa"/>
            <w:bottom w:w="15" w:type="dxa"/>
            <w:right w:w="15" w:type="dxa"/>
          </w:tblCellMar>
        </w:tblPrEx>
        <w:trPr>
          <w:trHeight w:val="126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C7AC90">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AF4D8D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无菌实训室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68764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常用培养基的制备、灭菌与消毒、菌种保藏、细菌形态观察及单染色、革兰氏染色及芽孢染色、细菌总数的测定等</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51E1E8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无菌工作台、恒温培养箱、洁净空调等</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40E6099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r>
      <w:tr w14:paraId="18215C6C">
        <w:tblPrEx>
          <w:tblCellMar>
            <w:top w:w="15" w:type="dxa"/>
            <w:left w:w="15" w:type="dxa"/>
            <w:bottom w:w="15" w:type="dxa"/>
            <w:right w:w="15" w:type="dxa"/>
          </w:tblCellMar>
        </w:tblPrEx>
        <w:trPr>
          <w:trHeight w:val="126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8A633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1A28A08">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电子天平实训室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1C74A6">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供教学和科研精确称量用。可用于粮农1+X食品安全等级评价培训与技能鉴定，同时可用于全国、省职业技能大赛培训与使用。</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43F2B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电子天平、干燥器等</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5600709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r>
      <w:tr w14:paraId="1576C1E2">
        <w:tblPrEx>
          <w:tblCellMar>
            <w:top w:w="15" w:type="dxa"/>
            <w:left w:w="15" w:type="dxa"/>
            <w:bottom w:w="15" w:type="dxa"/>
            <w:right w:w="15" w:type="dxa"/>
          </w:tblCellMar>
        </w:tblPrEx>
        <w:trPr>
          <w:trHeight w:val="188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EF2CE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688CE015">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分光光度实训室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406F8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比色皿成套性及仪器波长准确性的检查、邻菲罗啉法测微量铁含量、紫外分光光度法测定有机物的含量、火焰原子吸收法测定金属离子的含量、维生素B2含量的测定（荧光光度法）</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D87E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紫外可见分光光度计、岛津AA-6880原子吸收光谱仪、岛津RF-6000荧光光谱仪</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00AF63BD">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r>
      <w:tr w14:paraId="52C49BA6">
        <w:tblPrEx>
          <w:tblCellMar>
            <w:top w:w="15" w:type="dxa"/>
            <w:left w:w="15" w:type="dxa"/>
            <w:bottom w:w="15" w:type="dxa"/>
            <w:right w:w="15" w:type="dxa"/>
          </w:tblCellMar>
        </w:tblPrEx>
        <w:trPr>
          <w:trHeight w:val="281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A586F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2612873D">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色谱分析实训室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F9A4A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液相色谱实验：液相色谱仪认知实训、液相色谱仪基本操作实训、甲硝唑片含量测定、阿司匹林肠溶片含量测定、药品分析项目技能竞赛等</w:t>
            </w:r>
          </w:p>
          <w:p w14:paraId="31A5F5D2">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气相色谱实验：气相色谱仪认知实训、气相色谱仪基本操作实训、程序升温法分离苯系物、有机物中微量水的测定、乙酸乙酯含量的测定、蔬菜中有机磷农药残留检测等</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6A15D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岛津GC-2014C气相色谱仪、岛津LC-20A高效液相色谱仪及色谱配套设备</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1F981184">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r>
      <w:tr w14:paraId="4A4A8B15">
        <w:tblPrEx>
          <w:tblCellMar>
            <w:top w:w="15" w:type="dxa"/>
            <w:left w:w="15" w:type="dxa"/>
            <w:bottom w:w="15" w:type="dxa"/>
            <w:right w:w="15" w:type="dxa"/>
          </w:tblCellMar>
        </w:tblPrEx>
        <w:trPr>
          <w:trHeight w:val="188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B21D4E">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06BBB82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仪器分析综合实训室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90F75C9">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仪器分析常用玻璃仪器（吸量管、容量瓶）的操作训练、电位法测定水溶液的pH值、醋酸的电位滴定和酸常数测定、氟离子选择性电极测定水样中氟的含量等</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3CACFF">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容量瓶、吸量管、酸度计、恒温箱、多功能实验台、通风橱、消化炉、默克Direct-Q超纯水仪</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7EA2C4BF">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r>
      <w:tr w14:paraId="52F9121E">
        <w:tblPrEx>
          <w:tblCellMar>
            <w:top w:w="15" w:type="dxa"/>
            <w:left w:w="15" w:type="dxa"/>
            <w:bottom w:w="15" w:type="dxa"/>
            <w:right w:w="15" w:type="dxa"/>
          </w:tblCellMar>
        </w:tblPrEx>
        <w:trPr>
          <w:trHeight w:val="157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7EB37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1DE3B23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化工仪表实训室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C61704">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化工仪表及过程控制相关生产检测装置硬件结构组成认识，仪表故障设置与处理、智能调节仪表、智能变送仪表等智能仪表的操作及参数设定、传感器的校正、单容水箱特性的测试、加热温度特性的测试、调节阀流量特性的测试、DCS 集散控制系统实训等。训练学员练习化工常用仪表的安装、校核、操作使用和故障排查，并且对生产中常用的基本过程控制进行理论上分析、验证和对实际控制操作能力进行训练并对工业过程控制系统初步认知和熟悉。</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416467">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各种化工仪器仪表模型、化工仪表自动化实训装置</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3DE1863F">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r>
      <w:tr w14:paraId="03A8486F">
        <w:tblPrEx>
          <w:tblCellMar>
            <w:top w:w="15" w:type="dxa"/>
            <w:left w:w="15" w:type="dxa"/>
            <w:bottom w:w="15" w:type="dxa"/>
            <w:right w:w="15" w:type="dxa"/>
          </w:tblCellMar>
        </w:tblPrEx>
        <w:trPr>
          <w:trHeight w:val="970" w:hRule="atLeast"/>
          <w:jc w:val="center"/>
        </w:trPr>
        <w:tc>
          <w:tcPr>
            <w:tcW w:w="48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59AD26">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024" w:type="dxa"/>
            <w:tcBorders>
              <w:top w:val="nil"/>
              <w:left w:val="nil"/>
              <w:bottom w:val="single" w:color="auto" w:sz="8" w:space="0"/>
              <w:right w:val="single" w:color="auto" w:sz="8" w:space="0"/>
            </w:tcBorders>
            <w:tcMar>
              <w:top w:w="0" w:type="dxa"/>
              <w:left w:w="108" w:type="dxa"/>
              <w:bottom w:w="0" w:type="dxa"/>
              <w:right w:w="108" w:type="dxa"/>
            </w:tcMar>
            <w:vAlign w:val="center"/>
          </w:tcPr>
          <w:p w14:paraId="5DA787AA">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化学仿真实训室</w:t>
            </w:r>
          </w:p>
        </w:tc>
        <w:tc>
          <w:tcPr>
            <w:tcW w:w="42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5317DC">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PVC仿真、大型仪器分析仿真、化工单元操作仿真、1+X仿真软件等</w:t>
            </w:r>
          </w:p>
        </w:tc>
        <w:tc>
          <w:tcPr>
            <w:tcW w:w="2075" w:type="dxa"/>
            <w:tcBorders>
              <w:top w:val="nil"/>
              <w:left w:val="nil"/>
              <w:bottom w:val="single" w:color="auto" w:sz="8" w:space="0"/>
              <w:right w:val="single" w:color="auto" w:sz="8" w:space="0"/>
            </w:tcBorders>
            <w:tcMar>
              <w:top w:w="0" w:type="dxa"/>
              <w:left w:w="108" w:type="dxa"/>
              <w:bottom w:w="0" w:type="dxa"/>
              <w:right w:w="108" w:type="dxa"/>
            </w:tcMar>
            <w:vAlign w:val="center"/>
          </w:tcPr>
          <w:p w14:paraId="2D199CCF">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电脑及仿真软件</w:t>
            </w:r>
          </w:p>
        </w:tc>
        <w:tc>
          <w:tcPr>
            <w:tcW w:w="997" w:type="dxa"/>
            <w:tcBorders>
              <w:top w:val="nil"/>
              <w:left w:val="nil"/>
              <w:bottom w:val="single" w:color="auto" w:sz="8" w:space="0"/>
              <w:right w:val="single" w:color="auto" w:sz="8" w:space="0"/>
            </w:tcBorders>
            <w:tcMar>
              <w:top w:w="0" w:type="dxa"/>
              <w:left w:w="108" w:type="dxa"/>
              <w:bottom w:w="0" w:type="dxa"/>
              <w:right w:w="108" w:type="dxa"/>
            </w:tcMar>
            <w:vAlign w:val="center"/>
          </w:tcPr>
          <w:p w14:paraId="5E14F15B">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r>
    </w:tbl>
    <w:p w14:paraId="5F870756">
      <w:pPr>
        <w:widowControl/>
        <w:jc w:val="left"/>
        <w:rPr>
          <w:color w:val="auto"/>
          <w:kern w:val="0"/>
          <w:szCs w:val="21"/>
        </w:rPr>
      </w:pPr>
      <w:r>
        <w:rPr>
          <w:rFonts w:ascii="宋体" w:hAnsi="宋体"/>
          <w:color w:val="auto"/>
          <w:kern w:val="0"/>
          <w:sz w:val="24"/>
          <w:szCs w:val="24"/>
        </w:rPr>
        <w:t>备注：工位数指一次性容纳实验、实训项目学生人数。</w:t>
      </w:r>
    </w:p>
    <w:p w14:paraId="6FE630AD">
      <w:pPr>
        <w:widowControl/>
        <w:spacing w:line="460" w:lineRule="atLeast"/>
        <w:rPr>
          <w:rFonts w:ascii="宋体" w:hAnsi="宋体"/>
          <w:b/>
          <w:bCs/>
          <w:color w:val="auto"/>
          <w:sz w:val="24"/>
        </w:rPr>
      </w:pPr>
      <w:r>
        <w:rPr>
          <w:b/>
          <w:bCs/>
          <w:color w:val="auto"/>
          <w:kern w:val="0"/>
          <w:szCs w:val="21"/>
        </w:rPr>
        <w:t> </w:t>
      </w:r>
      <w:r>
        <w:rPr>
          <w:rFonts w:ascii="宋体" w:hAnsi="宋体"/>
          <w:b/>
          <w:bCs/>
          <w:color w:val="auto"/>
          <w:sz w:val="24"/>
        </w:rPr>
        <w:t>2．校外实训基地</w:t>
      </w:r>
    </w:p>
    <w:p w14:paraId="1705DF22">
      <w:pPr>
        <w:spacing w:line="460" w:lineRule="atLeast"/>
        <w:ind w:firstLine="480" w:firstLineChars="200"/>
        <w:jc w:val="left"/>
        <w:rPr>
          <w:color w:val="auto"/>
          <w:sz w:val="24"/>
        </w:rPr>
      </w:pPr>
      <w:r>
        <w:rPr>
          <w:color w:val="auto"/>
          <w:sz w:val="24"/>
        </w:rPr>
        <w:t>化工</w:t>
      </w:r>
      <w:r>
        <w:rPr>
          <w:rFonts w:hint="eastAsia"/>
          <w:color w:val="auto"/>
          <w:sz w:val="24"/>
          <w:lang w:val="en-US" w:eastAsia="zh-CN"/>
        </w:rPr>
        <w:t>安全</w:t>
      </w:r>
      <w:r>
        <w:rPr>
          <w:color w:val="auto"/>
          <w:sz w:val="24"/>
        </w:rPr>
        <w:t>技术专业目前与</w:t>
      </w:r>
      <w:r>
        <w:rPr>
          <w:rFonts w:hint="eastAsia"/>
          <w:color w:val="auto"/>
          <w:sz w:val="24"/>
        </w:rPr>
        <w:t>万华化学</w:t>
      </w:r>
      <w:r>
        <w:rPr>
          <w:color w:val="auto"/>
          <w:sz w:val="24"/>
        </w:rPr>
        <w:t>（福建）、</w:t>
      </w:r>
      <w:r>
        <w:rPr>
          <w:rFonts w:hint="eastAsia"/>
          <w:color w:val="auto"/>
          <w:sz w:val="24"/>
        </w:rPr>
        <w:t>永荣科技</w:t>
      </w:r>
      <w:r>
        <w:rPr>
          <w:color w:val="auto"/>
          <w:sz w:val="24"/>
        </w:rPr>
        <w:t>、三棵树涂料、</w:t>
      </w:r>
      <w:r>
        <w:rPr>
          <w:rFonts w:hint="eastAsia"/>
          <w:color w:val="auto"/>
          <w:sz w:val="24"/>
        </w:rPr>
        <w:t>华峰华锦、天辰耀隆新材料</w:t>
      </w:r>
      <w:r>
        <w:rPr>
          <w:color w:val="auto"/>
          <w:sz w:val="24"/>
        </w:rPr>
        <w:t>、</w:t>
      </w:r>
      <w:r>
        <w:rPr>
          <w:rFonts w:hint="eastAsia"/>
          <w:color w:val="auto"/>
          <w:sz w:val="24"/>
        </w:rPr>
        <w:t>中景石化、钜能电力</w:t>
      </w:r>
      <w:r>
        <w:rPr>
          <w:color w:val="auto"/>
          <w:sz w:val="24"/>
        </w:rPr>
        <w:t>、</w:t>
      </w:r>
      <w:r>
        <w:rPr>
          <w:rFonts w:hint="eastAsia"/>
          <w:color w:val="auto"/>
          <w:sz w:val="24"/>
        </w:rPr>
        <w:t>福海创</w:t>
      </w:r>
      <w:r>
        <w:rPr>
          <w:color w:val="auto"/>
          <w:sz w:val="24"/>
        </w:rPr>
        <w:t>、中锦新材料、申远新材料等周边20多家知名企业建立校外实训基地，为企业员工培训、共同开发科研项目等形式促进校企间深度合作，在办学体制创新、管理制度完善、运行机制改革进行探索、积极寻求适合本专业的发展途径。</w:t>
      </w:r>
    </w:p>
    <w:p w14:paraId="763EC075">
      <w:pPr>
        <w:spacing w:line="460" w:lineRule="exact"/>
        <w:jc w:val="center"/>
        <w:rPr>
          <w:color w:val="auto"/>
          <w:szCs w:val="20"/>
        </w:rPr>
      </w:pPr>
      <w:r>
        <w:rPr>
          <w:color w:val="auto"/>
          <w:szCs w:val="20"/>
        </w:rPr>
        <w:t>表</w:t>
      </w:r>
      <w:r>
        <w:rPr>
          <w:rFonts w:hint="eastAsia"/>
          <w:color w:val="auto"/>
          <w:szCs w:val="20"/>
          <w:lang w:val="en-US" w:eastAsia="zh-CN"/>
        </w:rPr>
        <w:t>4</w:t>
      </w:r>
      <w:r>
        <w:rPr>
          <w:color w:val="auto"/>
          <w:szCs w:val="20"/>
        </w:rPr>
        <w:t xml:space="preserve"> 校外实训基地一览表</w:t>
      </w:r>
    </w:p>
    <w:tbl>
      <w:tblPr>
        <w:tblStyle w:val="10"/>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3077"/>
        <w:gridCol w:w="4199"/>
        <w:gridCol w:w="943"/>
      </w:tblGrid>
      <w:tr w14:paraId="3921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4421F09B">
            <w:pPr>
              <w:jc w:val="center"/>
              <w:rPr>
                <w:color w:val="auto"/>
                <w:szCs w:val="21"/>
              </w:rPr>
            </w:pPr>
            <w:r>
              <w:rPr>
                <w:color w:val="auto"/>
                <w:szCs w:val="21"/>
              </w:rPr>
              <w:t>序号</w:t>
            </w:r>
          </w:p>
        </w:tc>
        <w:tc>
          <w:tcPr>
            <w:tcW w:w="1768" w:type="pct"/>
            <w:vAlign w:val="center"/>
          </w:tcPr>
          <w:p w14:paraId="4071D4F9">
            <w:pPr>
              <w:jc w:val="center"/>
              <w:rPr>
                <w:color w:val="auto"/>
                <w:szCs w:val="21"/>
              </w:rPr>
            </w:pPr>
            <w:r>
              <w:rPr>
                <w:color w:val="auto"/>
                <w:szCs w:val="21"/>
              </w:rPr>
              <w:t>校外实训基地名称</w:t>
            </w:r>
          </w:p>
        </w:tc>
        <w:tc>
          <w:tcPr>
            <w:tcW w:w="2413" w:type="pct"/>
            <w:vAlign w:val="center"/>
          </w:tcPr>
          <w:p w14:paraId="28A3F9B5">
            <w:pPr>
              <w:widowControl/>
              <w:jc w:val="center"/>
              <w:rPr>
                <w:color w:val="auto"/>
                <w:szCs w:val="21"/>
              </w:rPr>
            </w:pPr>
            <w:r>
              <w:rPr>
                <w:color w:val="auto"/>
                <w:szCs w:val="21"/>
              </w:rPr>
              <w:t>功能（实训实习项目）</w:t>
            </w:r>
          </w:p>
        </w:tc>
        <w:tc>
          <w:tcPr>
            <w:tcW w:w="542" w:type="pct"/>
            <w:vAlign w:val="center"/>
          </w:tcPr>
          <w:p w14:paraId="5D9F08CE">
            <w:pPr>
              <w:widowControl/>
              <w:jc w:val="center"/>
              <w:rPr>
                <w:color w:val="auto"/>
                <w:szCs w:val="21"/>
              </w:rPr>
            </w:pPr>
            <w:r>
              <w:rPr>
                <w:color w:val="auto"/>
                <w:szCs w:val="21"/>
              </w:rPr>
              <w:t>工位数（个）</w:t>
            </w:r>
          </w:p>
        </w:tc>
      </w:tr>
      <w:tr w14:paraId="43B8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75" w:type="pct"/>
            <w:vAlign w:val="center"/>
          </w:tcPr>
          <w:p w14:paraId="45D50086">
            <w:pPr>
              <w:jc w:val="center"/>
              <w:rPr>
                <w:color w:val="auto"/>
                <w:szCs w:val="21"/>
              </w:rPr>
            </w:pPr>
            <w:r>
              <w:rPr>
                <w:color w:val="auto"/>
                <w:szCs w:val="21"/>
              </w:rPr>
              <w:t>1</w:t>
            </w:r>
          </w:p>
        </w:tc>
        <w:tc>
          <w:tcPr>
            <w:tcW w:w="1768" w:type="pct"/>
            <w:vAlign w:val="center"/>
          </w:tcPr>
          <w:p w14:paraId="79A47E1F">
            <w:pPr>
              <w:jc w:val="center"/>
              <w:rPr>
                <w:color w:val="auto"/>
                <w:szCs w:val="21"/>
              </w:rPr>
            </w:pPr>
            <w:r>
              <w:rPr>
                <w:rFonts w:hint="eastAsia"/>
                <w:color w:val="auto"/>
                <w:szCs w:val="21"/>
              </w:rPr>
              <w:t>万华化学（福建）有限公司</w:t>
            </w:r>
          </w:p>
        </w:tc>
        <w:tc>
          <w:tcPr>
            <w:tcW w:w="2413" w:type="pct"/>
            <w:vAlign w:val="center"/>
          </w:tcPr>
          <w:p w14:paraId="208D1DFD">
            <w:pPr>
              <w:jc w:val="center"/>
              <w:rPr>
                <w:color w:val="auto"/>
                <w:szCs w:val="21"/>
              </w:rPr>
            </w:pPr>
            <w:r>
              <w:rPr>
                <w:rFonts w:hint="eastAsia"/>
                <w:color w:val="auto"/>
                <w:szCs w:val="21"/>
              </w:rPr>
              <w:t>生产运行、设备维修、质检分析</w:t>
            </w:r>
          </w:p>
        </w:tc>
        <w:tc>
          <w:tcPr>
            <w:tcW w:w="542" w:type="pct"/>
            <w:vAlign w:val="center"/>
          </w:tcPr>
          <w:p w14:paraId="591F6943">
            <w:pPr>
              <w:jc w:val="center"/>
              <w:rPr>
                <w:color w:val="auto"/>
                <w:szCs w:val="21"/>
              </w:rPr>
            </w:pPr>
            <w:r>
              <w:rPr>
                <w:rFonts w:hint="eastAsia"/>
                <w:color w:val="auto"/>
                <w:szCs w:val="21"/>
              </w:rPr>
              <w:t>100</w:t>
            </w:r>
          </w:p>
        </w:tc>
      </w:tr>
      <w:tr w14:paraId="7277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75" w:type="pct"/>
            <w:vAlign w:val="center"/>
          </w:tcPr>
          <w:p w14:paraId="59B232B7">
            <w:pPr>
              <w:jc w:val="center"/>
              <w:rPr>
                <w:color w:val="auto"/>
                <w:szCs w:val="21"/>
              </w:rPr>
            </w:pPr>
            <w:r>
              <w:rPr>
                <w:color w:val="auto"/>
                <w:szCs w:val="21"/>
              </w:rPr>
              <w:t>2</w:t>
            </w:r>
          </w:p>
        </w:tc>
        <w:tc>
          <w:tcPr>
            <w:tcW w:w="1768" w:type="pct"/>
            <w:vAlign w:val="center"/>
          </w:tcPr>
          <w:p w14:paraId="1939B726">
            <w:pPr>
              <w:jc w:val="center"/>
              <w:rPr>
                <w:color w:val="auto"/>
                <w:szCs w:val="21"/>
              </w:rPr>
            </w:pPr>
            <w:r>
              <w:rPr>
                <w:color w:val="auto"/>
                <w:szCs w:val="21"/>
              </w:rPr>
              <w:t>三棵树</w:t>
            </w:r>
            <w:r>
              <w:rPr>
                <w:rFonts w:hint="eastAsia"/>
                <w:color w:val="auto"/>
                <w:szCs w:val="21"/>
              </w:rPr>
              <w:t>涂料股份</w:t>
            </w:r>
            <w:r>
              <w:rPr>
                <w:color w:val="auto"/>
                <w:szCs w:val="21"/>
              </w:rPr>
              <w:t>有限公司</w:t>
            </w:r>
          </w:p>
        </w:tc>
        <w:tc>
          <w:tcPr>
            <w:tcW w:w="2413" w:type="pct"/>
            <w:vAlign w:val="center"/>
          </w:tcPr>
          <w:p w14:paraId="3E02E57A">
            <w:pPr>
              <w:jc w:val="center"/>
              <w:rPr>
                <w:color w:val="auto"/>
                <w:szCs w:val="21"/>
              </w:rPr>
            </w:pPr>
            <w:r>
              <w:rPr>
                <w:color w:val="auto"/>
                <w:szCs w:val="21"/>
              </w:rPr>
              <w:t>调色、打样、产品检测分析</w:t>
            </w:r>
            <w:r>
              <w:rPr>
                <w:rFonts w:hint="eastAsia"/>
                <w:color w:val="auto"/>
                <w:szCs w:val="21"/>
              </w:rPr>
              <w:t>、订单助理</w:t>
            </w:r>
          </w:p>
        </w:tc>
        <w:tc>
          <w:tcPr>
            <w:tcW w:w="542" w:type="pct"/>
            <w:vAlign w:val="center"/>
          </w:tcPr>
          <w:p w14:paraId="47BA8E99">
            <w:pPr>
              <w:jc w:val="center"/>
              <w:rPr>
                <w:color w:val="auto"/>
                <w:szCs w:val="21"/>
              </w:rPr>
            </w:pPr>
            <w:r>
              <w:rPr>
                <w:color w:val="auto"/>
                <w:szCs w:val="21"/>
              </w:rPr>
              <w:t>50</w:t>
            </w:r>
          </w:p>
        </w:tc>
      </w:tr>
      <w:tr w14:paraId="5CA5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75" w:type="pct"/>
            <w:vAlign w:val="center"/>
          </w:tcPr>
          <w:p w14:paraId="29C21625">
            <w:pPr>
              <w:jc w:val="center"/>
              <w:rPr>
                <w:color w:val="auto"/>
                <w:szCs w:val="21"/>
              </w:rPr>
            </w:pPr>
            <w:r>
              <w:rPr>
                <w:color w:val="auto"/>
                <w:szCs w:val="21"/>
              </w:rPr>
              <w:t>3</w:t>
            </w:r>
          </w:p>
        </w:tc>
        <w:tc>
          <w:tcPr>
            <w:tcW w:w="1768" w:type="pct"/>
            <w:vAlign w:val="center"/>
          </w:tcPr>
          <w:p w14:paraId="1421F7BD">
            <w:pPr>
              <w:jc w:val="center"/>
              <w:rPr>
                <w:color w:val="auto"/>
                <w:szCs w:val="21"/>
              </w:rPr>
            </w:pPr>
            <w:r>
              <w:rPr>
                <w:color w:val="auto"/>
                <w:szCs w:val="21"/>
              </w:rPr>
              <w:t>福建永荣</w:t>
            </w:r>
            <w:r>
              <w:rPr>
                <w:rFonts w:hint="eastAsia"/>
                <w:color w:val="auto"/>
                <w:szCs w:val="21"/>
              </w:rPr>
              <w:t>科技</w:t>
            </w:r>
            <w:r>
              <w:rPr>
                <w:color w:val="auto"/>
                <w:szCs w:val="21"/>
              </w:rPr>
              <w:t>有限公司</w:t>
            </w:r>
          </w:p>
        </w:tc>
        <w:tc>
          <w:tcPr>
            <w:tcW w:w="2413" w:type="pct"/>
            <w:vAlign w:val="center"/>
          </w:tcPr>
          <w:p w14:paraId="4300A33D">
            <w:pPr>
              <w:jc w:val="center"/>
              <w:rPr>
                <w:color w:val="auto"/>
                <w:szCs w:val="21"/>
              </w:rPr>
            </w:pPr>
            <w:r>
              <w:rPr>
                <w:color w:val="auto"/>
                <w:szCs w:val="21"/>
              </w:rPr>
              <w:t>己内酰胺生产工艺、化工总控工、</w:t>
            </w:r>
            <w:r>
              <w:rPr>
                <w:rFonts w:hint="eastAsia"/>
                <w:color w:val="auto"/>
                <w:szCs w:val="21"/>
              </w:rPr>
              <w:t>化验分析</w:t>
            </w:r>
          </w:p>
        </w:tc>
        <w:tc>
          <w:tcPr>
            <w:tcW w:w="542" w:type="pct"/>
            <w:vAlign w:val="center"/>
          </w:tcPr>
          <w:p w14:paraId="3BE0DCD0">
            <w:pPr>
              <w:jc w:val="center"/>
              <w:rPr>
                <w:color w:val="auto"/>
                <w:szCs w:val="21"/>
              </w:rPr>
            </w:pPr>
            <w:r>
              <w:rPr>
                <w:color w:val="auto"/>
                <w:szCs w:val="21"/>
              </w:rPr>
              <w:t>50</w:t>
            </w:r>
          </w:p>
        </w:tc>
      </w:tr>
      <w:tr w14:paraId="030E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29936564">
            <w:pPr>
              <w:jc w:val="center"/>
              <w:rPr>
                <w:color w:val="auto"/>
                <w:szCs w:val="21"/>
              </w:rPr>
            </w:pPr>
            <w:r>
              <w:rPr>
                <w:color w:val="auto"/>
                <w:szCs w:val="21"/>
              </w:rPr>
              <w:t>4</w:t>
            </w:r>
          </w:p>
        </w:tc>
        <w:tc>
          <w:tcPr>
            <w:tcW w:w="1768" w:type="pct"/>
            <w:vAlign w:val="center"/>
          </w:tcPr>
          <w:p w14:paraId="0BA4C978">
            <w:pPr>
              <w:jc w:val="center"/>
              <w:rPr>
                <w:color w:val="auto"/>
                <w:szCs w:val="21"/>
              </w:rPr>
            </w:pPr>
            <w:r>
              <w:rPr>
                <w:rFonts w:hint="eastAsia"/>
                <w:color w:val="auto"/>
                <w:szCs w:val="21"/>
              </w:rPr>
              <w:t>华峰华锦有限公司</w:t>
            </w:r>
          </w:p>
        </w:tc>
        <w:tc>
          <w:tcPr>
            <w:tcW w:w="2413" w:type="pct"/>
            <w:vAlign w:val="center"/>
          </w:tcPr>
          <w:p w14:paraId="67C4EB8B">
            <w:pPr>
              <w:jc w:val="center"/>
              <w:rPr>
                <w:color w:val="auto"/>
                <w:szCs w:val="21"/>
              </w:rPr>
            </w:pPr>
            <w:r>
              <w:rPr>
                <w:rFonts w:hint="eastAsia"/>
                <w:color w:val="auto"/>
                <w:szCs w:val="21"/>
              </w:rPr>
              <w:t>聚合中控、纺丝卷绕、化验分析</w:t>
            </w:r>
          </w:p>
        </w:tc>
        <w:tc>
          <w:tcPr>
            <w:tcW w:w="542" w:type="pct"/>
            <w:vAlign w:val="center"/>
          </w:tcPr>
          <w:p w14:paraId="7966B0C0">
            <w:pPr>
              <w:jc w:val="center"/>
              <w:rPr>
                <w:color w:val="auto"/>
                <w:szCs w:val="21"/>
              </w:rPr>
            </w:pPr>
            <w:r>
              <w:rPr>
                <w:rFonts w:hint="eastAsia"/>
                <w:color w:val="auto"/>
                <w:szCs w:val="21"/>
              </w:rPr>
              <w:t>50</w:t>
            </w:r>
          </w:p>
        </w:tc>
      </w:tr>
      <w:tr w14:paraId="158A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409F404D">
            <w:pPr>
              <w:jc w:val="center"/>
              <w:rPr>
                <w:color w:val="auto"/>
                <w:szCs w:val="21"/>
              </w:rPr>
            </w:pPr>
            <w:r>
              <w:rPr>
                <w:color w:val="auto"/>
                <w:szCs w:val="21"/>
              </w:rPr>
              <w:t>5</w:t>
            </w:r>
          </w:p>
        </w:tc>
        <w:tc>
          <w:tcPr>
            <w:tcW w:w="1768" w:type="pct"/>
            <w:vAlign w:val="center"/>
          </w:tcPr>
          <w:p w14:paraId="6AAAAB48">
            <w:pPr>
              <w:jc w:val="center"/>
              <w:rPr>
                <w:color w:val="auto"/>
                <w:szCs w:val="21"/>
              </w:rPr>
            </w:pPr>
            <w:r>
              <w:rPr>
                <w:color w:val="auto"/>
                <w:szCs w:val="21"/>
              </w:rPr>
              <w:t>福建中锦新材料有限公司</w:t>
            </w:r>
          </w:p>
        </w:tc>
        <w:tc>
          <w:tcPr>
            <w:tcW w:w="2413" w:type="pct"/>
            <w:vAlign w:val="center"/>
          </w:tcPr>
          <w:p w14:paraId="4271DF0B">
            <w:pPr>
              <w:jc w:val="center"/>
              <w:rPr>
                <w:color w:val="auto"/>
                <w:szCs w:val="21"/>
              </w:rPr>
            </w:pPr>
            <w:r>
              <w:rPr>
                <w:color w:val="auto"/>
                <w:szCs w:val="21"/>
              </w:rPr>
              <w:t>PA6</w:t>
            </w:r>
            <w:r>
              <w:rPr>
                <w:rFonts w:hint="eastAsia"/>
                <w:color w:val="auto"/>
                <w:szCs w:val="21"/>
              </w:rPr>
              <w:t>聚合</w:t>
            </w:r>
            <w:r>
              <w:rPr>
                <w:color w:val="auto"/>
                <w:szCs w:val="21"/>
              </w:rPr>
              <w:t>、DCS控制、</w:t>
            </w:r>
            <w:r>
              <w:rPr>
                <w:rFonts w:hint="eastAsia"/>
                <w:color w:val="auto"/>
                <w:szCs w:val="21"/>
              </w:rPr>
              <w:t>公用工程、化验</w:t>
            </w:r>
          </w:p>
        </w:tc>
        <w:tc>
          <w:tcPr>
            <w:tcW w:w="542" w:type="pct"/>
            <w:vAlign w:val="center"/>
          </w:tcPr>
          <w:p w14:paraId="133C822E">
            <w:pPr>
              <w:jc w:val="center"/>
              <w:rPr>
                <w:color w:val="auto"/>
                <w:szCs w:val="21"/>
              </w:rPr>
            </w:pPr>
            <w:r>
              <w:rPr>
                <w:color w:val="auto"/>
                <w:szCs w:val="21"/>
              </w:rPr>
              <w:t>30</w:t>
            </w:r>
          </w:p>
        </w:tc>
      </w:tr>
      <w:tr w14:paraId="6429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3512959F">
            <w:pPr>
              <w:jc w:val="center"/>
              <w:rPr>
                <w:color w:val="auto"/>
                <w:szCs w:val="21"/>
              </w:rPr>
            </w:pPr>
            <w:r>
              <w:rPr>
                <w:color w:val="auto"/>
                <w:szCs w:val="21"/>
              </w:rPr>
              <w:t>6</w:t>
            </w:r>
          </w:p>
        </w:tc>
        <w:tc>
          <w:tcPr>
            <w:tcW w:w="1768" w:type="pct"/>
            <w:vAlign w:val="center"/>
          </w:tcPr>
          <w:p w14:paraId="6995EDB7">
            <w:pPr>
              <w:jc w:val="center"/>
              <w:rPr>
                <w:color w:val="auto"/>
                <w:szCs w:val="21"/>
              </w:rPr>
            </w:pPr>
            <w:r>
              <w:rPr>
                <w:rFonts w:hint="eastAsia"/>
                <w:color w:val="auto"/>
                <w:szCs w:val="21"/>
              </w:rPr>
              <w:t>福建福海创石油化工</w:t>
            </w:r>
            <w:r>
              <w:rPr>
                <w:color w:val="auto"/>
                <w:szCs w:val="21"/>
              </w:rPr>
              <w:t>有限公司</w:t>
            </w:r>
          </w:p>
        </w:tc>
        <w:tc>
          <w:tcPr>
            <w:tcW w:w="2413" w:type="pct"/>
            <w:vAlign w:val="center"/>
          </w:tcPr>
          <w:p w14:paraId="3D13225E">
            <w:pPr>
              <w:jc w:val="center"/>
              <w:rPr>
                <w:color w:val="auto"/>
                <w:szCs w:val="21"/>
              </w:rPr>
            </w:pPr>
            <w:r>
              <w:rPr>
                <w:color w:val="auto"/>
                <w:szCs w:val="21"/>
              </w:rPr>
              <w:t>PTA工艺设计、水质分析、PID技术操作、INVISTA培训</w:t>
            </w:r>
          </w:p>
        </w:tc>
        <w:tc>
          <w:tcPr>
            <w:tcW w:w="542" w:type="pct"/>
            <w:vAlign w:val="center"/>
          </w:tcPr>
          <w:p w14:paraId="51E6A2ED">
            <w:pPr>
              <w:jc w:val="center"/>
              <w:rPr>
                <w:color w:val="auto"/>
                <w:szCs w:val="21"/>
              </w:rPr>
            </w:pPr>
            <w:r>
              <w:rPr>
                <w:color w:val="auto"/>
                <w:szCs w:val="21"/>
              </w:rPr>
              <w:t>30</w:t>
            </w:r>
          </w:p>
        </w:tc>
      </w:tr>
      <w:tr w14:paraId="30ED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1AFF79F2">
            <w:pPr>
              <w:jc w:val="center"/>
              <w:rPr>
                <w:color w:val="auto"/>
                <w:szCs w:val="21"/>
              </w:rPr>
            </w:pPr>
            <w:r>
              <w:rPr>
                <w:color w:val="auto"/>
                <w:szCs w:val="21"/>
              </w:rPr>
              <w:t>7</w:t>
            </w:r>
          </w:p>
        </w:tc>
        <w:tc>
          <w:tcPr>
            <w:tcW w:w="1768" w:type="pct"/>
            <w:vAlign w:val="center"/>
          </w:tcPr>
          <w:p w14:paraId="2C862556">
            <w:pPr>
              <w:jc w:val="center"/>
              <w:rPr>
                <w:color w:val="auto"/>
                <w:szCs w:val="21"/>
              </w:rPr>
            </w:pPr>
            <w:r>
              <w:rPr>
                <w:rFonts w:hint="eastAsia"/>
                <w:color w:val="auto"/>
                <w:szCs w:val="21"/>
              </w:rPr>
              <w:t>福建天辰耀隆新材料有限公司</w:t>
            </w:r>
          </w:p>
        </w:tc>
        <w:tc>
          <w:tcPr>
            <w:tcW w:w="2413" w:type="pct"/>
            <w:vAlign w:val="center"/>
          </w:tcPr>
          <w:p w14:paraId="238A2A43">
            <w:pPr>
              <w:jc w:val="center"/>
              <w:rPr>
                <w:color w:val="auto"/>
                <w:szCs w:val="21"/>
              </w:rPr>
            </w:pPr>
            <w:r>
              <w:rPr>
                <w:color w:val="auto"/>
                <w:szCs w:val="21"/>
              </w:rPr>
              <w:t>己内酰胺生产工艺、化工总控工、</w:t>
            </w:r>
            <w:r>
              <w:rPr>
                <w:rFonts w:hint="eastAsia"/>
                <w:color w:val="auto"/>
                <w:szCs w:val="21"/>
              </w:rPr>
              <w:t>化验分析</w:t>
            </w:r>
          </w:p>
        </w:tc>
        <w:tc>
          <w:tcPr>
            <w:tcW w:w="542" w:type="pct"/>
            <w:vAlign w:val="center"/>
          </w:tcPr>
          <w:p w14:paraId="5CEDB654">
            <w:pPr>
              <w:jc w:val="center"/>
              <w:rPr>
                <w:color w:val="auto"/>
                <w:szCs w:val="21"/>
              </w:rPr>
            </w:pPr>
            <w:r>
              <w:rPr>
                <w:rFonts w:hint="eastAsia"/>
                <w:color w:val="auto"/>
                <w:szCs w:val="21"/>
              </w:rPr>
              <w:t>40</w:t>
            </w:r>
          </w:p>
        </w:tc>
      </w:tr>
      <w:tr w14:paraId="1A4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52300E97">
            <w:pPr>
              <w:jc w:val="center"/>
              <w:rPr>
                <w:color w:val="auto"/>
                <w:szCs w:val="21"/>
              </w:rPr>
            </w:pPr>
            <w:r>
              <w:rPr>
                <w:color w:val="auto"/>
                <w:szCs w:val="21"/>
              </w:rPr>
              <w:t>8</w:t>
            </w:r>
          </w:p>
        </w:tc>
        <w:tc>
          <w:tcPr>
            <w:tcW w:w="1768" w:type="pct"/>
            <w:vAlign w:val="center"/>
          </w:tcPr>
          <w:p w14:paraId="69305A2A">
            <w:pPr>
              <w:jc w:val="center"/>
              <w:rPr>
                <w:color w:val="auto"/>
                <w:szCs w:val="21"/>
              </w:rPr>
            </w:pPr>
            <w:r>
              <w:rPr>
                <w:color w:val="auto"/>
                <w:szCs w:val="21"/>
              </w:rPr>
              <w:t>福建申远新材料有限公司</w:t>
            </w:r>
          </w:p>
        </w:tc>
        <w:tc>
          <w:tcPr>
            <w:tcW w:w="2413" w:type="pct"/>
            <w:vAlign w:val="center"/>
          </w:tcPr>
          <w:p w14:paraId="54FC75A1">
            <w:pPr>
              <w:jc w:val="center"/>
              <w:rPr>
                <w:color w:val="auto"/>
                <w:szCs w:val="21"/>
              </w:rPr>
            </w:pPr>
            <w:r>
              <w:rPr>
                <w:color w:val="auto"/>
                <w:szCs w:val="21"/>
              </w:rPr>
              <w:t>己内酰胺生产工艺、化工总控工、产品检测</w:t>
            </w:r>
          </w:p>
        </w:tc>
        <w:tc>
          <w:tcPr>
            <w:tcW w:w="542" w:type="pct"/>
            <w:vAlign w:val="center"/>
          </w:tcPr>
          <w:p w14:paraId="4250E1C0">
            <w:pPr>
              <w:jc w:val="center"/>
              <w:rPr>
                <w:color w:val="auto"/>
                <w:szCs w:val="21"/>
              </w:rPr>
            </w:pPr>
            <w:r>
              <w:rPr>
                <w:color w:val="auto"/>
                <w:szCs w:val="21"/>
              </w:rPr>
              <w:t>30</w:t>
            </w:r>
          </w:p>
        </w:tc>
      </w:tr>
      <w:tr w14:paraId="67E1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3A4707D5">
            <w:pPr>
              <w:jc w:val="center"/>
              <w:rPr>
                <w:color w:val="auto"/>
                <w:szCs w:val="21"/>
              </w:rPr>
            </w:pPr>
            <w:r>
              <w:rPr>
                <w:color w:val="auto"/>
                <w:szCs w:val="21"/>
              </w:rPr>
              <w:t>9</w:t>
            </w:r>
          </w:p>
        </w:tc>
        <w:tc>
          <w:tcPr>
            <w:tcW w:w="1768" w:type="pct"/>
            <w:vAlign w:val="center"/>
          </w:tcPr>
          <w:p w14:paraId="1B76E2C9">
            <w:pPr>
              <w:jc w:val="center"/>
              <w:rPr>
                <w:color w:val="auto"/>
                <w:szCs w:val="21"/>
              </w:rPr>
            </w:pPr>
            <w:r>
              <w:rPr>
                <w:rFonts w:hint="eastAsia"/>
                <w:color w:val="auto"/>
                <w:szCs w:val="21"/>
              </w:rPr>
              <w:t>福建钜能电力有限公司</w:t>
            </w:r>
          </w:p>
        </w:tc>
        <w:tc>
          <w:tcPr>
            <w:tcW w:w="2413" w:type="pct"/>
            <w:vAlign w:val="center"/>
          </w:tcPr>
          <w:p w14:paraId="5200CD43">
            <w:pPr>
              <w:jc w:val="center"/>
              <w:rPr>
                <w:color w:val="auto"/>
                <w:szCs w:val="21"/>
              </w:rPr>
            </w:pPr>
            <w:r>
              <w:rPr>
                <w:rFonts w:hint="eastAsia"/>
                <w:color w:val="auto"/>
                <w:szCs w:val="21"/>
              </w:rPr>
              <w:t>生产、品检、设备技术员</w:t>
            </w:r>
          </w:p>
        </w:tc>
        <w:tc>
          <w:tcPr>
            <w:tcW w:w="542" w:type="pct"/>
            <w:vAlign w:val="center"/>
          </w:tcPr>
          <w:p w14:paraId="7193101E">
            <w:pPr>
              <w:jc w:val="center"/>
              <w:rPr>
                <w:color w:val="auto"/>
                <w:szCs w:val="21"/>
              </w:rPr>
            </w:pPr>
            <w:r>
              <w:rPr>
                <w:rFonts w:hint="eastAsia"/>
                <w:color w:val="auto"/>
                <w:szCs w:val="21"/>
              </w:rPr>
              <w:t>45</w:t>
            </w:r>
          </w:p>
        </w:tc>
      </w:tr>
      <w:tr w14:paraId="7595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57B4420C">
            <w:pPr>
              <w:jc w:val="center"/>
              <w:rPr>
                <w:color w:val="auto"/>
                <w:szCs w:val="21"/>
              </w:rPr>
            </w:pPr>
            <w:r>
              <w:rPr>
                <w:color w:val="auto"/>
                <w:szCs w:val="21"/>
              </w:rPr>
              <w:t>10</w:t>
            </w:r>
          </w:p>
        </w:tc>
        <w:tc>
          <w:tcPr>
            <w:tcW w:w="1768" w:type="pct"/>
            <w:vAlign w:val="center"/>
          </w:tcPr>
          <w:p w14:paraId="575F7D86">
            <w:pPr>
              <w:jc w:val="center"/>
              <w:rPr>
                <w:color w:val="auto"/>
                <w:szCs w:val="21"/>
              </w:rPr>
            </w:pPr>
            <w:r>
              <w:rPr>
                <w:color w:val="auto"/>
                <w:szCs w:val="21"/>
              </w:rPr>
              <w:t>福建滨海化工有限公司</w:t>
            </w:r>
          </w:p>
        </w:tc>
        <w:tc>
          <w:tcPr>
            <w:tcW w:w="2413" w:type="pct"/>
            <w:vAlign w:val="center"/>
          </w:tcPr>
          <w:p w14:paraId="54493117">
            <w:pPr>
              <w:jc w:val="center"/>
              <w:rPr>
                <w:color w:val="auto"/>
                <w:szCs w:val="21"/>
              </w:rPr>
            </w:pPr>
            <w:r>
              <w:rPr>
                <w:color w:val="auto"/>
                <w:szCs w:val="21"/>
              </w:rPr>
              <w:t>丙烯酸甲酯生产工艺、产品质量控制</w:t>
            </w:r>
          </w:p>
        </w:tc>
        <w:tc>
          <w:tcPr>
            <w:tcW w:w="542" w:type="pct"/>
            <w:vAlign w:val="center"/>
          </w:tcPr>
          <w:p w14:paraId="433B8E2A">
            <w:pPr>
              <w:jc w:val="center"/>
              <w:rPr>
                <w:color w:val="auto"/>
                <w:szCs w:val="21"/>
              </w:rPr>
            </w:pPr>
            <w:r>
              <w:rPr>
                <w:color w:val="auto"/>
                <w:szCs w:val="21"/>
              </w:rPr>
              <w:t>20</w:t>
            </w:r>
          </w:p>
        </w:tc>
      </w:tr>
      <w:tr w14:paraId="7C92B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0590A2B4">
            <w:pPr>
              <w:jc w:val="center"/>
              <w:rPr>
                <w:color w:val="auto"/>
                <w:szCs w:val="21"/>
              </w:rPr>
            </w:pPr>
            <w:r>
              <w:rPr>
                <w:color w:val="auto"/>
                <w:szCs w:val="21"/>
              </w:rPr>
              <w:t>11</w:t>
            </w:r>
          </w:p>
        </w:tc>
        <w:tc>
          <w:tcPr>
            <w:tcW w:w="1768" w:type="pct"/>
            <w:vAlign w:val="center"/>
          </w:tcPr>
          <w:p w14:paraId="46752FC5">
            <w:pPr>
              <w:jc w:val="center"/>
              <w:rPr>
                <w:color w:val="auto"/>
                <w:szCs w:val="21"/>
              </w:rPr>
            </w:pPr>
            <w:r>
              <w:rPr>
                <w:color w:val="auto"/>
                <w:szCs w:val="21"/>
              </w:rPr>
              <w:t>福建中景石化有限公司</w:t>
            </w:r>
          </w:p>
        </w:tc>
        <w:tc>
          <w:tcPr>
            <w:tcW w:w="2413" w:type="pct"/>
            <w:vAlign w:val="center"/>
          </w:tcPr>
          <w:p w14:paraId="5DC5D2F6">
            <w:pPr>
              <w:jc w:val="center"/>
              <w:rPr>
                <w:color w:val="auto"/>
                <w:szCs w:val="21"/>
              </w:rPr>
            </w:pPr>
            <w:r>
              <w:rPr>
                <w:color w:val="auto"/>
                <w:szCs w:val="21"/>
              </w:rPr>
              <w:t>聚丙烯生产工艺、化工总控工、产品检测</w:t>
            </w:r>
          </w:p>
        </w:tc>
        <w:tc>
          <w:tcPr>
            <w:tcW w:w="542" w:type="pct"/>
            <w:vAlign w:val="center"/>
          </w:tcPr>
          <w:p w14:paraId="00FC844E">
            <w:pPr>
              <w:jc w:val="center"/>
              <w:rPr>
                <w:color w:val="auto"/>
                <w:szCs w:val="21"/>
              </w:rPr>
            </w:pPr>
            <w:r>
              <w:rPr>
                <w:color w:val="auto"/>
                <w:szCs w:val="21"/>
              </w:rPr>
              <w:t>30</w:t>
            </w:r>
          </w:p>
        </w:tc>
      </w:tr>
      <w:tr w14:paraId="30E21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19FE341B">
            <w:pPr>
              <w:jc w:val="center"/>
              <w:rPr>
                <w:color w:val="auto"/>
                <w:szCs w:val="21"/>
              </w:rPr>
            </w:pPr>
            <w:r>
              <w:rPr>
                <w:color w:val="auto"/>
                <w:szCs w:val="21"/>
              </w:rPr>
              <w:t>12</w:t>
            </w:r>
          </w:p>
        </w:tc>
        <w:tc>
          <w:tcPr>
            <w:tcW w:w="1768" w:type="pct"/>
            <w:vAlign w:val="center"/>
          </w:tcPr>
          <w:p w14:paraId="450AEAD2">
            <w:pPr>
              <w:jc w:val="center"/>
              <w:rPr>
                <w:color w:val="auto"/>
                <w:szCs w:val="21"/>
              </w:rPr>
            </w:pPr>
            <w:r>
              <w:rPr>
                <w:color w:val="auto"/>
                <w:szCs w:val="21"/>
              </w:rPr>
              <w:t>赛得利（福建）纤维股份有限公司</w:t>
            </w:r>
          </w:p>
        </w:tc>
        <w:tc>
          <w:tcPr>
            <w:tcW w:w="2413" w:type="pct"/>
            <w:vAlign w:val="center"/>
          </w:tcPr>
          <w:p w14:paraId="7DB2F0AC">
            <w:pPr>
              <w:jc w:val="center"/>
              <w:rPr>
                <w:color w:val="auto"/>
                <w:szCs w:val="21"/>
              </w:rPr>
            </w:pPr>
            <w:r>
              <w:rPr>
                <w:color w:val="auto"/>
                <w:szCs w:val="21"/>
              </w:rPr>
              <w:t>化工生产、产品分析</w:t>
            </w:r>
          </w:p>
        </w:tc>
        <w:tc>
          <w:tcPr>
            <w:tcW w:w="542" w:type="pct"/>
            <w:vAlign w:val="center"/>
          </w:tcPr>
          <w:p w14:paraId="2A08F5DB">
            <w:pPr>
              <w:jc w:val="center"/>
              <w:rPr>
                <w:color w:val="auto"/>
                <w:szCs w:val="21"/>
              </w:rPr>
            </w:pPr>
            <w:r>
              <w:rPr>
                <w:color w:val="auto"/>
                <w:szCs w:val="21"/>
              </w:rPr>
              <w:t>20</w:t>
            </w:r>
          </w:p>
        </w:tc>
      </w:tr>
      <w:tr w14:paraId="5D0D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26276CAC">
            <w:pPr>
              <w:jc w:val="center"/>
              <w:rPr>
                <w:color w:val="auto"/>
                <w:szCs w:val="21"/>
              </w:rPr>
            </w:pPr>
            <w:r>
              <w:rPr>
                <w:color w:val="auto"/>
                <w:szCs w:val="21"/>
              </w:rPr>
              <w:t>13</w:t>
            </w:r>
          </w:p>
        </w:tc>
        <w:tc>
          <w:tcPr>
            <w:tcW w:w="1768" w:type="pct"/>
            <w:vAlign w:val="center"/>
          </w:tcPr>
          <w:p w14:paraId="0A619CE6">
            <w:pPr>
              <w:jc w:val="center"/>
              <w:rPr>
                <w:color w:val="auto"/>
                <w:szCs w:val="21"/>
              </w:rPr>
            </w:pPr>
            <w:r>
              <w:rPr>
                <w:rFonts w:hint="eastAsia"/>
                <w:color w:val="auto"/>
                <w:szCs w:val="21"/>
              </w:rPr>
              <w:t>福建锦江科技有限公司</w:t>
            </w:r>
          </w:p>
        </w:tc>
        <w:tc>
          <w:tcPr>
            <w:tcW w:w="2413" w:type="pct"/>
            <w:vAlign w:val="center"/>
          </w:tcPr>
          <w:p w14:paraId="5863F8AC">
            <w:pPr>
              <w:jc w:val="center"/>
              <w:rPr>
                <w:color w:val="auto"/>
                <w:szCs w:val="21"/>
              </w:rPr>
            </w:pPr>
            <w:r>
              <w:rPr>
                <w:rFonts w:hint="eastAsia"/>
                <w:color w:val="auto"/>
                <w:szCs w:val="21"/>
              </w:rPr>
              <w:t>聚合生产、DCS控制、化验分析</w:t>
            </w:r>
          </w:p>
        </w:tc>
        <w:tc>
          <w:tcPr>
            <w:tcW w:w="542" w:type="pct"/>
            <w:vAlign w:val="center"/>
          </w:tcPr>
          <w:p w14:paraId="47B7059A">
            <w:pPr>
              <w:jc w:val="center"/>
              <w:rPr>
                <w:color w:val="auto"/>
                <w:szCs w:val="21"/>
              </w:rPr>
            </w:pPr>
            <w:r>
              <w:rPr>
                <w:rFonts w:hint="eastAsia"/>
                <w:color w:val="auto"/>
                <w:szCs w:val="21"/>
              </w:rPr>
              <w:t>20</w:t>
            </w:r>
          </w:p>
        </w:tc>
      </w:tr>
      <w:tr w14:paraId="49101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44C4BE83">
            <w:pPr>
              <w:jc w:val="center"/>
              <w:rPr>
                <w:color w:val="auto"/>
                <w:szCs w:val="21"/>
              </w:rPr>
            </w:pPr>
            <w:r>
              <w:rPr>
                <w:color w:val="auto"/>
                <w:szCs w:val="21"/>
              </w:rPr>
              <w:t>14</w:t>
            </w:r>
          </w:p>
        </w:tc>
        <w:tc>
          <w:tcPr>
            <w:tcW w:w="1768" w:type="pct"/>
            <w:vAlign w:val="center"/>
          </w:tcPr>
          <w:p w14:paraId="0C39E959">
            <w:pPr>
              <w:jc w:val="center"/>
              <w:rPr>
                <w:color w:val="auto"/>
                <w:szCs w:val="21"/>
              </w:rPr>
            </w:pPr>
            <w:r>
              <w:rPr>
                <w:color w:val="auto"/>
                <w:szCs w:val="21"/>
              </w:rPr>
              <w:t>益海嘉里集团泉州福海粮油工业有限公司</w:t>
            </w:r>
          </w:p>
        </w:tc>
        <w:tc>
          <w:tcPr>
            <w:tcW w:w="2413" w:type="pct"/>
            <w:vAlign w:val="center"/>
          </w:tcPr>
          <w:p w14:paraId="5782464A">
            <w:pPr>
              <w:jc w:val="center"/>
              <w:rPr>
                <w:color w:val="auto"/>
                <w:szCs w:val="21"/>
              </w:rPr>
            </w:pPr>
            <w:r>
              <w:rPr>
                <w:color w:val="auto"/>
                <w:szCs w:val="21"/>
              </w:rPr>
              <w:t>生产控制、产品分析</w:t>
            </w:r>
          </w:p>
        </w:tc>
        <w:tc>
          <w:tcPr>
            <w:tcW w:w="542" w:type="pct"/>
            <w:vAlign w:val="center"/>
          </w:tcPr>
          <w:p w14:paraId="5C18D831">
            <w:pPr>
              <w:jc w:val="center"/>
              <w:rPr>
                <w:color w:val="auto"/>
                <w:szCs w:val="21"/>
              </w:rPr>
            </w:pPr>
            <w:r>
              <w:rPr>
                <w:color w:val="auto"/>
                <w:szCs w:val="21"/>
              </w:rPr>
              <w:t>20</w:t>
            </w:r>
          </w:p>
        </w:tc>
      </w:tr>
      <w:tr w14:paraId="6D5F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vAlign w:val="center"/>
          </w:tcPr>
          <w:p w14:paraId="18F87A00">
            <w:pPr>
              <w:jc w:val="center"/>
              <w:rPr>
                <w:color w:val="auto"/>
                <w:szCs w:val="21"/>
              </w:rPr>
            </w:pPr>
            <w:r>
              <w:rPr>
                <w:rFonts w:hint="eastAsia"/>
                <w:color w:val="auto"/>
                <w:szCs w:val="21"/>
              </w:rPr>
              <w:t>15</w:t>
            </w:r>
          </w:p>
        </w:tc>
        <w:tc>
          <w:tcPr>
            <w:tcW w:w="1768" w:type="pct"/>
            <w:vAlign w:val="center"/>
          </w:tcPr>
          <w:p w14:paraId="7E33D83A">
            <w:pPr>
              <w:jc w:val="center"/>
              <w:rPr>
                <w:color w:val="auto"/>
                <w:szCs w:val="21"/>
              </w:rPr>
            </w:pPr>
            <w:r>
              <w:rPr>
                <w:rFonts w:hint="eastAsia"/>
                <w:color w:val="auto"/>
                <w:szCs w:val="21"/>
              </w:rPr>
              <w:t>漳州奇美化工有限公司</w:t>
            </w:r>
          </w:p>
        </w:tc>
        <w:tc>
          <w:tcPr>
            <w:tcW w:w="2413" w:type="pct"/>
            <w:vAlign w:val="center"/>
          </w:tcPr>
          <w:p w14:paraId="5D68BE46">
            <w:pPr>
              <w:jc w:val="center"/>
              <w:rPr>
                <w:color w:val="auto"/>
                <w:szCs w:val="21"/>
              </w:rPr>
            </w:pPr>
            <w:r>
              <w:rPr>
                <w:rFonts w:hint="eastAsia"/>
                <w:color w:val="auto"/>
                <w:szCs w:val="21"/>
              </w:rPr>
              <w:t>生产操作、DCS控制、质检分析</w:t>
            </w:r>
          </w:p>
        </w:tc>
        <w:tc>
          <w:tcPr>
            <w:tcW w:w="542" w:type="pct"/>
            <w:vAlign w:val="center"/>
          </w:tcPr>
          <w:p w14:paraId="69842F11">
            <w:pPr>
              <w:jc w:val="center"/>
              <w:rPr>
                <w:color w:val="auto"/>
                <w:szCs w:val="21"/>
              </w:rPr>
            </w:pPr>
            <w:r>
              <w:rPr>
                <w:rFonts w:hint="eastAsia"/>
                <w:color w:val="auto"/>
                <w:szCs w:val="21"/>
              </w:rPr>
              <w:t>30</w:t>
            </w:r>
          </w:p>
        </w:tc>
      </w:tr>
    </w:tbl>
    <w:p w14:paraId="286E4A93">
      <w:pPr>
        <w:spacing w:line="460" w:lineRule="exact"/>
        <w:ind w:firstLine="480" w:firstLineChars="200"/>
        <w:jc w:val="left"/>
        <w:rPr>
          <w:rFonts w:eastAsia="黑体"/>
          <w:color w:val="auto"/>
          <w:sz w:val="24"/>
        </w:rPr>
      </w:pPr>
      <w:r>
        <w:rPr>
          <w:color w:val="auto"/>
          <w:sz w:val="24"/>
        </w:rPr>
        <w:t>备注：工位数指一次性容纳实验、实训项目学生人数。</w:t>
      </w:r>
    </w:p>
    <w:bookmarkEnd w:id="3"/>
    <w:p w14:paraId="53759C21">
      <w:pPr>
        <w:spacing w:line="460" w:lineRule="atLeast"/>
        <w:ind w:firstLine="480" w:firstLineChars="200"/>
        <w:rPr>
          <w:rFonts w:ascii="黑体" w:hAnsi="黑体" w:eastAsia="黑体"/>
          <w:color w:val="auto"/>
          <w:sz w:val="24"/>
        </w:rPr>
      </w:pPr>
      <w:r>
        <w:rPr>
          <w:rFonts w:ascii="黑体" w:hAnsi="黑体" w:eastAsia="黑体"/>
          <w:color w:val="auto"/>
          <w:sz w:val="24"/>
        </w:rPr>
        <w:t>（三）教学资源</w:t>
      </w:r>
    </w:p>
    <w:p w14:paraId="24596E40">
      <w:pPr>
        <w:spacing w:line="460" w:lineRule="atLeast"/>
        <w:ind w:firstLine="482" w:firstLineChars="200"/>
        <w:rPr>
          <w:b/>
          <w:bCs/>
          <w:color w:val="auto"/>
          <w:sz w:val="24"/>
        </w:rPr>
      </w:pPr>
      <w:r>
        <w:rPr>
          <w:b/>
          <w:bCs/>
          <w:color w:val="auto"/>
          <w:sz w:val="24"/>
        </w:rPr>
        <w:t xml:space="preserve">1.教材选用基本要求 </w:t>
      </w:r>
    </w:p>
    <w:p w14:paraId="3EED58BF">
      <w:pPr>
        <w:spacing w:line="460" w:lineRule="atLeast"/>
        <w:ind w:firstLine="480" w:firstLineChars="200"/>
        <w:rPr>
          <w:b/>
          <w:bCs/>
          <w:color w:val="auto"/>
          <w:sz w:val="24"/>
        </w:rPr>
      </w:pPr>
      <w:r>
        <w:rPr>
          <w:color w:val="auto"/>
          <w:sz w:val="24"/>
        </w:rPr>
        <w:t>按照国家规定选用优质教材，</w:t>
      </w:r>
      <w:r>
        <w:rPr>
          <w:rFonts w:hint="eastAsia"/>
          <w:color w:val="auto"/>
          <w:sz w:val="24"/>
        </w:rPr>
        <w:t>原则上选用近三年出版的国家规划教材，</w:t>
      </w:r>
      <w:r>
        <w:rPr>
          <w:color w:val="auto"/>
          <w:sz w:val="24"/>
        </w:rPr>
        <w:t>禁止不合格的教材进入课堂。学校建立专业教师、行业专家和教研人员等参与的教材选用机构，完善教材选用制度，经过规范程序择优选用教材。</w:t>
      </w:r>
    </w:p>
    <w:p w14:paraId="102DB61B">
      <w:pPr>
        <w:spacing w:line="460" w:lineRule="exact"/>
        <w:ind w:firstLine="480"/>
        <w:rPr>
          <w:b/>
          <w:bCs/>
          <w:color w:val="auto"/>
          <w:sz w:val="24"/>
        </w:rPr>
      </w:pPr>
      <w:r>
        <w:rPr>
          <w:b/>
          <w:bCs/>
          <w:color w:val="auto"/>
          <w:sz w:val="24"/>
        </w:rPr>
        <w:t xml:space="preserve">2.图书文献基本要求 </w:t>
      </w:r>
    </w:p>
    <w:p w14:paraId="03871E9F">
      <w:pPr>
        <w:spacing w:line="460" w:lineRule="exact"/>
        <w:ind w:firstLine="480"/>
        <w:rPr>
          <w:color w:val="auto"/>
          <w:sz w:val="24"/>
        </w:rPr>
      </w:pPr>
      <w:r>
        <w:rPr>
          <w:color w:val="auto"/>
          <w:sz w:val="24"/>
        </w:rPr>
        <w:t>图书文献配备能满足人才培养、专业建设、教科研等工作的需要，方便师生查询、借阅。专业类图书文献主要包括：</w:t>
      </w:r>
      <w:r>
        <w:rPr>
          <w:rFonts w:hint="eastAsia"/>
          <w:color w:val="auto"/>
          <w:sz w:val="24"/>
        </w:rPr>
        <w:t>数理、文化艺术类图书、期刊，化学类、化工单元操作类、化工工艺类、化工仪表自动化等专业图书、期刊，有关化工安全技术、方法、思维及实务操作类图书，配备化学工程、化工设备等工具书</w:t>
      </w:r>
      <w:r>
        <w:rPr>
          <w:color w:val="auto"/>
          <w:sz w:val="24"/>
        </w:rPr>
        <w:t xml:space="preserve">。 </w:t>
      </w:r>
    </w:p>
    <w:p w14:paraId="6C8F2C72">
      <w:pPr>
        <w:spacing w:line="460" w:lineRule="exact"/>
        <w:ind w:firstLine="480"/>
        <w:rPr>
          <w:b/>
          <w:bCs/>
          <w:color w:val="auto"/>
          <w:sz w:val="24"/>
        </w:rPr>
      </w:pPr>
      <w:r>
        <w:rPr>
          <w:b/>
          <w:bCs/>
          <w:color w:val="auto"/>
          <w:sz w:val="24"/>
        </w:rPr>
        <w:t xml:space="preserve">3.数字教学资源基本要求 </w:t>
      </w:r>
    </w:p>
    <w:p w14:paraId="06D394ED">
      <w:pPr>
        <w:spacing w:line="460" w:lineRule="exact"/>
        <w:ind w:firstLine="480"/>
        <w:rPr>
          <w:color w:val="auto"/>
          <w:sz w:val="24"/>
        </w:rPr>
      </w:pPr>
      <w:r>
        <w:rPr>
          <w:color w:val="auto"/>
          <w:sz w:val="24"/>
        </w:rPr>
        <w:t>建设、配备与本专业有关的音视频素材、教学课件、数字化教学案例库、虚拟仿真软件、数字教材等专业教学资源库，种类丰富、形式多样、使用便捷、动态更新，能满足教学要求。</w:t>
      </w:r>
    </w:p>
    <w:p w14:paraId="472B6717">
      <w:pPr>
        <w:spacing w:line="460" w:lineRule="exact"/>
        <w:ind w:firstLine="480"/>
        <w:rPr>
          <w:color w:val="auto"/>
          <w:sz w:val="24"/>
        </w:rPr>
      </w:pPr>
      <w:r>
        <w:rPr>
          <w:color w:val="auto"/>
          <w:sz w:val="24"/>
        </w:rPr>
        <w:t>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094BF81A">
      <w:pPr>
        <w:jc w:val="center"/>
        <w:rPr>
          <w:color w:val="auto"/>
          <w:szCs w:val="21"/>
        </w:rPr>
      </w:pPr>
      <w:r>
        <w:rPr>
          <w:color w:val="auto"/>
          <w:szCs w:val="21"/>
        </w:rPr>
        <w:t>表</w:t>
      </w:r>
      <w:r>
        <w:rPr>
          <w:rFonts w:hint="eastAsia"/>
          <w:color w:val="auto"/>
          <w:szCs w:val="21"/>
          <w:lang w:val="en-US" w:eastAsia="zh-CN"/>
        </w:rPr>
        <w:t>5</w:t>
      </w:r>
      <w:r>
        <w:rPr>
          <w:color w:val="auto"/>
          <w:szCs w:val="21"/>
        </w:rPr>
        <w:t xml:space="preserve">  </w:t>
      </w:r>
      <w:r>
        <w:rPr>
          <w:rFonts w:hint="eastAsia"/>
          <w:color w:val="auto"/>
          <w:szCs w:val="21"/>
        </w:rPr>
        <w:t>核心课程</w:t>
      </w:r>
      <w:r>
        <w:rPr>
          <w:color w:val="auto"/>
          <w:szCs w:val="21"/>
        </w:rPr>
        <w:t>教学课程学习资源一览表</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740"/>
        <w:gridCol w:w="3661"/>
        <w:gridCol w:w="2841"/>
      </w:tblGrid>
      <w:tr w14:paraId="43A4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0B86F7CC">
            <w:pPr>
              <w:jc w:val="center"/>
              <w:rPr>
                <w:b/>
                <w:bCs/>
                <w:color w:val="auto"/>
                <w:szCs w:val="21"/>
              </w:rPr>
            </w:pPr>
            <w:r>
              <w:rPr>
                <w:b/>
                <w:bCs/>
                <w:color w:val="auto"/>
                <w:szCs w:val="21"/>
              </w:rPr>
              <w:t>序号</w:t>
            </w:r>
          </w:p>
        </w:tc>
        <w:tc>
          <w:tcPr>
            <w:tcW w:w="1740" w:type="dxa"/>
            <w:noWrap/>
            <w:vAlign w:val="center"/>
          </w:tcPr>
          <w:p w14:paraId="57C0B07A">
            <w:pPr>
              <w:jc w:val="center"/>
              <w:rPr>
                <w:b/>
                <w:bCs/>
                <w:color w:val="auto"/>
                <w:szCs w:val="21"/>
              </w:rPr>
            </w:pPr>
            <w:r>
              <w:rPr>
                <w:b/>
                <w:bCs/>
                <w:color w:val="auto"/>
                <w:szCs w:val="21"/>
              </w:rPr>
              <w:t>课程名称</w:t>
            </w:r>
          </w:p>
        </w:tc>
        <w:tc>
          <w:tcPr>
            <w:tcW w:w="3661" w:type="dxa"/>
            <w:noWrap/>
            <w:vAlign w:val="center"/>
          </w:tcPr>
          <w:p w14:paraId="74CBF467">
            <w:pPr>
              <w:jc w:val="center"/>
              <w:rPr>
                <w:b/>
                <w:bCs/>
                <w:color w:val="auto"/>
                <w:szCs w:val="21"/>
              </w:rPr>
            </w:pPr>
            <w:r>
              <w:rPr>
                <w:b/>
                <w:bCs/>
                <w:color w:val="auto"/>
                <w:szCs w:val="21"/>
              </w:rPr>
              <w:t>空间学习资源地址</w:t>
            </w:r>
          </w:p>
        </w:tc>
        <w:tc>
          <w:tcPr>
            <w:tcW w:w="2841" w:type="dxa"/>
            <w:noWrap/>
            <w:vAlign w:val="center"/>
          </w:tcPr>
          <w:p w14:paraId="3ADD0738">
            <w:pPr>
              <w:jc w:val="center"/>
              <w:rPr>
                <w:b/>
                <w:bCs/>
                <w:color w:val="auto"/>
                <w:szCs w:val="21"/>
              </w:rPr>
            </w:pPr>
            <w:r>
              <w:rPr>
                <w:b/>
                <w:bCs/>
                <w:color w:val="auto"/>
                <w:szCs w:val="21"/>
              </w:rPr>
              <w:t>其它学习资源</w:t>
            </w:r>
          </w:p>
        </w:tc>
      </w:tr>
      <w:tr w14:paraId="27F4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65A57FC3">
            <w:pPr>
              <w:jc w:val="center"/>
              <w:rPr>
                <w:color w:val="auto"/>
                <w:szCs w:val="21"/>
              </w:rPr>
            </w:pPr>
            <w:r>
              <w:rPr>
                <w:rFonts w:hint="eastAsia"/>
                <w:color w:val="auto"/>
                <w:szCs w:val="21"/>
              </w:rPr>
              <w:t>1</w:t>
            </w:r>
          </w:p>
        </w:tc>
        <w:tc>
          <w:tcPr>
            <w:tcW w:w="1740" w:type="dxa"/>
            <w:noWrap/>
            <w:vAlign w:val="center"/>
          </w:tcPr>
          <w:p w14:paraId="0C89E2CD">
            <w:pPr>
              <w:jc w:val="center"/>
              <w:rPr>
                <w:color w:val="auto"/>
                <w:szCs w:val="21"/>
              </w:rPr>
            </w:pPr>
            <w:r>
              <w:rPr>
                <w:rFonts w:hint="eastAsia"/>
                <w:color w:val="auto"/>
                <w:szCs w:val="21"/>
              </w:rPr>
              <w:t>化工单元操作技术</w:t>
            </w:r>
          </w:p>
        </w:tc>
        <w:tc>
          <w:tcPr>
            <w:tcW w:w="3661" w:type="dxa"/>
            <w:noWrap/>
            <w:vAlign w:val="center"/>
          </w:tcPr>
          <w:p w14:paraId="728A9906">
            <w:pPr>
              <w:jc w:val="center"/>
              <w:rPr>
                <w:color w:val="auto"/>
                <w:szCs w:val="21"/>
              </w:rPr>
            </w:pPr>
            <w:r>
              <w:rPr>
                <w:rFonts w:hint="eastAsia"/>
                <w:color w:val="auto"/>
                <w:szCs w:val="21"/>
              </w:rPr>
              <w:t>湄职院网络教学平台（超星）</w:t>
            </w:r>
          </w:p>
        </w:tc>
        <w:tc>
          <w:tcPr>
            <w:tcW w:w="2841" w:type="dxa"/>
            <w:noWrap/>
            <w:vAlign w:val="center"/>
          </w:tcPr>
          <w:p w14:paraId="4FC77F8E">
            <w:pPr>
              <w:jc w:val="center"/>
              <w:rPr>
                <w:color w:val="auto"/>
                <w:szCs w:val="21"/>
              </w:rPr>
            </w:pPr>
            <w:r>
              <w:rPr>
                <w:rFonts w:hint="eastAsia"/>
                <w:color w:val="auto"/>
                <w:szCs w:val="21"/>
              </w:rPr>
              <w:t>中控化工专业技能实训仿真软件、东方仿真化工单元操作仿真软件、微课、</w:t>
            </w:r>
            <w:r>
              <w:rPr>
                <w:color w:val="auto"/>
                <w:szCs w:val="21"/>
              </w:rPr>
              <w:t>1+X双塔精馏单元</w:t>
            </w:r>
            <w:r>
              <w:rPr>
                <w:rFonts w:hint="eastAsia"/>
                <w:color w:val="auto"/>
                <w:sz w:val="24"/>
              </w:rPr>
              <w:t>3</w:t>
            </w:r>
            <w:r>
              <w:rPr>
                <w:color w:val="auto"/>
                <w:sz w:val="24"/>
              </w:rPr>
              <w:t>D</w:t>
            </w:r>
            <w:r>
              <w:rPr>
                <w:color w:val="auto"/>
                <w:szCs w:val="21"/>
              </w:rPr>
              <w:t>培训仿真软件等</w:t>
            </w:r>
            <w:r>
              <w:rPr>
                <w:rFonts w:hint="eastAsia"/>
                <w:color w:val="auto"/>
                <w:szCs w:val="21"/>
              </w:rPr>
              <w:t>等</w:t>
            </w:r>
          </w:p>
        </w:tc>
      </w:tr>
      <w:tr w14:paraId="50D1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167588A3">
            <w:pPr>
              <w:jc w:val="center"/>
              <w:rPr>
                <w:color w:val="auto"/>
                <w:szCs w:val="21"/>
              </w:rPr>
            </w:pPr>
            <w:r>
              <w:rPr>
                <w:rFonts w:hint="eastAsia"/>
                <w:color w:val="auto"/>
                <w:szCs w:val="21"/>
              </w:rPr>
              <w:t>2</w:t>
            </w:r>
          </w:p>
        </w:tc>
        <w:tc>
          <w:tcPr>
            <w:tcW w:w="1740" w:type="dxa"/>
            <w:noWrap/>
            <w:vAlign w:val="center"/>
          </w:tcPr>
          <w:p w14:paraId="639D99B5">
            <w:pPr>
              <w:jc w:val="center"/>
              <w:rPr>
                <w:color w:val="auto"/>
                <w:szCs w:val="21"/>
              </w:rPr>
            </w:pPr>
            <w:r>
              <w:rPr>
                <w:rFonts w:hint="eastAsia"/>
                <w:color w:val="auto"/>
                <w:szCs w:val="21"/>
              </w:rPr>
              <w:t>分析测试技术</w:t>
            </w:r>
          </w:p>
        </w:tc>
        <w:tc>
          <w:tcPr>
            <w:tcW w:w="3661" w:type="dxa"/>
            <w:noWrap/>
            <w:vAlign w:val="center"/>
          </w:tcPr>
          <w:p w14:paraId="3D760193">
            <w:pPr>
              <w:jc w:val="center"/>
              <w:rPr>
                <w:color w:val="auto"/>
                <w:szCs w:val="21"/>
              </w:rPr>
            </w:pPr>
            <w:r>
              <w:rPr>
                <w:rFonts w:hint="eastAsia"/>
                <w:color w:val="auto"/>
                <w:szCs w:val="21"/>
              </w:rPr>
              <w:t>湄职院网络教学平台（超星）</w:t>
            </w:r>
          </w:p>
        </w:tc>
        <w:tc>
          <w:tcPr>
            <w:tcW w:w="2841" w:type="dxa"/>
            <w:noWrap/>
            <w:vAlign w:val="center"/>
          </w:tcPr>
          <w:p w14:paraId="527FEF81">
            <w:pPr>
              <w:jc w:val="center"/>
              <w:rPr>
                <w:color w:val="auto"/>
                <w:szCs w:val="21"/>
              </w:rPr>
            </w:pPr>
            <w:r>
              <w:rPr>
                <w:rFonts w:hint="eastAsia"/>
                <w:color w:val="auto"/>
                <w:szCs w:val="21"/>
              </w:rPr>
              <w:t>东方仿真分析仿真软件</w:t>
            </w:r>
          </w:p>
        </w:tc>
      </w:tr>
      <w:tr w14:paraId="3350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106D5D36">
            <w:pPr>
              <w:jc w:val="center"/>
              <w:rPr>
                <w:color w:val="auto"/>
                <w:szCs w:val="21"/>
              </w:rPr>
            </w:pPr>
            <w:r>
              <w:rPr>
                <w:rFonts w:hint="eastAsia"/>
                <w:color w:val="auto"/>
                <w:szCs w:val="21"/>
              </w:rPr>
              <w:t>3</w:t>
            </w:r>
          </w:p>
        </w:tc>
        <w:tc>
          <w:tcPr>
            <w:tcW w:w="1740" w:type="dxa"/>
            <w:noWrap/>
            <w:vAlign w:val="center"/>
          </w:tcPr>
          <w:p w14:paraId="62DE65C4">
            <w:pPr>
              <w:jc w:val="center"/>
              <w:rPr>
                <w:color w:val="auto"/>
                <w:szCs w:val="21"/>
              </w:rPr>
            </w:pPr>
            <w:r>
              <w:rPr>
                <w:rFonts w:hint="eastAsia"/>
                <w:color w:val="auto"/>
                <w:szCs w:val="21"/>
              </w:rPr>
              <w:t>化工电气与仪表自动化</w:t>
            </w:r>
          </w:p>
        </w:tc>
        <w:tc>
          <w:tcPr>
            <w:tcW w:w="3661" w:type="dxa"/>
            <w:noWrap/>
            <w:vAlign w:val="center"/>
          </w:tcPr>
          <w:p w14:paraId="0F2BF8C1">
            <w:pPr>
              <w:jc w:val="center"/>
              <w:rPr>
                <w:color w:val="auto"/>
                <w:szCs w:val="21"/>
              </w:rPr>
            </w:pPr>
            <w:r>
              <w:rPr>
                <w:rFonts w:hint="eastAsia"/>
                <w:color w:val="auto"/>
                <w:szCs w:val="21"/>
              </w:rPr>
              <w:t>湄职院网络教学平台（超星）</w:t>
            </w:r>
          </w:p>
        </w:tc>
        <w:tc>
          <w:tcPr>
            <w:tcW w:w="2841" w:type="dxa"/>
            <w:noWrap/>
            <w:vAlign w:val="center"/>
          </w:tcPr>
          <w:p w14:paraId="76B08F4E">
            <w:pPr>
              <w:jc w:val="center"/>
              <w:rPr>
                <w:color w:val="auto"/>
                <w:szCs w:val="21"/>
              </w:rPr>
            </w:pPr>
          </w:p>
        </w:tc>
      </w:tr>
      <w:tr w14:paraId="2124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4A8B93B8">
            <w:pPr>
              <w:jc w:val="center"/>
              <w:rPr>
                <w:color w:val="auto"/>
                <w:szCs w:val="21"/>
              </w:rPr>
            </w:pPr>
            <w:r>
              <w:rPr>
                <w:rFonts w:hint="eastAsia"/>
                <w:color w:val="auto"/>
                <w:szCs w:val="21"/>
              </w:rPr>
              <w:t>4</w:t>
            </w:r>
          </w:p>
        </w:tc>
        <w:tc>
          <w:tcPr>
            <w:tcW w:w="1740" w:type="dxa"/>
            <w:noWrap/>
            <w:vAlign w:val="center"/>
          </w:tcPr>
          <w:p w14:paraId="1A5703FB">
            <w:pPr>
              <w:jc w:val="center"/>
              <w:rPr>
                <w:color w:val="auto"/>
                <w:szCs w:val="21"/>
              </w:rPr>
            </w:pPr>
            <w:r>
              <w:rPr>
                <w:rFonts w:hint="eastAsia"/>
                <w:color w:val="auto"/>
                <w:szCs w:val="21"/>
              </w:rPr>
              <w:t>化工设备认知与制图</w:t>
            </w:r>
          </w:p>
        </w:tc>
        <w:tc>
          <w:tcPr>
            <w:tcW w:w="3661" w:type="dxa"/>
            <w:noWrap/>
            <w:vAlign w:val="center"/>
          </w:tcPr>
          <w:p w14:paraId="1D64011F">
            <w:pPr>
              <w:jc w:val="center"/>
              <w:rPr>
                <w:color w:val="auto"/>
                <w:szCs w:val="21"/>
              </w:rPr>
            </w:pPr>
            <w:r>
              <w:rPr>
                <w:rFonts w:hint="eastAsia"/>
                <w:color w:val="auto"/>
                <w:szCs w:val="21"/>
              </w:rPr>
              <w:t>湄职院网络教学平台（超星）</w:t>
            </w:r>
          </w:p>
        </w:tc>
        <w:tc>
          <w:tcPr>
            <w:tcW w:w="2841" w:type="dxa"/>
            <w:noWrap/>
            <w:vAlign w:val="center"/>
          </w:tcPr>
          <w:p w14:paraId="0E68FD56">
            <w:pPr>
              <w:jc w:val="center"/>
              <w:rPr>
                <w:color w:val="auto"/>
                <w:szCs w:val="21"/>
              </w:rPr>
            </w:pPr>
          </w:p>
        </w:tc>
      </w:tr>
      <w:tr w14:paraId="5095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1A514481">
            <w:pPr>
              <w:jc w:val="center"/>
              <w:rPr>
                <w:color w:val="auto"/>
                <w:szCs w:val="21"/>
              </w:rPr>
            </w:pPr>
            <w:r>
              <w:rPr>
                <w:rFonts w:hint="eastAsia"/>
                <w:color w:val="auto"/>
                <w:szCs w:val="21"/>
              </w:rPr>
              <w:t>5</w:t>
            </w:r>
          </w:p>
        </w:tc>
        <w:tc>
          <w:tcPr>
            <w:tcW w:w="1740" w:type="dxa"/>
            <w:noWrap/>
            <w:vAlign w:val="center"/>
          </w:tcPr>
          <w:p w14:paraId="28EAA409">
            <w:pPr>
              <w:jc w:val="center"/>
              <w:rPr>
                <w:color w:val="auto"/>
                <w:szCs w:val="21"/>
              </w:rPr>
            </w:pPr>
            <w:r>
              <w:rPr>
                <w:rFonts w:hint="eastAsia"/>
                <w:color w:val="auto"/>
                <w:szCs w:val="21"/>
              </w:rPr>
              <w:t>危险化学品及工艺安全技术</w:t>
            </w:r>
          </w:p>
        </w:tc>
        <w:tc>
          <w:tcPr>
            <w:tcW w:w="3661" w:type="dxa"/>
            <w:noWrap/>
            <w:vAlign w:val="center"/>
          </w:tcPr>
          <w:p w14:paraId="3BB8A0A9">
            <w:pPr>
              <w:jc w:val="center"/>
              <w:rPr>
                <w:color w:val="auto"/>
                <w:szCs w:val="21"/>
              </w:rPr>
            </w:pPr>
            <w:r>
              <w:rPr>
                <w:rFonts w:hint="eastAsia"/>
                <w:color w:val="auto"/>
                <w:szCs w:val="21"/>
              </w:rPr>
              <w:t>湄职院网络教学平台（超星）</w:t>
            </w:r>
          </w:p>
        </w:tc>
        <w:tc>
          <w:tcPr>
            <w:tcW w:w="2841" w:type="dxa"/>
            <w:vMerge w:val="restart"/>
            <w:noWrap/>
            <w:vAlign w:val="center"/>
          </w:tcPr>
          <w:p w14:paraId="2A762B31">
            <w:pPr>
              <w:jc w:val="center"/>
              <w:rPr>
                <w:color w:val="auto"/>
                <w:szCs w:val="21"/>
              </w:rPr>
            </w:pPr>
            <w:r>
              <w:rPr>
                <w:color w:val="auto"/>
                <w:szCs w:val="21"/>
              </w:rPr>
              <w:t>化工安全虚拟仿真软件，1+X受限空间作业安全</w:t>
            </w:r>
            <w:r>
              <w:rPr>
                <w:rFonts w:hint="eastAsia"/>
                <w:color w:val="auto"/>
                <w:sz w:val="24"/>
              </w:rPr>
              <w:t>3</w:t>
            </w:r>
            <w:r>
              <w:rPr>
                <w:color w:val="auto"/>
                <w:sz w:val="24"/>
              </w:rPr>
              <w:t>D</w:t>
            </w:r>
            <w:r>
              <w:rPr>
                <w:color w:val="auto"/>
                <w:szCs w:val="21"/>
              </w:rPr>
              <w:t>培训仿真软件</w:t>
            </w:r>
            <w:r>
              <w:rPr>
                <w:rFonts w:hint="eastAsia"/>
                <w:color w:val="auto"/>
                <w:szCs w:val="21"/>
              </w:rPr>
              <w:t>等</w:t>
            </w:r>
          </w:p>
        </w:tc>
      </w:tr>
      <w:tr w14:paraId="4118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294FDCA8">
            <w:pPr>
              <w:jc w:val="center"/>
              <w:rPr>
                <w:color w:val="auto"/>
                <w:szCs w:val="21"/>
              </w:rPr>
            </w:pPr>
            <w:r>
              <w:rPr>
                <w:rFonts w:hint="eastAsia"/>
                <w:color w:val="auto"/>
                <w:szCs w:val="21"/>
              </w:rPr>
              <w:t>6</w:t>
            </w:r>
          </w:p>
        </w:tc>
        <w:tc>
          <w:tcPr>
            <w:tcW w:w="1740" w:type="dxa"/>
            <w:noWrap/>
            <w:vAlign w:val="center"/>
          </w:tcPr>
          <w:p w14:paraId="3D6C33D6">
            <w:pPr>
              <w:jc w:val="center"/>
              <w:rPr>
                <w:color w:val="auto"/>
                <w:szCs w:val="21"/>
              </w:rPr>
            </w:pPr>
            <w:r>
              <w:rPr>
                <w:rFonts w:hint="eastAsia"/>
                <w:color w:val="auto"/>
                <w:szCs w:val="21"/>
              </w:rPr>
              <w:t>化工设备安全技术</w:t>
            </w:r>
          </w:p>
        </w:tc>
        <w:tc>
          <w:tcPr>
            <w:tcW w:w="3661" w:type="dxa"/>
            <w:noWrap/>
            <w:vAlign w:val="center"/>
          </w:tcPr>
          <w:p w14:paraId="5B4F6965">
            <w:pPr>
              <w:jc w:val="center"/>
              <w:rPr>
                <w:color w:val="auto"/>
                <w:szCs w:val="21"/>
              </w:rPr>
            </w:pPr>
            <w:r>
              <w:rPr>
                <w:rFonts w:hint="eastAsia"/>
                <w:color w:val="auto"/>
                <w:szCs w:val="21"/>
              </w:rPr>
              <w:t>湄职院网络教学平台（超星）</w:t>
            </w:r>
          </w:p>
        </w:tc>
        <w:tc>
          <w:tcPr>
            <w:tcW w:w="2841" w:type="dxa"/>
            <w:vMerge w:val="continue"/>
            <w:noWrap/>
            <w:vAlign w:val="center"/>
          </w:tcPr>
          <w:p w14:paraId="7A39FFB0">
            <w:pPr>
              <w:jc w:val="center"/>
              <w:rPr>
                <w:color w:val="auto"/>
                <w:szCs w:val="21"/>
              </w:rPr>
            </w:pPr>
          </w:p>
        </w:tc>
      </w:tr>
      <w:tr w14:paraId="7F44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3C9C81A1">
            <w:pPr>
              <w:jc w:val="center"/>
              <w:rPr>
                <w:color w:val="auto"/>
                <w:szCs w:val="21"/>
              </w:rPr>
            </w:pPr>
            <w:r>
              <w:rPr>
                <w:rFonts w:hint="eastAsia"/>
                <w:color w:val="auto"/>
                <w:szCs w:val="21"/>
              </w:rPr>
              <w:t>7</w:t>
            </w:r>
          </w:p>
        </w:tc>
        <w:tc>
          <w:tcPr>
            <w:tcW w:w="1740" w:type="dxa"/>
            <w:noWrap/>
            <w:vAlign w:val="center"/>
          </w:tcPr>
          <w:p w14:paraId="116CB017">
            <w:pPr>
              <w:jc w:val="center"/>
              <w:rPr>
                <w:color w:val="auto"/>
                <w:szCs w:val="21"/>
              </w:rPr>
            </w:pPr>
            <w:r>
              <w:rPr>
                <w:rFonts w:hint="eastAsia"/>
                <w:color w:val="auto"/>
                <w:szCs w:val="21"/>
              </w:rPr>
              <w:t>防火防爆技术</w:t>
            </w:r>
          </w:p>
        </w:tc>
        <w:tc>
          <w:tcPr>
            <w:tcW w:w="3661" w:type="dxa"/>
            <w:noWrap/>
            <w:vAlign w:val="center"/>
          </w:tcPr>
          <w:p w14:paraId="4E68D870">
            <w:pPr>
              <w:jc w:val="center"/>
              <w:rPr>
                <w:color w:val="auto"/>
                <w:szCs w:val="21"/>
              </w:rPr>
            </w:pPr>
            <w:r>
              <w:rPr>
                <w:rFonts w:hint="eastAsia"/>
                <w:color w:val="auto"/>
                <w:szCs w:val="21"/>
              </w:rPr>
              <w:t>湄职院网络教学平台（超星）</w:t>
            </w:r>
          </w:p>
        </w:tc>
        <w:tc>
          <w:tcPr>
            <w:tcW w:w="2841" w:type="dxa"/>
            <w:vMerge w:val="continue"/>
            <w:noWrap/>
            <w:vAlign w:val="center"/>
          </w:tcPr>
          <w:p w14:paraId="0D4DC3CB">
            <w:pPr>
              <w:jc w:val="center"/>
              <w:rPr>
                <w:color w:val="auto"/>
                <w:szCs w:val="21"/>
              </w:rPr>
            </w:pPr>
          </w:p>
        </w:tc>
      </w:tr>
      <w:tr w14:paraId="5E237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noWrap/>
            <w:vAlign w:val="center"/>
          </w:tcPr>
          <w:p w14:paraId="2F48CE4A">
            <w:pPr>
              <w:jc w:val="center"/>
              <w:rPr>
                <w:color w:val="auto"/>
                <w:szCs w:val="21"/>
              </w:rPr>
            </w:pPr>
            <w:r>
              <w:rPr>
                <w:rFonts w:hint="eastAsia"/>
                <w:color w:val="auto"/>
                <w:szCs w:val="21"/>
              </w:rPr>
              <w:t>8</w:t>
            </w:r>
          </w:p>
        </w:tc>
        <w:tc>
          <w:tcPr>
            <w:tcW w:w="1740" w:type="dxa"/>
            <w:noWrap/>
            <w:vAlign w:val="center"/>
          </w:tcPr>
          <w:p w14:paraId="393EF7D4">
            <w:pPr>
              <w:jc w:val="center"/>
              <w:rPr>
                <w:rFonts w:hint="default" w:eastAsia="宋体"/>
                <w:color w:val="auto"/>
                <w:szCs w:val="21"/>
                <w:lang w:val="en-US" w:eastAsia="zh-CN"/>
              </w:rPr>
            </w:pPr>
            <w:r>
              <w:rPr>
                <w:rFonts w:hint="eastAsia"/>
                <w:color w:val="auto"/>
                <w:szCs w:val="21"/>
              </w:rPr>
              <w:t>职业</w:t>
            </w:r>
            <w:r>
              <w:rPr>
                <w:rFonts w:hint="eastAsia"/>
                <w:color w:val="auto"/>
                <w:szCs w:val="21"/>
                <w:lang w:val="en-US" w:eastAsia="zh-CN"/>
              </w:rPr>
              <w:t>健康与防护</w:t>
            </w:r>
          </w:p>
        </w:tc>
        <w:tc>
          <w:tcPr>
            <w:tcW w:w="3661" w:type="dxa"/>
            <w:noWrap/>
            <w:vAlign w:val="center"/>
          </w:tcPr>
          <w:p w14:paraId="2C8411C6">
            <w:pPr>
              <w:jc w:val="center"/>
              <w:rPr>
                <w:color w:val="auto"/>
                <w:szCs w:val="21"/>
              </w:rPr>
            </w:pPr>
            <w:r>
              <w:rPr>
                <w:rFonts w:hint="eastAsia"/>
                <w:color w:val="auto"/>
                <w:szCs w:val="21"/>
              </w:rPr>
              <w:t>湄职院网络教学平台（超星）</w:t>
            </w:r>
          </w:p>
        </w:tc>
        <w:tc>
          <w:tcPr>
            <w:tcW w:w="2841" w:type="dxa"/>
            <w:noWrap/>
            <w:vAlign w:val="center"/>
          </w:tcPr>
          <w:p w14:paraId="50DB7665">
            <w:pPr>
              <w:jc w:val="center"/>
              <w:rPr>
                <w:color w:val="auto"/>
                <w:szCs w:val="21"/>
              </w:rPr>
            </w:pPr>
          </w:p>
        </w:tc>
      </w:tr>
    </w:tbl>
    <w:p w14:paraId="5A345BD5">
      <w:pPr>
        <w:rPr>
          <w:color w:val="auto"/>
        </w:rPr>
      </w:pPr>
    </w:p>
    <w:p w14:paraId="79428038">
      <w:pPr>
        <w:spacing w:line="360" w:lineRule="auto"/>
        <w:ind w:firstLine="480" w:firstLineChars="200"/>
        <w:rPr>
          <w:rFonts w:ascii="黑体" w:hAnsi="黑体"/>
          <w:b/>
          <w:bCs/>
          <w:color w:val="auto"/>
        </w:rPr>
      </w:pPr>
      <w:r>
        <w:rPr>
          <w:rFonts w:ascii="黑体" w:hAnsi="黑体" w:eastAsia="黑体"/>
          <w:color w:val="auto"/>
          <w:sz w:val="24"/>
        </w:rPr>
        <w:t>（四）教学方法</w:t>
      </w:r>
    </w:p>
    <w:p w14:paraId="78DE8FD8">
      <w:pPr>
        <w:spacing w:line="460" w:lineRule="exact"/>
        <w:ind w:firstLine="480"/>
        <w:rPr>
          <w:color w:val="auto"/>
          <w:sz w:val="24"/>
        </w:rPr>
      </w:pPr>
      <w:bookmarkStart w:id="4" w:name="_Hlk109470872"/>
      <w:r>
        <w:rPr>
          <w:color w:val="auto"/>
          <w:sz w:val="24"/>
        </w:rPr>
        <w:t>1、充分利用信息技术手段和网络教学资源（国家精品在线开放课程、中国大学慕课平台、省级在线开放课程）开展教学。</w:t>
      </w:r>
    </w:p>
    <w:p w14:paraId="23A7C20A">
      <w:pPr>
        <w:spacing w:line="460" w:lineRule="exact"/>
        <w:ind w:firstLine="480"/>
        <w:rPr>
          <w:color w:val="auto"/>
          <w:sz w:val="24"/>
        </w:rPr>
      </w:pPr>
      <w:r>
        <w:rPr>
          <w:color w:val="auto"/>
          <w:sz w:val="24"/>
        </w:rPr>
        <w:t>2、采取启发式、参与式、讨论式和探究式的教学方法，并且以学生为主，分层次、分小组进行教学，做到针对不同教学对象和教学内容灵活施教。教师要对教学成果进行评价和展示，以达到提高教学效果的目的。</w:t>
      </w:r>
    </w:p>
    <w:p w14:paraId="20C2829A">
      <w:pPr>
        <w:spacing w:line="460" w:lineRule="atLeast"/>
        <w:ind w:firstLine="480"/>
        <w:rPr>
          <w:color w:val="auto"/>
          <w:sz w:val="24"/>
        </w:rPr>
      </w:pPr>
      <w:r>
        <w:rPr>
          <w:color w:val="auto"/>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7C121052">
      <w:pPr>
        <w:spacing w:line="460" w:lineRule="atLeast"/>
        <w:ind w:firstLine="480"/>
        <w:rPr>
          <w:color w:val="auto"/>
          <w:sz w:val="24"/>
        </w:rPr>
      </w:pPr>
      <w:r>
        <w:rPr>
          <w:color w:val="auto"/>
          <w:sz w:val="24"/>
        </w:rPr>
        <w:t>课中：根据学生课前学习中的疑难点，教师有针对性地进行讲解，通过“课中讨论”、“头脑风暴”、“提问”、“测试”、“小组 PK”等方式帮助学生进一步掌握教学内容。</w:t>
      </w:r>
    </w:p>
    <w:p w14:paraId="3B08EFD7">
      <w:pPr>
        <w:spacing w:line="460" w:lineRule="atLeast"/>
        <w:ind w:firstLine="480"/>
        <w:rPr>
          <w:color w:val="auto"/>
          <w:sz w:val="24"/>
        </w:rPr>
      </w:pPr>
      <w:r>
        <w:rPr>
          <w:color w:val="auto"/>
          <w:sz w:val="24"/>
        </w:rPr>
        <w:t>课后：教师发布课后学习任务，并线上回答学生疑问，与学生进行实时讨论。</w:t>
      </w:r>
    </w:p>
    <w:p w14:paraId="52E914C3">
      <w:pPr>
        <w:spacing w:line="460" w:lineRule="atLeast"/>
        <w:ind w:firstLine="480"/>
        <w:rPr>
          <w:color w:val="auto"/>
          <w:sz w:val="24"/>
        </w:rPr>
      </w:pPr>
      <w:r>
        <w:rPr>
          <w:color w:val="auto"/>
          <w:sz w:val="24"/>
        </w:rPr>
        <w:t>4、促进书证融通。实施 1+X 证书</w:t>
      </w:r>
      <w:r>
        <w:rPr>
          <w:rFonts w:hint="eastAsia"/>
          <w:color w:val="auto"/>
          <w:sz w:val="24"/>
        </w:rPr>
        <w:t>（化工精馏安全控制）</w:t>
      </w:r>
      <w:r>
        <w:rPr>
          <w:color w:val="auto"/>
          <w:sz w:val="24"/>
        </w:rPr>
        <w:t>制度试点，将职业技能等级标准有关内容及要求有机融入专业课程教学。</w:t>
      </w:r>
    </w:p>
    <w:bookmarkEnd w:id="4"/>
    <w:p w14:paraId="65AFFFB6">
      <w:pPr>
        <w:spacing w:line="460" w:lineRule="atLeast"/>
        <w:ind w:firstLine="480" w:firstLineChars="200"/>
        <w:rPr>
          <w:rFonts w:ascii="黑体" w:hAnsi="黑体" w:eastAsia="黑体"/>
          <w:color w:val="auto"/>
          <w:sz w:val="24"/>
        </w:rPr>
      </w:pPr>
      <w:r>
        <w:rPr>
          <w:rFonts w:ascii="黑体" w:hAnsi="黑体" w:eastAsia="黑体"/>
          <w:color w:val="auto"/>
          <w:sz w:val="24"/>
        </w:rPr>
        <w:t>（五）学</w:t>
      </w:r>
      <w:r>
        <w:rPr>
          <w:rFonts w:hint="eastAsia" w:ascii="黑体" w:hAnsi="黑体" w:eastAsia="黑体"/>
          <w:color w:val="auto"/>
          <w:sz w:val="24"/>
          <w:lang w:val="en-US" w:eastAsia="zh-CN"/>
        </w:rPr>
        <w:t>习</w:t>
      </w:r>
      <w:r>
        <w:rPr>
          <w:rFonts w:ascii="黑体" w:hAnsi="黑体" w:eastAsia="黑体"/>
          <w:color w:val="auto"/>
          <w:sz w:val="24"/>
        </w:rPr>
        <w:t>评价</w:t>
      </w:r>
    </w:p>
    <w:p w14:paraId="77A02889">
      <w:pPr>
        <w:spacing w:line="460" w:lineRule="atLeast"/>
        <w:ind w:firstLine="482"/>
        <w:rPr>
          <w:color w:val="auto"/>
          <w:sz w:val="24"/>
        </w:rPr>
      </w:pPr>
      <w:r>
        <w:rPr>
          <w:color w:val="auto"/>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技能竞赛等多种考核方式，根据课程的不同，采用其中一种或多种考核相合的方式进行评价。</w:t>
      </w:r>
    </w:p>
    <w:p w14:paraId="0430DBAB">
      <w:pPr>
        <w:spacing w:line="460" w:lineRule="exact"/>
        <w:ind w:firstLine="482"/>
        <w:rPr>
          <w:color w:val="auto"/>
          <w:sz w:val="24"/>
        </w:rPr>
      </w:pPr>
      <w:r>
        <w:rPr>
          <w:color w:val="auto"/>
          <w:sz w:val="24"/>
        </w:rPr>
        <w:t>笔试：适用于理论性比较强的课程，由专业教师组织考核。</w:t>
      </w:r>
    </w:p>
    <w:p w14:paraId="0BBD08F7">
      <w:pPr>
        <w:spacing w:line="460" w:lineRule="exact"/>
        <w:ind w:firstLine="482"/>
        <w:rPr>
          <w:color w:val="auto"/>
          <w:sz w:val="24"/>
        </w:rPr>
      </w:pPr>
      <w:r>
        <w:rPr>
          <w:color w:val="auto"/>
          <w:sz w:val="24"/>
        </w:rPr>
        <w:t>实践技能考核：适用于实践性比较强的课程。技能考核应根据岗位技能要求，确定其相应的主要技能考核项目，由专兼职教师共同组织考核。</w:t>
      </w:r>
    </w:p>
    <w:p w14:paraId="2AFB4FBE">
      <w:pPr>
        <w:spacing w:line="460" w:lineRule="exact"/>
        <w:ind w:firstLine="482"/>
        <w:rPr>
          <w:color w:val="auto"/>
          <w:sz w:val="24"/>
        </w:rPr>
      </w:pPr>
      <w:r>
        <w:rPr>
          <w:color w:val="auto"/>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7466D9B4">
      <w:pPr>
        <w:spacing w:line="460" w:lineRule="exact"/>
        <w:ind w:firstLine="482"/>
        <w:rPr>
          <w:color w:val="auto"/>
          <w:sz w:val="24"/>
        </w:rPr>
      </w:pPr>
      <w:r>
        <w:rPr>
          <w:color w:val="auto"/>
          <w:sz w:val="24"/>
        </w:rPr>
        <w:t>岗位绩效考核：在企业中开设的课程与实践，由企业与学校进行共同考核，企业考核主要以企业对学生的岗位工作执行情况进行绩效考核。</w:t>
      </w:r>
    </w:p>
    <w:p w14:paraId="67BDDF93">
      <w:pPr>
        <w:spacing w:line="460" w:lineRule="atLeast"/>
        <w:ind w:firstLine="482"/>
        <w:rPr>
          <w:color w:val="auto"/>
          <w:sz w:val="24"/>
        </w:rPr>
      </w:pPr>
      <w:r>
        <w:rPr>
          <w:color w:val="auto"/>
          <w:sz w:val="24"/>
        </w:rPr>
        <w:t>职业资格技能鉴定：本专业还引入了职业资格鉴定来评价学生的职业能力，学生参加职业资格认证考核，获得的认证作为学生评价依据。</w:t>
      </w:r>
    </w:p>
    <w:p w14:paraId="4742D1AC">
      <w:pPr>
        <w:spacing w:line="460" w:lineRule="atLeast"/>
        <w:ind w:firstLine="482"/>
        <w:rPr>
          <w:color w:val="auto"/>
          <w:sz w:val="24"/>
        </w:rPr>
      </w:pPr>
      <w:r>
        <w:rPr>
          <w:color w:val="auto"/>
          <w:sz w:val="24"/>
        </w:rPr>
        <w:t>技能竞赛：积极参加国家、省各有关部门及学院组织的各项专业技能竞赛，以竞赛所取得的成绩作为学生评价依据。</w:t>
      </w:r>
    </w:p>
    <w:p w14:paraId="57B35F2B">
      <w:pPr>
        <w:spacing w:line="460" w:lineRule="atLeast"/>
        <w:ind w:firstLine="480" w:firstLineChars="200"/>
        <w:rPr>
          <w:rFonts w:ascii="黑体" w:hAnsi="黑体" w:eastAsia="黑体"/>
          <w:color w:val="auto"/>
          <w:sz w:val="24"/>
        </w:rPr>
      </w:pPr>
      <w:r>
        <w:rPr>
          <w:rFonts w:ascii="黑体" w:hAnsi="黑体" w:eastAsia="黑体"/>
          <w:color w:val="auto"/>
          <w:sz w:val="24"/>
        </w:rPr>
        <w:t>（六）质量管理</w:t>
      </w:r>
    </w:p>
    <w:p w14:paraId="15B5490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1.完善质量监控机构</w:t>
      </w:r>
    </w:p>
    <w:p w14:paraId="7E40A32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（1）成立专业建设指导委员会和系教学工作督导组</w:t>
      </w:r>
    </w:p>
    <w:p w14:paraId="74AE0F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5A45437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lang w:eastAsia="zh-CN"/>
        </w:rPr>
        <w:t>（</w:t>
      </w:r>
      <w:r>
        <w:rPr>
          <w:rFonts w:hint="eastAsia"/>
          <w:color w:val="auto"/>
          <w:sz w:val="24"/>
          <w:lang w:val="en-US" w:eastAsia="zh-CN"/>
        </w:rPr>
        <w:t>2）</w:t>
      </w:r>
      <w:r>
        <w:rPr>
          <w:color w:val="auto"/>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40039E5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2.完善教学质量保障体系</w:t>
      </w:r>
    </w:p>
    <w:p w14:paraId="615218E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为保证人才培养质量，加强专业教学质量监控，专业制定了教学信息反馈制度、教学常规检查制度、</w:t>
      </w:r>
      <w:r>
        <w:rPr>
          <w:rFonts w:hint="eastAsia"/>
          <w:color w:val="auto"/>
          <w:sz w:val="24"/>
        </w:rPr>
        <w:t>岗位实习</w:t>
      </w:r>
      <w:r>
        <w:rPr>
          <w:color w:val="auto"/>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color w:val="auto"/>
          <w:sz w:val="24"/>
        </w:rPr>
        <w:t>岗位实习</w:t>
      </w:r>
      <w:r>
        <w:rPr>
          <w:color w:val="auto"/>
          <w:sz w:val="24"/>
        </w:rPr>
        <w:t>、实地走访调研等形式，及时收集政府、行业、企业专家对专业人才培养和教学质量的评价和反馈，促进教学工作不断改进，保障和提高教学质量。</w:t>
      </w:r>
    </w:p>
    <w:p w14:paraId="3DA6E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31073327">
      <w:pPr>
        <w:ind w:firstLine="472" w:firstLineChars="196"/>
        <w:rPr>
          <w:rFonts w:eastAsia="黑体"/>
          <w:b/>
          <w:color w:val="auto"/>
          <w:sz w:val="24"/>
        </w:rPr>
      </w:pPr>
      <w:r>
        <w:rPr>
          <w:rFonts w:eastAsia="黑体"/>
          <w:b/>
          <w:color w:val="auto"/>
          <w:sz w:val="24"/>
        </w:rPr>
        <w:t>十、毕业要求</w:t>
      </w:r>
    </w:p>
    <w:p w14:paraId="6396150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auto"/>
          <w:szCs w:val="24"/>
          <w:highlight w:val="none"/>
        </w:rPr>
      </w:pPr>
      <w:r>
        <w:rPr>
          <w:rFonts w:ascii="Times New Roman" w:hAnsi="Times New Roman" w:eastAsia="宋体" w:cs="Times New Roman"/>
          <w:color w:val="auto"/>
          <w:sz w:val="24"/>
          <w:szCs w:val="22"/>
          <w:highlight w:val="none"/>
        </w:rPr>
        <w:t>本专业学生必须至少满足以下基本条件方能毕业：</w:t>
      </w:r>
    </w:p>
    <w:p w14:paraId="7777C2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w:t>
      </w:r>
      <w:r>
        <w:rPr>
          <w:rFonts w:hint="eastAsia" w:ascii="宋体" w:hAnsi="宋体" w:eastAsia="宋体" w:cs="宋体"/>
          <w:color w:val="auto"/>
          <w:sz w:val="24"/>
          <w:szCs w:val="32"/>
          <w:highlight w:val="none"/>
          <w:lang w:val="en-US" w:eastAsia="zh-CN"/>
        </w:rPr>
        <w:t>学时</w:t>
      </w:r>
      <w:r>
        <w:rPr>
          <w:rFonts w:hint="eastAsia" w:ascii="宋体" w:hAnsi="宋体" w:eastAsia="宋体" w:cs="宋体"/>
          <w:color w:val="auto"/>
          <w:sz w:val="24"/>
          <w:szCs w:val="32"/>
          <w:highlight w:val="none"/>
        </w:rPr>
        <w:t>学分要求</w:t>
      </w:r>
    </w:p>
    <w:p w14:paraId="28A05F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学生在学校规定年限内，修满专业人才培养方案规定的</w:t>
      </w:r>
      <w:r>
        <w:rPr>
          <w:rFonts w:hint="eastAsia" w:ascii="宋体" w:hAnsi="宋体" w:eastAsia="宋体" w:cs="宋体"/>
          <w:color w:val="auto"/>
          <w:sz w:val="24"/>
          <w:szCs w:val="32"/>
          <w:highlight w:val="none"/>
          <w:lang w:val="en-US" w:eastAsia="zh-CN"/>
        </w:rPr>
        <w:t>学时</w:t>
      </w:r>
      <w:r>
        <w:rPr>
          <w:rFonts w:hint="eastAsia" w:ascii="宋体" w:hAnsi="宋体" w:eastAsia="宋体" w:cs="宋体"/>
          <w:color w:val="auto"/>
          <w:sz w:val="24"/>
          <w:szCs w:val="32"/>
          <w:highlight w:val="none"/>
        </w:rPr>
        <w:t>学分</w:t>
      </w:r>
      <w:r>
        <w:rPr>
          <w:rFonts w:hint="eastAsia" w:ascii="宋体" w:hAnsi="宋体" w:eastAsia="宋体" w:cs="宋体"/>
          <w:color w:val="auto"/>
          <w:sz w:val="24"/>
          <w:szCs w:val="32"/>
          <w:highlight w:val="none"/>
          <w:lang w:eastAsia="zh-CN"/>
        </w:rPr>
        <w:t>，完成规定的教学活动</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必修课全部及格</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选修课完成最低学分。</w:t>
      </w:r>
      <w:r>
        <w:rPr>
          <w:rFonts w:hint="eastAsia" w:ascii="宋体" w:hAnsi="宋体" w:eastAsia="宋体" w:cs="宋体"/>
          <w:color w:val="auto"/>
          <w:sz w:val="24"/>
          <w:szCs w:val="32"/>
          <w:highlight w:val="none"/>
          <w:lang w:val="en-US" w:eastAsia="zh-CN"/>
        </w:rPr>
        <w:t>具体如下：</w:t>
      </w:r>
    </w:p>
    <w:tbl>
      <w:tblPr>
        <w:tblStyle w:val="10"/>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363"/>
        <w:gridCol w:w="2564"/>
        <w:gridCol w:w="2334"/>
      </w:tblGrid>
      <w:tr w14:paraId="3CA8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17" w:type="dxa"/>
            <w:noWrap w:val="0"/>
            <w:vAlign w:val="top"/>
          </w:tcPr>
          <w:p w14:paraId="73CECE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序号</w:t>
            </w:r>
          </w:p>
        </w:tc>
        <w:tc>
          <w:tcPr>
            <w:tcW w:w="2363" w:type="dxa"/>
            <w:noWrap w:val="0"/>
            <w:vAlign w:val="top"/>
          </w:tcPr>
          <w:p w14:paraId="33ED2F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课程类型</w:t>
            </w:r>
          </w:p>
        </w:tc>
        <w:tc>
          <w:tcPr>
            <w:tcW w:w="2564" w:type="dxa"/>
            <w:noWrap w:val="0"/>
            <w:vAlign w:val="top"/>
          </w:tcPr>
          <w:p w14:paraId="7E7C98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应修学分</w:t>
            </w:r>
          </w:p>
        </w:tc>
        <w:tc>
          <w:tcPr>
            <w:tcW w:w="2334" w:type="dxa"/>
            <w:noWrap w:val="0"/>
            <w:vAlign w:val="top"/>
          </w:tcPr>
          <w:p w14:paraId="2BE187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应修学时</w:t>
            </w:r>
          </w:p>
        </w:tc>
      </w:tr>
      <w:tr w14:paraId="14D2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17" w:type="dxa"/>
            <w:noWrap w:val="0"/>
            <w:vAlign w:val="top"/>
          </w:tcPr>
          <w:p w14:paraId="712C97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w:t>
            </w:r>
          </w:p>
        </w:tc>
        <w:tc>
          <w:tcPr>
            <w:tcW w:w="2363" w:type="dxa"/>
            <w:noWrap w:val="0"/>
            <w:vAlign w:val="top"/>
          </w:tcPr>
          <w:p w14:paraId="20C8F2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公共基础课程</w:t>
            </w:r>
          </w:p>
        </w:tc>
        <w:tc>
          <w:tcPr>
            <w:tcW w:w="2564" w:type="dxa"/>
            <w:noWrap w:val="0"/>
            <w:vAlign w:val="top"/>
          </w:tcPr>
          <w:p w14:paraId="7166E0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50.5</w:t>
            </w:r>
          </w:p>
        </w:tc>
        <w:tc>
          <w:tcPr>
            <w:tcW w:w="2334" w:type="dxa"/>
            <w:noWrap w:val="0"/>
            <w:vAlign w:val="top"/>
          </w:tcPr>
          <w:p w14:paraId="11D91E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828</w:t>
            </w:r>
          </w:p>
        </w:tc>
      </w:tr>
      <w:tr w14:paraId="204A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17" w:type="dxa"/>
            <w:noWrap w:val="0"/>
            <w:vAlign w:val="top"/>
          </w:tcPr>
          <w:p w14:paraId="50B1EE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w:t>
            </w:r>
          </w:p>
        </w:tc>
        <w:tc>
          <w:tcPr>
            <w:tcW w:w="2363" w:type="dxa"/>
            <w:noWrap w:val="0"/>
            <w:vAlign w:val="top"/>
          </w:tcPr>
          <w:p w14:paraId="701ACC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专业课程</w:t>
            </w:r>
          </w:p>
        </w:tc>
        <w:tc>
          <w:tcPr>
            <w:tcW w:w="2564" w:type="dxa"/>
            <w:noWrap w:val="0"/>
            <w:vAlign w:val="top"/>
          </w:tcPr>
          <w:p w14:paraId="1E07236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94.5</w:t>
            </w:r>
          </w:p>
        </w:tc>
        <w:tc>
          <w:tcPr>
            <w:tcW w:w="2334" w:type="dxa"/>
            <w:noWrap w:val="0"/>
            <w:vAlign w:val="top"/>
          </w:tcPr>
          <w:p w14:paraId="731666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1882</w:t>
            </w:r>
          </w:p>
        </w:tc>
      </w:tr>
      <w:tr w14:paraId="4062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80" w:type="dxa"/>
            <w:gridSpan w:val="2"/>
            <w:noWrap w:val="0"/>
            <w:vAlign w:val="top"/>
          </w:tcPr>
          <w:p w14:paraId="78E53BC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合计</w:t>
            </w:r>
          </w:p>
        </w:tc>
        <w:tc>
          <w:tcPr>
            <w:tcW w:w="2564" w:type="dxa"/>
            <w:noWrap w:val="0"/>
            <w:vAlign w:val="top"/>
          </w:tcPr>
          <w:p w14:paraId="10690F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145</w:t>
            </w:r>
          </w:p>
        </w:tc>
        <w:tc>
          <w:tcPr>
            <w:tcW w:w="2334" w:type="dxa"/>
            <w:noWrap w:val="0"/>
            <w:vAlign w:val="top"/>
          </w:tcPr>
          <w:p w14:paraId="2DCFCB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2710</w:t>
            </w:r>
          </w:p>
        </w:tc>
      </w:tr>
    </w:tbl>
    <w:p w14:paraId="3049A09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(二)其他</w:t>
      </w:r>
      <w:r>
        <w:rPr>
          <w:rFonts w:hint="eastAsia" w:ascii="宋体" w:hAnsi="宋体" w:eastAsia="宋体" w:cs="宋体"/>
          <w:color w:val="auto"/>
          <w:sz w:val="24"/>
          <w:szCs w:val="32"/>
          <w:highlight w:val="none"/>
          <w:lang w:val="en-US" w:eastAsia="zh-CN"/>
        </w:rPr>
        <w:t>要求</w:t>
      </w:r>
    </w:p>
    <w:p w14:paraId="673A1DB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1.毕业应达到的素质、知识、能力等要求详见培养目标与规格</w:t>
      </w:r>
      <w:r>
        <w:rPr>
          <w:rFonts w:hint="eastAsia" w:ascii="宋体" w:hAnsi="宋体" w:eastAsia="宋体" w:cs="宋体"/>
          <w:color w:val="auto"/>
          <w:sz w:val="24"/>
          <w:szCs w:val="32"/>
          <w:highlight w:val="none"/>
          <w:lang w:eastAsia="zh-CN"/>
        </w:rPr>
        <w:t>。</w:t>
      </w:r>
    </w:p>
    <w:p w14:paraId="4A09F40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2.达到《国家学生体质健康标准》及阳光健康跑相关要求。</w:t>
      </w:r>
    </w:p>
    <w:p w14:paraId="0A34B0E8">
      <w:pPr>
        <w:keepNext w:val="0"/>
        <w:keepLines w:val="0"/>
        <w:pageBreakBefore w:val="0"/>
        <w:widowControl w:val="0"/>
        <w:kinsoku/>
        <w:wordWrap/>
        <w:overflowPunct/>
        <w:topLinePunct w:val="0"/>
        <w:autoSpaceDE/>
        <w:autoSpaceDN/>
        <w:bidi w:val="0"/>
        <w:adjustRightInd/>
        <w:snapToGrid/>
        <w:spacing w:line="460" w:lineRule="exact"/>
        <w:ind w:firstLine="480" w:firstLineChars="0"/>
        <w:textAlignment w:val="auto"/>
        <w:rPr>
          <w:rFonts w:hint="eastAsia"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3</w:t>
      </w:r>
      <w:r>
        <w:rPr>
          <w:rFonts w:hint="eastAsia" w:ascii="宋体" w:hAnsi="宋体" w:eastAsia="宋体" w:cs="宋体"/>
          <w:color w:val="auto"/>
          <w:sz w:val="24"/>
          <w:szCs w:val="32"/>
          <w:highlight w:val="none"/>
          <w:lang w:val="en-US" w:eastAsia="zh-CN"/>
        </w:rPr>
        <w:t>.取得1本及以上与本专业相关的职业技能等级（资格）证书（详见下表）：</w:t>
      </w:r>
    </w:p>
    <w:tbl>
      <w:tblPr>
        <w:tblStyle w:val="10"/>
        <w:tblW w:w="8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2640"/>
        <w:gridCol w:w="2170"/>
        <w:gridCol w:w="2782"/>
      </w:tblGrid>
      <w:tr w14:paraId="1D50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26" w:type="dxa"/>
            <w:noWrap w:val="0"/>
            <w:vAlign w:val="center"/>
          </w:tcPr>
          <w:p w14:paraId="45ECFC76">
            <w:pPr>
              <w:spacing w:line="240" w:lineRule="auto"/>
              <w:ind w:firstLine="0" w:firstLineChars="0"/>
              <w:jc w:val="center"/>
              <w:rPr>
                <w:rFonts w:hint="eastAsia"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序号</w:t>
            </w:r>
          </w:p>
        </w:tc>
        <w:tc>
          <w:tcPr>
            <w:tcW w:w="2640" w:type="dxa"/>
            <w:noWrap w:val="0"/>
            <w:vAlign w:val="center"/>
          </w:tcPr>
          <w:p w14:paraId="7A10623F">
            <w:pPr>
              <w:spacing w:line="240" w:lineRule="auto"/>
              <w:ind w:firstLine="0" w:firstLineChars="0"/>
              <w:jc w:val="center"/>
              <w:rPr>
                <w:rFonts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证书名称</w:t>
            </w:r>
          </w:p>
        </w:tc>
        <w:tc>
          <w:tcPr>
            <w:tcW w:w="2170" w:type="dxa"/>
            <w:noWrap w:val="0"/>
            <w:vAlign w:val="center"/>
          </w:tcPr>
          <w:p w14:paraId="238FADFD">
            <w:pPr>
              <w:spacing w:line="240" w:lineRule="auto"/>
              <w:ind w:firstLine="0" w:firstLineChars="0"/>
              <w:jc w:val="center"/>
              <w:rPr>
                <w:rFonts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证书等级</w:t>
            </w:r>
          </w:p>
        </w:tc>
        <w:tc>
          <w:tcPr>
            <w:tcW w:w="2782" w:type="dxa"/>
            <w:noWrap w:val="0"/>
            <w:vAlign w:val="center"/>
          </w:tcPr>
          <w:p w14:paraId="1672A56F">
            <w:pPr>
              <w:spacing w:line="240" w:lineRule="auto"/>
              <w:ind w:firstLine="0" w:firstLineChars="0"/>
              <w:jc w:val="center"/>
              <w:rPr>
                <w:rFonts w:hint="eastAsia" w:ascii="Times New Roman" w:hAnsi="Times New Roman" w:eastAsia="宋体" w:cs="Times New Roman"/>
                <w:b/>
                <w:bCs/>
                <w:color w:val="auto"/>
                <w:sz w:val="24"/>
                <w:szCs w:val="22"/>
                <w:highlight w:val="none"/>
              </w:rPr>
            </w:pPr>
            <w:r>
              <w:rPr>
                <w:rFonts w:hint="eastAsia" w:ascii="Times New Roman" w:hAnsi="Times New Roman" w:eastAsia="宋体" w:cs="Times New Roman"/>
                <w:b/>
                <w:bCs/>
                <w:color w:val="auto"/>
                <w:sz w:val="24"/>
                <w:szCs w:val="22"/>
                <w:highlight w:val="none"/>
              </w:rPr>
              <w:t>颁证单位</w:t>
            </w:r>
          </w:p>
        </w:tc>
      </w:tr>
      <w:tr w14:paraId="752F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26" w:type="dxa"/>
            <w:noWrap w:val="0"/>
            <w:vAlign w:val="center"/>
          </w:tcPr>
          <w:p w14:paraId="0A254D7A">
            <w:pPr>
              <w:spacing w:line="240" w:lineRule="auto"/>
              <w:ind w:firstLine="0" w:firstLineChars="0"/>
              <w:jc w:val="center"/>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1</w:t>
            </w:r>
          </w:p>
        </w:tc>
        <w:tc>
          <w:tcPr>
            <w:tcW w:w="2640" w:type="dxa"/>
            <w:noWrap w:val="0"/>
            <w:vAlign w:val="center"/>
          </w:tcPr>
          <w:p w14:paraId="148C1E9E">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化工总控工</w:t>
            </w:r>
          </w:p>
        </w:tc>
        <w:tc>
          <w:tcPr>
            <w:tcW w:w="2170" w:type="dxa"/>
            <w:noWrap w:val="0"/>
            <w:vAlign w:val="center"/>
          </w:tcPr>
          <w:p w14:paraId="71AA9749">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782" w:type="dxa"/>
            <w:vMerge w:val="restart"/>
            <w:noWrap w:val="0"/>
            <w:vAlign w:val="center"/>
          </w:tcPr>
          <w:p w14:paraId="5B874CE4">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国家或省市级人力资源和社会保障局所属职业技能鉴定机构（中心）</w:t>
            </w:r>
          </w:p>
        </w:tc>
      </w:tr>
      <w:tr w14:paraId="749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26" w:type="dxa"/>
            <w:noWrap w:val="0"/>
            <w:vAlign w:val="center"/>
          </w:tcPr>
          <w:p w14:paraId="2D5C7883">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2</w:t>
            </w:r>
          </w:p>
        </w:tc>
        <w:tc>
          <w:tcPr>
            <w:tcW w:w="2640" w:type="dxa"/>
            <w:noWrap w:val="0"/>
            <w:vAlign w:val="center"/>
          </w:tcPr>
          <w:p w14:paraId="4BEB73B9">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化学检验员</w:t>
            </w:r>
          </w:p>
        </w:tc>
        <w:tc>
          <w:tcPr>
            <w:tcW w:w="2170" w:type="dxa"/>
            <w:noWrap w:val="0"/>
            <w:vAlign w:val="center"/>
          </w:tcPr>
          <w:p w14:paraId="5DD17417">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782" w:type="dxa"/>
            <w:vMerge w:val="continue"/>
            <w:noWrap w:val="0"/>
            <w:vAlign w:val="center"/>
          </w:tcPr>
          <w:p w14:paraId="2BDA3E8C">
            <w:pPr>
              <w:spacing w:line="240" w:lineRule="auto"/>
              <w:ind w:firstLine="0" w:firstLineChars="0"/>
              <w:jc w:val="center"/>
              <w:rPr>
                <w:rFonts w:hint="eastAsia" w:ascii="Times New Roman" w:hAnsi="Times New Roman" w:eastAsia="宋体" w:cs="Times New Roman"/>
                <w:color w:val="auto"/>
                <w:sz w:val="24"/>
                <w:szCs w:val="22"/>
                <w:highlight w:val="none"/>
              </w:rPr>
            </w:pPr>
          </w:p>
        </w:tc>
      </w:tr>
      <w:tr w14:paraId="0250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26" w:type="dxa"/>
            <w:noWrap w:val="0"/>
            <w:vAlign w:val="center"/>
          </w:tcPr>
          <w:p w14:paraId="230DF1AA">
            <w:pPr>
              <w:spacing w:line="240" w:lineRule="auto"/>
              <w:ind w:firstLine="0" w:firstLineChars="0"/>
              <w:jc w:val="center"/>
              <w:rPr>
                <w:rFonts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3</w:t>
            </w:r>
          </w:p>
        </w:tc>
        <w:tc>
          <w:tcPr>
            <w:tcW w:w="2640" w:type="dxa"/>
            <w:noWrap w:val="0"/>
            <w:vAlign w:val="center"/>
          </w:tcPr>
          <w:p w14:paraId="035799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电工</w:t>
            </w:r>
          </w:p>
        </w:tc>
        <w:tc>
          <w:tcPr>
            <w:tcW w:w="2170" w:type="dxa"/>
            <w:noWrap w:val="0"/>
            <w:vAlign w:val="center"/>
          </w:tcPr>
          <w:p w14:paraId="66A177DB">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782" w:type="dxa"/>
            <w:vMerge w:val="continue"/>
            <w:noWrap w:val="0"/>
            <w:vAlign w:val="center"/>
          </w:tcPr>
          <w:p w14:paraId="05542641">
            <w:pPr>
              <w:spacing w:line="240" w:lineRule="auto"/>
              <w:ind w:firstLine="480"/>
              <w:jc w:val="center"/>
              <w:rPr>
                <w:rFonts w:hint="eastAsia" w:ascii="Times New Roman" w:hAnsi="Times New Roman" w:eastAsia="宋体" w:cs="Times New Roman"/>
                <w:color w:val="auto"/>
                <w:sz w:val="24"/>
                <w:szCs w:val="22"/>
                <w:highlight w:val="none"/>
              </w:rPr>
            </w:pPr>
          </w:p>
        </w:tc>
      </w:tr>
      <w:tr w14:paraId="5731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26" w:type="dxa"/>
            <w:noWrap w:val="0"/>
            <w:vAlign w:val="center"/>
          </w:tcPr>
          <w:p w14:paraId="1C714C2D">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4</w:t>
            </w:r>
          </w:p>
        </w:tc>
        <w:tc>
          <w:tcPr>
            <w:tcW w:w="2640" w:type="dxa"/>
            <w:noWrap w:val="0"/>
            <w:vAlign w:val="center"/>
          </w:tcPr>
          <w:p w14:paraId="1383C610">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农产品质量安全检测员</w:t>
            </w:r>
          </w:p>
        </w:tc>
        <w:tc>
          <w:tcPr>
            <w:tcW w:w="2170" w:type="dxa"/>
            <w:noWrap w:val="0"/>
            <w:vAlign w:val="center"/>
          </w:tcPr>
          <w:p w14:paraId="6AB8E0DF">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782" w:type="dxa"/>
            <w:vMerge w:val="continue"/>
            <w:noWrap w:val="0"/>
            <w:vAlign w:val="center"/>
          </w:tcPr>
          <w:p w14:paraId="05E12EAF">
            <w:pPr>
              <w:spacing w:line="240" w:lineRule="auto"/>
              <w:ind w:firstLine="480"/>
              <w:jc w:val="center"/>
              <w:rPr>
                <w:rFonts w:hint="eastAsia" w:ascii="Times New Roman" w:hAnsi="Times New Roman" w:eastAsia="宋体" w:cs="Times New Roman"/>
                <w:color w:val="auto"/>
                <w:sz w:val="24"/>
                <w:szCs w:val="22"/>
                <w:highlight w:val="none"/>
              </w:rPr>
            </w:pPr>
          </w:p>
        </w:tc>
      </w:tr>
      <w:tr w14:paraId="06CC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26" w:type="dxa"/>
            <w:noWrap w:val="0"/>
            <w:vAlign w:val="center"/>
          </w:tcPr>
          <w:p w14:paraId="2367C44D">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5</w:t>
            </w:r>
          </w:p>
        </w:tc>
        <w:tc>
          <w:tcPr>
            <w:tcW w:w="2640" w:type="dxa"/>
            <w:noWrap w:val="0"/>
            <w:vAlign w:val="center"/>
          </w:tcPr>
          <w:p w14:paraId="20865174">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食品检验员</w:t>
            </w:r>
          </w:p>
        </w:tc>
        <w:tc>
          <w:tcPr>
            <w:tcW w:w="2170" w:type="dxa"/>
            <w:noWrap w:val="0"/>
            <w:vAlign w:val="center"/>
          </w:tcPr>
          <w:p w14:paraId="201A3CE3">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782" w:type="dxa"/>
            <w:vMerge w:val="continue"/>
            <w:noWrap w:val="0"/>
            <w:vAlign w:val="center"/>
          </w:tcPr>
          <w:p w14:paraId="3F74884F">
            <w:pPr>
              <w:spacing w:line="240" w:lineRule="auto"/>
              <w:ind w:firstLine="0" w:firstLineChars="0"/>
              <w:jc w:val="center"/>
              <w:rPr>
                <w:rFonts w:hint="eastAsia" w:ascii="Times New Roman" w:hAnsi="Times New Roman" w:eastAsia="宋体" w:cs="Times New Roman"/>
                <w:color w:val="auto"/>
                <w:sz w:val="24"/>
                <w:szCs w:val="22"/>
                <w:highlight w:val="none"/>
              </w:rPr>
            </w:pPr>
          </w:p>
        </w:tc>
      </w:tr>
      <w:tr w14:paraId="5182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26" w:type="dxa"/>
            <w:noWrap w:val="0"/>
            <w:vAlign w:val="center"/>
          </w:tcPr>
          <w:p w14:paraId="274A76E5">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6</w:t>
            </w:r>
          </w:p>
        </w:tc>
        <w:tc>
          <w:tcPr>
            <w:tcW w:w="2640" w:type="dxa"/>
            <w:noWrap w:val="0"/>
            <w:vAlign w:val="center"/>
          </w:tcPr>
          <w:p w14:paraId="6F92600A">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ascii="Times New Roman" w:hAnsi="Times New Roman" w:eastAsia="宋体" w:cs="Times New Roman"/>
                <w:color w:val="auto"/>
                <w:sz w:val="24"/>
                <w:szCs w:val="22"/>
                <w:highlight w:val="none"/>
              </w:rPr>
              <w:t>1+X化工精馏安全控制职业技能等级证书</w:t>
            </w:r>
          </w:p>
        </w:tc>
        <w:tc>
          <w:tcPr>
            <w:tcW w:w="2170" w:type="dxa"/>
            <w:noWrap w:val="0"/>
            <w:vAlign w:val="center"/>
          </w:tcPr>
          <w:p w14:paraId="4153EB92">
            <w:pPr>
              <w:spacing w:line="240" w:lineRule="auto"/>
              <w:ind w:firstLine="0" w:firstLineChars="0"/>
              <w:jc w:val="center"/>
              <w:rPr>
                <w:rFonts w:hint="eastAsia" w:ascii="Times New Roman" w:hAnsi="Times New Roman" w:eastAsia="宋体" w:cs="Times New Roman"/>
                <w:color w:val="auto"/>
                <w:sz w:val="24"/>
                <w:szCs w:val="22"/>
                <w:highlight w:val="none"/>
              </w:rPr>
            </w:pPr>
            <w:r>
              <w:rPr>
                <w:rFonts w:hint="eastAsia" w:ascii="Times New Roman" w:hAnsi="Times New Roman" w:eastAsia="宋体" w:cs="Times New Roman"/>
                <w:color w:val="auto"/>
                <w:sz w:val="24"/>
                <w:szCs w:val="22"/>
                <w:highlight w:val="none"/>
              </w:rPr>
              <w:t>中级或以上</w:t>
            </w:r>
          </w:p>
        </w:tc>
        <w:tc>
          <w:tcPr>
            <w:tcW w:w="2782" w:type="dxa"/>
            <w:vMerge w:val="restart"/>
            <w:noWrap w:val="0"/>
            <w:vAlign w:val="center"/>
          </w:tcPr>
          <w:p w14:paraId="790D1FED">
            <w:pPr>
              <w:spacing w:line="240" w:lineRule="auto"/>
              <w:ind w:firstLine="0" w:firstLineChars="0"/>
              <w:jc w:val="center"/>
              <w:rPr>
                <w:rFonts w:hint="eastAsia" w:ascii="Times New Roman" w:hAnsi="Times New Roman" w:eastAsia="宋体" w:cs="Times New Roman"/>
                <w:bCs/>
                <w:color w:val="auto"/>
                <w:sz w:val="24"/>
                <w:szCs w:val="22"/>
                <w:highlight w:val="none"/>
              </w:rPr>
            </w:pPr>
            <w:r>
              <w:rPr>
                <w:rFonts w:ascii="Times New Roman" w:hAnsi="Times New Roman" w:eastAsia="宋体" w:cs="Times New Roman"/>
                <w:bCs/>
                <w:color w:val="auto"/>
                <w:sz w:val="24"/>
                <w:szCs w:val="22"/>
                <w:highlight w:val="none"/>
              </w:rPr>
              <w:t>北京化育求贤教育科技有限公司 </w:t>
            </w:r>
          </w:p>
        </w:tc>
      </w:tr>
      <w:tr w14:paraId="113E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6" w:type="dxa"/>
            <w:noWrap w:val="0"/>
            <w:vAlign w:val="center"/>
          </w:tcPr>
          <w:p w14:paraId="57EFF6DD">
            <w:pPr>
              <w:spacing w:line="240" w:lineRule="auto"/>
              <w:ind w:firstLine="0" w:firstLineChars="0"/>
              <w:jc w:val="center"/>
              <w:rPr>
                <w:rFonts w:hint="eastAsia"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7</w:t>
            </w:r>
          </w:p>
        </w:tc>
        <w:tc>
          <w:tcPr>
            <w:tcW w:w="2640" w:type="dxa"/>
            <w:noWrap w:val="0"/>
            <w:vAlign w:val="center"/>
          </w:tcPr>
          <w:p w14:paraId="59EA1723">
            <w:pPr>
              <w:spacing w:line="240" w:lineRule="auto"/>
              <w:ind w:firstLine="0" w:firstLineChars="0"/>
              <w:jc w:val="center"/>
              <w:rPr>
                <w:rFonts w:ascii="Times New Roman" w:hAnsi="Times New Roman" w:eastAsia="宋体" w:cs="Times New Roman"/>
                <w:color w:val="auto"/>
                <w:sz w:val="24"/>
                <w:szCs w:val="24"/>
                <w:highlight w:val="none"/>
              </w:rPr>
            </w:pPr>
            <w:r>
              <w:rPr>
                <w:rFonts w:hint="eastAsia"/>
                <w:color w:val="auto"/>
                <w:sz w:val="24"/>
                <w:szCs w:val="24"/>
              </w:rPr>
              <w:t>化工危险与可操作性（HAZOP）分析</w:t>
            </w:r>
          </w:p>
        </w:tc>
        <w:tc>
          <w:tcPr>
            <w:tcW w:w="2170" w:type="dxa"/>
            <w:noWrap w:val="0"/>
            <w:vAlign w:val="center"/>
          </w:tcPr>
          <w:p w14:paraId="7E11F813">
            <w:pPr>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初级或以上</w:t>
            </w:r>
          </w:p>
        </w:tc>
        <w:tc>
          <w:tcPr>
            <w:tcW w:w="2782" w:type="dxa"/>
            <w:vMerge w:val="continue"/>
            <w:noWrap w:val="0"/>
            <w:vAlign w:val="center"/>
          </w:tcPr>
          <w:p w14:paraId="3BDB7FBC">
            <w:pPr>
              <w:spacing w:line="240" w:lineRule="auto"/>
              <w:ind w:firstLine="0" w:firstLineChars="0"/>
              <w:jc w:val="center"/>
              <w:rPr>
                <w:rFonts w:ascii="Times New Roman" w:hAnsi="Times New Roman" w:eastAsia="宋体" w:cs="Times New Roman"/>
                <w:bCs/>
                <w:color w:val="auto"/>
                <w:sz w:val="24"/>
                <w:szCs w:val="24"/>
                <w:highlight w:val="none"/>
              </w:rPr>
            </w:pPr>
          </w:p>
        </w:tc>
      </w:tr>
      <w:tr w14:paraId="45A2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26" w:type="dxa"/>
            <w:noWrap w:val="0"/>
            <w:vAlign w:val="center"/>
          </w:tcPr>
          <w:p w14:paraId="5276758B">
            <w:pPr>
              <w:spacing w:line="240" w:lineRule="auto"/>
              <w:ind w:firstLine="0" w:firstLineChars="0"/>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8</w:t>
            </w:r>
          </w:p>
        </w:tc>
        <w:tc>
          <w:tcPr>
            <w:tcW w:w="2640" w:type="dxa"/>
            <w:noWrap w:val="0"/>
            <w:vAlign w:val="center"/>
          </w:tcPr>
          <w:p w14:paraId="66DE89EE">
            <w:pPr>
              <w:spacing w:line="240" w:lineRule="auto"/>
              <w:ind w:firstLine="0" w:firstLineChars="0"/>
              <w:jc w:val="center"/>
              <w:rPr>
                <w:rFonts w:hint="default" w:eastAsia="宋体"/>
                <w:color w:val="auto"/>
                <w:sz w:val="24"/>
                <w:szCs w:val="24"/>
                <w:lang w:val="en-US" w:eastAsia="zh-CN"/>
              </w:rPr>
            </w:pPr>
            <w:r>
              <w:rPr>
                <w:rFonts w:hint="eastAsia"/>
                <w:color w:val="auto"/>
                <w:sz w:val="24"/>
                <w:szCs w:val="24"/>
                <w:lang w:val="en-US" w:eastAsia="zh-CN"/>
              </w:rPr>
              <w:t>应急救援员</w:t>
            </w:r>
          </w:p>
        </w:tc>
        <w:tc>
          <w:tcPr>
            <w:tcW w:w="2170" w:type="dxa"/>
            <w:noWrap w:val="0"/>
            <w:vAlign w:val="center"/>
          </w:tcPr>
          <w:p w14:paraId="2E72321A">
            <w:pPr>
              <w:spacing w:line="240" w:lineRule="auto"/>
              <w:ind w:firstLine="0" w:firstLineChars="0"/>
              <w:jc w:val="center"/>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五级/初级或以上</w:t>
            </w:r>
          </w:p>
        </w:tc>
        <w:tc>
          <w:tcPr>
            <w:tcW w:w="2782" w:type="dxa"/>
            <w:noWrap w:val="0"/>
            <w:vAlign w:val="center"/>
          </w:tcPr>
          <w:p w14:paraId="56830C5A">
            <w:pPr>
              <w:spacing w:line="240" w:lineRule="auto"/>
              <w:ind w:firstLine="0" w:firstLineChars="0"/>
              <w:jc w:val="center"/>
              <w:rPr>
                <w:rFonts w:hint="default" w:ascii="Times New Roman" w:hAnsi="Times New Roman" w:eastAsia="宋体" w:cs="Times New Roman"/>
                <w:bCs/>
                <w:color w:val="auto"/>
                <w:sz w:val="24"/>
                <w:szCs w:val="24"/>
                <w:highlight w:val="none"/>
                <w:lang w:val="en-US" w:eastAsia="zh-CN"/>
              </w:rPr>
            </w:pPr>
            <w:r>
              <w:rPr>
                <w:rFonts w:hint="eastAsia" w:cs="Times New Roman"/>
                <w:bCs/>
                <w:color w:val="auto"/>
                <w:sz w:val="24"/>
                <w:szCs w:val="24"/>
                <w:highlight w:val="none"/>
                <w:lang w:val="en-US" w:eastAsia="zh-CN"/>
              </w:rPr>
              <w:t>国家人力资源和社会保障部</w:t>
            </w:r>
          </w:p>
        </w:tc>
      </w:tr>
    </w:tbl>
    <w:p w14:paraId="76F51025">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获得</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项院级及以上比赛奖状或参与</w:t>
      </w:r>
      <w:r>
        <w:rPr>
          <w:rFonts w:hint="eastAsia" w:ascii="宋体" w:hAnsi="宋体" w:cs="宋体"/>
          <w:color w:val="auto"/>
          <w:sz w:val="24"/>
          <w:szCs w:val="32"/>
          <w:highlight w:val="none"/>
          <w:lang w:val="en-US" w:eastAsia="zh-CN"/>
        </w:rPr>
        <w:t>1</w:t>
      </w:r>
      <w:r>
        <w:rPr>
          <w:rFonts w:hint="eastAsia" w:ascii="宋体" w:hAnsi="宋体" w:eastAsia="宋体" w:cs="宋体"/>
          <w:color w:val="auto"/>
          <w:sz w:val="24"/>
          <w:szCs w:val="32"/>
          <w:highlight w:val="none"/>
          <w:lang w:val="en-US" w:eastAsia="zh-CN"/>
        </w:rPr>
        <w:t>项院级及以上活动</w:t>
      </w:r>
      <w:r>
        <w:rPr>
          <w:rFonts w:hint="eastAsia" w:ascii="宋体" w:hAnsi="宋体" w:eastAsia="宋体" w:cs="宋体"/>
          <w:color w:val="auto"/>
          <w:sz w:val="24"/>
          <w:szCs w:val="32"/>
          <w:lang w:val="en-US" w:eastAsia="zh-CN"/>
        </w:rPr>
        <w:t>（示例如下）</w:t>
      </w:r>
      <w:r>
        <w:rPr>
          <w:rFonts w:hint="eastAsia" w:ascii="宋体" w:hAnsi="宋体" w:cs="宋体"/>
          <w:color w:val="auto"/>
          <w:sz w:val="24"/>
          <w:szCs w:val="32"/>
          <w:lang w:val="en-US" w:eastAsia="zh-CN"/>
        </w:rPr>
        <w:t>：</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05"/>
        <w:gridCol w:w="3616"/>
        <w:gridCol w:w="3946"/>
      </w:tblGrid>
      <w:tr w14:paraId="7613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A7B395E">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4"/>
                <w:szCs w:val="22"/>
                <w:lang w:val="en-US"/>
              </w:rPr>
            </w:pPr>
            <w:r>
              <w:rPr>
                <w:rFonts w:hint="eastAsia" w:ascii="Times New Roman" w:hAnsi="Times New Roman" w:eastAsia="宋体" w:cs="Times New Roman"/>
                <w:b/>
                <w:bCs/>
                <w:color w:val="auto"/>
                <w:kern w:val="2"/>
                <w:sz w:val="24"/>
                <w:szCs w:val="22"/>
                <w:lang w:val="en-US" w:eastAsia="zh-CN" w:bidi="ar"/>
              </w:rPr>
              <w:t>序号</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48BA3DA6">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4"/>
                <w:szCs w:val="22"/>
                <w:lang w:val="en-US"/>
              </w:rPr>
            </w:pPr>
            <w:r>
              <w:rPr>
                <w:rFonts w:hint="eastAsia" w:ascii="Times New Roman" w:hAnsi="Times New Roman" w:eastAsia="宋体" w:cs="Times New Roman"/>
                <w:b/>
                <w:bCs/>
                <w:color w:val="auto"/>
                <w:kern w:val="2"/>
                <w:sz w:val="24"/>
                <w:szCs w:val="22"/>
                <w:lang w:val="en-US" w:eastAsia="zh-CN" w:bidi="ar"/>
              </w:rPr>
              <w:t>赛事名称</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17F2B202">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sz w:val="24"/>
                <w:szCs w:val="22"/>
                <w:lang w:val="en-US"/>
              </w:rPr>
            </w:pPr>
            <w:r>
              <w:rPr>
                <w:rFonts w:hint="eastAsia" w:ascii="Times New Roman" w:hAnsi="Times New Roman" w:eastAsia="宋体" w:cs="Times New Roman"/>
                <w:b/>
                <w:bCs/>
                <w:color w:val="auto"/>
                <w:kern w:val="2"/>
                <w:sz w:val="24"/>
                <w:szCs w:val="22"/>
                <w:lang w:val="en-US" w:eastAsia="zh-CN" w:bidi="ar"/>
              </w:rPr>
              <w:t>活动名称</w:t>
            </w:r>
          </w:p>
        </w:tc>
      </w:tr>
      <w:tr w14:paraId="7167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49066C41">
            <w:pPr>
              <w:keepNext w:val="0"/>
              <w:keepLines w:val="0"/>
              <w:suppressLineNumbers w:val="0"/>
              <w:spacing w:before="0" w:beforeAutospacing="0" w:after="0" w:afterAutospacing="0"/>
              <w:ind w:left="0" w:right="0"/>
              <w:jc w:val="center"/>
              <w:rPr>
                <w:rFonts w:hint="eastAsia"/>
                <w:sz w:val="24"/>
                <w:lang w:val="en-US" w:eastAsia="zh-CN"/>
              </w:rPr>
            </w:pPr>
            <w:r>
              <w:rPr>
                <w:rFonts w:hint="eastAsia"/>
                <w:sz w:val="24"/>
                <w:lang w:val="en-US" w:eastAsia="zh-CN"/>
              </w:rPr>
              <w:t>1</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70437B7F">
            <w:pPr>
              <w:keepNext w:val="0"/>
              <w:keepLines w:val="0"/>
              <w:suppressLineNumbers w:val="0"/>
              <w:spacing w:before="0" w:beforeAutospacing="0" w:after="0" w:afterAutospacing="0"/>
              <w:ind w:left="0" w:right="0"/>
              <w:jc w:val="center"/>
              <w:rPr>
                <w:rFonts w:hint="default"/>
                <w:sz w:val="24"/>
                <w:lang w:val="en-US" w:eastAsia="zh-CN"/>
              </w:rPr>
            </w:pPr>
            <w:r>
              <w:rPr>
                <w:rFonts w:hint="eastAsia"/>
                <w:sz w:val="24"/>
                <w:lang w:val="en-US" w:eastAsia="zh-CN"/>
              </w:rPr>
              <w:t>教育系统赛事：化工生产技术</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126D95A4">
            <w:pPr>
              <w:keepNext w:val="0"/>
              <w:keepLines w:val="0"/>
              <w:suppressLineNumbers w:val="0"/>
              <w:spacing w:before="0" w:beforeAutospacing="0" w:after="0" w:afterAutospacing="0"/>
              <w:ind w:left="0" w:right="0"/>
              <w:jc w:val="center"/>
              <w:rPr>
                <w:rFonts w:hint="default"/>
                <w:sz w:val="24"/>
                <w:lang w:val="en-US"/>
              </w:rPr>
            </w:pPr>
            <w:r>
              <w:rPr>
                <w:rFonts w:hint="default"/>
                <w:sz w:val="24"/>
              </w:rPr>
              <w:t>海峡两岸师生妈祖文化研习夏令营</w:t>
            </w:r>
          </w:p>
        </w:tc>
      </w:tr>
      <w:tr w14:paraId="20D7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72D1B100">
            <w:pPr>
              <w:keepNext w:val="0"/>
              <w:keepLines w:val="0"/>
              <w:suppressLineNumbers w:val="0"/>
              <w:spacing w:before="0" w:beforeAutospacing="0" w:after="0" w:afterAutospacing="0"/>
              <w:ind w:left="0" w:right="0"/>
              <w:jc w:val="center"/>
              <w:rPr>
                <w:rFonts w:hint="eastAsia"/>
                <w:sz w:val="24"/>
                <w:lang w:val="en-US" w:eastAsia="zh-CN"/>
              </w:rPr>
            </w:pPr>
            <w:r>
              <w:rPr>
                <w:rFonts w:hint="eastAsia"/>
                <w:sz w:val="24"/>
                <w:lang w:val="en-US" w:eastAsia="zh-CN"/>
              </w:rPr>
              <w:t>2</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1133F3E2">
            <w:pPr>
              <w:keepNext w:val="0"/>
              <w:keepLines w:val="0"/>
              <w:suppressLineNumbers w:val="0"/>
              <w:spacing w:before="0" w:beforeAutospacing="0" w:after="0" w:afterAutospacing="0"/>
              <w:ind w:left="0" w:right="0"/>
              <w:jc w:val="center"/>
              <w:rPr>
                <w:rFonts w:hint="default"/>
                <w:sz w:val="24"/>
                <w:lang w:val="en-US" w:eastAsia="zh-CN"/>
              </w:rPr>
            </w:pPr>
            <w:r>
              <w:rPr>
                <w:rFonts w:hint="eastAsia"/>
                <w:sz w:val="24"/>
                <w:lang w:val="en-US" w:eastAsia="zh-CN"/>
              </w:rPr>
              <w:t>教育系统赛事：化学实验技术</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0E568B65">
            <w:pPr>
              <w:keepNext w:val="0"/>
              <w:keepLines w:val="0"/>
              <w:suppressLineNumbers w:val="0"/>
              <w:spacing w:before="0" w:beforeAutospacing="0" w:after="0" w:afterAutospacing="0"/>
              <w:ind w:left="0" w:right="0"/>
              <w:jc w:val="center"/>
              <w:rPr>
                <w:rFonts w:hint="default"/>
                <w:sz w:val="24"/>
                <w:lang w:val="en-US"/>
              </w:rPr>
            </w:pPr>
            <w:r>
              <w:rPr>
                <w:rFonts w:hint="eastAsia"/>
                <w:sz w:val="24"/>
                <w:lang w:eastAsia="zh-CN"/>
              </w:rPr>
              <w:t>“</w:t>
            </w:r>
            <w:r>
              <w:rPr>
                <w:rFonts w:hint="eastAsia"/>
                <w:sz w:val="24"/>
                <w:lang w:val="en-US" w:eastAsia="zh-CN"/>
              </w:rPr>
              <w:t>海</w:t>
            </w:r>
            <w:r>
              <w:rPr>
                <w:rFonts w:hint="default"/>
                <w:sz w:val="24"/>
              </w:rPr>
              <w:t>祭妈祖</w:t>
            </w:r>
            <w:r>
              <w:rPr>
                <w:rFonts w:hint="eastAsia"/>
                <w:sz w:val="24"/>
                <w:lang w:eastAsia="zh-CN"/>
              </w:rPr>
              <w:t>”</w:t>
            </w:r>
            <w:r>
              <w:rPr>
                <w:rFonts w:hint="default"/>
                <w:sz w:val="24"/>
              </w:rPr>
              <w:t>大典及文化系列活动</w:t>
            </w:r>
          </w:p>
        </w:tc>
      </w:tr>
      <w:tr w14:paraId="6F3A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B22D313">
            <w:pPr>
              <w:keepNext w:val="0"/>
              <w:keepLines w:val="0"/>
              <w:suppressLineNumbers w:val="0"/>
              <w:spacing w:before="0" w:beforeAutospacing="0" w:after="0" w:afterAutospacing="0"/>
              <w:ind w:left="0" w:right="0"/>
              <w:jc w:val="center"/>
              <w:rPr>
                <w:rFonts w:hint="eastAsia"/>
                <w:sz w:val="24"/>
                <w:lang w:val="en-US" w:eastAsia="zh-CN"/>
              </w:rPr>
            </w:pPr>
            <w:r>
              <w:rPr>
                <w:rFonts w:hint="eastAsia"/>
                <w:sz w:val="24"/>
                <w:lang w:val="en-US" w:eastAsia="zh-CN"/>
              </w:rPr>
              <w:t>3</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1B7AB213">
            <w:pPr>
              <w:keepNext w:val="0"/>
              <w:keepLines w:val="0"/>
              <w:suppressLineNumbers w:val="0"/>
              <w:spacing w:before="0" w:beforeAutospacing="0" w:after="0" w:afterAutospacing="0"/>
              <w:ind w:left="0" w:right="0"/>
              <w:jc w:val="center"/>
              <w:rPr>
                <w:rFonts w:hint="default"/>
                <w:sz w:val="24"/>
                <w:lang w:val="en-US" w:eastAsia="zh-CN"/>
              </w:rPr>
            </w:pPr>
            <w:r>
              <w:rPr>
                <w:rFonts w:hint="eastAsia"/>
                <w:sz w:val="24"/>
                <w:lang w:val="en-US" w:eastAsia="zh-CN"/>
              </w:rPr>
              <w:t>教育系统赛事：现代化工HSE</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4617B370">
            <w:pPr>
              <w:keepNext w:val="0"/>
              <w:keepLines w:val="0"/>
              <w:suppressLineNumbers w:val="0"/>
              <w:spacing w:before="0" w:beforeAutospacing="0" w:after="0" w:afterAutospacing="0"/>
              <w:ind w:left="0" w:right="0"/>
              <w:jc w:val="center"/>
              <w:rPr>
                <w:rFonts w:hint="default"/>
                <w:sz w:val="24"/>
                <w:lang w:val="en-US" w:eastAsia="zh-CN"/>
              </w:rPr>
            </w:pPr>
            <w:r>
              <w:rPr>
                <w:rFonts w:hint="eastAsia"/>
                <w:sz w:val="24"/>
                <w:lang w:eastAsia="zh-CN"/>
              </w:rPr>
              <w:t>“</w:t>
            </w:r>
            <w:r>
              <w:rPr>
                <w:rFonts w:hint="default"/>
                <w:sz w:val="24"/>
              </w:rPr>
              <w:t>春祭妈祖</w:t>
            </w:r>
            <w:r>
              <w:rPr>
                <w:rFonts w:hint="eastAsia"/>
                <w:sz w:val="24"/>
                <w:lang w:eastAsia="zh-CN"/>
              </w:rPr>
              <w:t>”</w:t>
            </w:r>
            <w:r>
              <w:rPr>
                <w:rFonts w:hint="default"/>
                <w:sz w:val="24"/>
              </w:rPr>
              <w:t>大典及文化系列活动</w:t>
            </w:r>
          </w:p>
        </w:tc>
      </w:tr>
      <w:tr w14:paraId="63AB8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3444674">
            <w:pPr>
              <w:keepNext w:val="0"/>
              <w:keepLines w:val="0"/>
              <w:suppressLineNumbers w:val="0"/>
              <w:spacing w:before="0" w:beforeAutospacing="0" w:after="0" w:afterAutospacing="0"/>
              <w:ind w:left="0" w:right="0"/>
              <w:jc w:val="center"/>
              <w:rPr>
                <w:rFonts w:hint="eastAsia"/>
                <w:sz w:val="24"/>
                <w:lang w:val="en-US" w:eastAsia="zh-CN"/>
              </w:rPr>
            </w:pPr>
            <w:r>
              <w:rPr>
                <w:rFonts w:hint="eastAsia"/>
                <w:sz w:val="24"/>
                <w:lang w:val="en-US" w:eastAsia="zh-CN"/>
              </w:rPr>
              <w:t>4</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0595C5C0">
            <w:pPr>
              <w:keepNext w:val="0"/>
              <w:keepLines w:val="0"/>
              <w:suppressLineNumbers w:val="0"/>
              <w:spacing w:before="0" w:beforeAutospacing="0" w:after="0" w:afterAutospacing="0"/>
              <w:ind w:left="0" w:right="0"/>
              <w:jc w:val="center"/>
              <w:rPr>
                <w:rFonts w:hint="default"/>
                <w:sz w:val="24"/>
                <w:lang w:val="en-US" w:eastAsia="zh-CN"/>
              </w:rPr>
            </w:pPr>
            <w:r>
              <w:rPr>
                <w:rFonts w:hint="eastAsia"/>
                <w:sz w:val="24"/>
                <w:lang w:val="en-US" w:eastAsia="zh-CN"/>
              </w:rPr>
              <w:t>一带一路赛事：实验室安全技术</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06DEFFD6">
            <w:pPr>
              <w:keepNext w:val="0"/>
              <w:keepLines w:val="0"/>
              <w:suppressLineNumbers w:val="0"/>
              <w:spacing w:before="0" w:beforeAutospacing="0" w:after="0" w:afterAutospacing="0"/>
              <w:ind w:left="0" w:right="0"/>
              <w:jc w:val="center"/>
              <w:rPr>
                <w:rFonts w:hint="default"/>
                <w:sz w:val="24"/>
                <w:lang w:val="en-US"/>
              </w:rPr>
            </w:pPr>
            <w:r>
              <w:rPr>
                <w:rFonts w:hint="default"/>
                <w:sz w:val="24"/>
              </w:rPr>
              <w:t>妈祖文化论坛</w:t>
            </w:r>
            <w:r>
              <w:rPr>
                <w:rFonts w:hint="eastAsia"/>
                <w:sz w:val="24"/>
                <w:lang w:val="en-US" w:eastAsia="zh-CN"/>
              </w:rPr>
              <w:t>志愿者服务</w:t>
            </w:r>
          </w:p>
        </w:tc>
      </w:tr>
      <w:tr w14:paraId="2334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565D878A">
            <w:pPr>
              <w:keepNext w:val="0"/>
              <w:keepLines w:val="0"/>
              <w:suppressLineNumbers w:val="0"/>
              <w:spacing w:before="0" w:beforeAutospacing="0" w:after="0" w:afterAutospacing="0"/>
              <w:ind w:left="0" w:right="0"/>
              <w:jc w:val="center"/>
              <w:rPr>
                <w:rFonts w:hint="eastAsia"/>
                <w:sz w:val="24"/>
                <w:lang w:val="en-US" w:eastAsia="zh-CN"/>
              </w:rPr>
            </w:pPr>
            <w:r>
              <w:rPr>
                <w:rFonts w:hint="eastAsia"/>
                <w:sz w:val="24"/>
                <w:lang w:val="en-US" w:eastAsia="zh-CN"/>
              </w:rPr>
              <w:t>5</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41BAA909">
            <w:pPr>
              <w:keepNext w:val="0"/>
              <w:keepLines w:val="0"/>
              <w:suppressLineNumbers w:val="0"/>
              <w:spacing w:before="0" w:beforeAutospacing="0" w:after="0" w:afterAutospacing="0"/>
              <w:ind w:left="0" w:right="0"/>
              <w:jc w:val="center"/>
              <w:rPr>
                <w:rFonts w:hint="default"/>
                <w:sz w:val="24"/>
                <w:lang w:val="en-US"/>
              </w:rPr>
            </w:pPr>
            <w:r>
              <w:rPr>
                <w:rFonts w:hint="eastAsia"/>
                <w:sz w:val="24"/>
                <w:lang w:val="en-US" w:eastAsia="zh-CN"/>
              </w:rPr>
              <w:t>一带一路赛事：绿色化工安全</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17801BEF">
            <w:pPr>
              <w:keepNext w:val="0"/>
              <w:keepLines w:val="0"/>
              <w:suppressLineNumbers w:val="0"/>
              <w:spacing w:before="0" w:beforeAutospacing="0" w:after="0" w:afterAutospacing="0"/>
              <w:ind w:left="0" w:right="0"/>
              <w:jc w:val="center"/>
              <w:rPr>
                <w:rFonts w:hint="default"/>
                <w:sz w:val="24"/>
                <w:lang w:val="en-US"/>
              </w:rPr>
            </w:pPr>
            <w:r>
              <w:rPr>
                <w:rFonts w:hint="eastAsia"/>
                <w:sz w:val="24"/>
              </w:rPr>
              <w:t>三色河小禹志愿先锋队</w:t>
            </w:r>
          </w:p>
        </w:tc>
      </w:tr>
      <w:tr w14:paraId="0FC7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3FA83C21">
            <w:pPr>
              <w:keepNext w:val="0"/>
              <w:keepLines w:val="0"/>
              <w:suppressLineNumbers w:val="0"/>
              <w:spacing w:before="0" w:beforeAutospacing="0" w:after="0" w:afterAutospacing="0"/>
              <w:ind w:left="0" w:right="0"/>
              <w:jc w:val="center"/>
              <w:rPr>
                <w:rFonts w:hint="eastAsia"/>
                <w:sz w:val="24"/>
                <w:lang w:val="en-US" w:eastAsia="zh-CN"/>
              </w:rPr>
            </w:pPr>
            <w:r>
              <w:rPr>
                <w:rFonts w:hint="eastAsia"/>
                <w:sz w:val="24"/>
                <w:lang w:val="en-US" w:eastAsia="zh-CN"/>
              </w:rPr>
              <w:t>6</w:t>
            </w:r>
          </w:p>
        </w:tc>
        <w:tc>
          <w:tcPr>
            <w:tcW w:w="3616" w:type="dxa"/>
            <w:tcBorders>
              <w:top w:val="single" w:color="auto" w:sz="4" w:space="0"/>
              <w:left w:val="single" w:color="auto" w:sz="4" w:space="0"/>
              <w:bottom w:val="single" w:color="auto" w:sz="4" w:space="0"/>
              <w:right w:val="single" w:color="auto" w:sz="4" w:space="0"/>
            </w:tcBorders>
            <w:shd w:val="clear" w:color="auto" w:fill="auto"/>
            <w:vAlign w:val="center"/>
          </w:tcPr>
          <w:p w14:paraId="4042E140">
            <w:pPr>
              <w:keepNext w:val="0"/>
              <w:keepLines w:val="0"/>
              <w:suppressLineNumbers w:val="0"/>
              <w:spacing w:before="0" w:beforeAutospacing="0" w:after="0" w:afterAutospacing="0"/>
              <w:ind w:left="0" w:right="0"/>
              <w:jc w:val="center"/>
              <w:rPr>
                <w:rFonts w:hint="default"/>
                <w:sz w:val="24"/>
                <w:lang w:val="en-US" w:eastAsia="zh-CN"/>
              </w:rPr>
            </w:pPr>
            <w:r>
              <w:rPr>
                <w:rFonts w:hint="eastAsia"/>
                <w:sz w:val="24"/>
                <w:lang w:val="en-US" w:eastAsia="zh-CN"/>
              </w:rPr>
              <w:t>创新创业大赛</w:t>
            </w:r>
          </w:p>
        </w:tc>
        <w:tc>
          <w:tcPr>
            <w:tcW w:w="3946" w:type="dxa"/>
            <w:tcBorders>
              <w:top w:val="single" w:color="auto" w:sz="4" w:space="0"/>
              <w:left w:val="single" w:color="auto" w:sz="4" w:space="0"/>
              <w:bottom w:val="single" w:color="auto" w:sz="4" w:space="0"/>
              <w:right w:val="single" w:color="auto" w:sz="4" w:space="0"/>
            </w:tcBorders>
            <w:shd w:val="clear" w:color="auto" w:fill="auto"/>
            <w:vAlign w:val="center"/>
          </w:tcPr>
          <w:p w14:paraId="09388E1D">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无偿献血活动</w:t>
            </w:r>
          </w:p>
        </w:tc>
      </w:tr>
    </w:tbl>
    <w:p w14:paraId="12C9CE7B">
      <w:pPr>
        <w:bidi w:val="0"/>
        <w:jc w:val="left"/>
        <w:rPr>
          <w:rFonts w:hint="eastAsia" w:eastAsia="仿宋"/>
          <w:color w:val="auto"/>
          <w:sz w:val="24"/>
          <w:szCs w:val="24"/>
          <w:highlight w:val="none"/>
          <w:lang w:eastAsia="zh-CN"/>
        </w:rPr>
      </w:pPr>
      <w:bookmarkStart w:id="5" w:name="_GoBack"/>
      <w:bookmarkEnd w:id="5"/>
    </w:p>
    <w:p w14:paraId="3ADEE5E1">
      <w:pPr>
        <w:rPr>
          <w:rFonts w:hint="eastAsia" w:eastAsia="仿宋"/>
          <w:color w:val="auto"/>
          <w:sz w:val="24"/>
          <w:szCs w:val="24"/>
          <w:highlight w:val="none"/>
          <w:lang w:eastAsia="zh-CN"/>
        </w:rPr>
      </w:pPr>
    </w:p>
    <w:p w14:paraId="32235E58">
      <w:pPr>
        <w:rPr>
          <w:rFonts w:hint="eastAsia" w:eastAsia="仿宋"/>
          <w:color w:val="auto"/>
          <w:sz w:val="24"/>
          <w:szCs w:val="24"/>
          <w:highlight w:val="none"/>
          <w:lang w:eastAsia="zh-CN"/>
        </w:rPr>
      </w:pPr>
    </w:p>
    <w:p w14:paraId="67E61858">
      <w:pPr>
        <w:rPr>
          <w:rFonts w:hint="eastAsia" w:eastAsia="仿宋"/>
          <w:color w:val="auto"/>
          <w:sz w:val="24"/>
          <w:szCs w:val="24"/>
          <w:highlight w:val="none"/>
          <w:lang w:eastAsia="zh-CN"/>
        </w:rPr>
      </w:pPr>
    </w:p>
    <w:p w14:paraId="15E1A444">
      <w:pPr>
        <w:rPr>
          <w:rFonts w:hint="eastAsia" w:eastAsia="仿宋"/>
          <w:color w:val="auto"/>
          <w:sz w:val="24"/>
          <w:szCs w:val="24"/>
          <w:highlight w:val="none"/>
          <w:lang w:eastAsia="zh-CN"/>
        </w:rPr>
      </w:pPr>
    </w:p>
    <w:p w14:paraId="2E6C6E0C">
      <w:pPr>
        <w:rPr>
          <w:rFonts w:hint="eastAsia" w:eastAsia="仿宋"/>
          <w:color w:val="auto"/>
          <w:sz w:val="24"/>
          <w:szCs w:val="24"/>
          <w:highlight w:val="none"/>
          <w:lang w:eastAsia="zh-CN"/>
        </w:rPr>
      </w:pPr>
    </w:p>
    <w:p w14:paraId="7B9C033D">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7EBE2">
    <w:pPr>
      <w:pStyle w:val="5"/>
      <w:ind w:firstLine="42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34</w:t>
    </w:r>
    <w:r>
      <w:rPr>
        <w:sz w:val="21"/>
        <w:szCs w:val="21"/>
      </w:rPr>
      <w:fldChar w:fldCharType="end"/>
    </w:r>
  </w:p>
  <w:p w14:paraId="07B9FF22"/>
  <w:p w14:paraId="1040C3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332D">
    <w:pPr>
      <w:pStyle w:val="5"/>
      <w:ind w:firstLine="360"/>
    </w:pPr>
  </w:p>
  <w:p w14:paraId="6EBAC321"/>
  <w:p w14:paraId="4E2D85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4544D">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19715">
    <w:pPr>
      <w:pStyle w:val="6"/>
    </w:pPr>
    <w:r>
      <w:rPr>
        <w:b/>
        <w:color w:val="000000"/>
        <w:kern w:val="24"/>
        <w:sz w:val="36"/>
        <w:szCs w:val="36"/>
      </w:rPr>
      <w:drawing>
        <wp:inline distT="0" distB="0" distL="114300" distR="114300">
          <wp:extent cx="1465580" cy="238125"/>
          <wp:effectExtent l="0" t="0" r="127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1465580" cy="238125"/>
                  </a:xfrm>
                  <a:prstGeom prst="rect">
                    <a:avLst/>
                  </a:prstGeom>
                  <a:noFill/>
                  <a:ln>
                    <a:noFill/>
                  </a:ln>
                </pic:spPr>
              </pic:pic>
            </a:graphicData>
          </a:graphic>
        </wp:inline>
      </w:drawing>
    </w:r>
    <w:r>
      <w:rPr>
        <w:rFonts w:hint="eastAsia"/>
        <w:b/>
        <w:color w:val="000000"/>
        <w:kern w:val="24"/>
        <w:sz w:val="36"/>
        <w:szCs w:val="36"/>
      </w:rPr>
      <w:t xml:space="preserve">             </w:t>
    </w:r>
    <w:r>
      <w:rPr>
        <w:rFonts w:hint="eastAsia"/>
      </w:rPr>
      <w:t>化学工程系</w:t>
    </w:r>
    <w:r>
      <w:t>20</w:t>
    </w:r>
    <w:r>
      <w:rPr>
        <w:rFonts w:hint="eastAsia"/>
      </w:rPr>
      <w:t>24</w:t>
    </w:r>
    <w:r>
      <w:t>级专业人才培养方案汇编</w:t>
    </w:r>
  </w:p>
  <w:p w14:paraId="33A3ACE1"/>
  <w:p w14:paraId="5ED0C7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452D">
    <w:pPr>
      <w:pStyle w:val="6"/>
      <w:ind w:firstLine="360"/>
    </w:pPr>
  </w:p>
  <w:p w14:paraId="6AA1FB00"/>
  <w:p w14:paraId="17769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D51D">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54037"/>
    <w:multiLevelType w:val="singleLevel"/>
    <w:tmpl w:val="92C54037"/>
    <w:lvl w:ilvl="0" w:tentative="0">
      <w:start w:val="4"/>
      <w:numFmt w:val="decimal"/>
      <w:lvlText w:val="%1."/>
      <w:lvlJc w:val="left"/>
      <w:pPr>
        <w:tabs>
          <w:tab w:val="left" w:pos="312"/>
        </w:tabs>
      </w:pPr>
    </w:lvl>
  </w:abstractNum>
  <w:abstractNum w:abstractNumId="1">
    <w:nsid w:val="C98B907C"/>
    <w:multiLevelType w:val="singleLevel"/>
    <w:tmpl w:val="C98B907C"/>
    <w:lvl w:ilvl="0" w:tentative="0">
      <w:start w:val="1"/>
      <w:numFmt w:val="decimal"/>
      <w:suff w:val="nothing"/>
      <w:lvlText w:val="（%1）"/>
      <w:lvlJc w:val="left"/>
    </w:lvl>
  </w:abstractNum>
  <w:abstractNum w:abstractNumId="2">
    <w:nsid w:val="D9E0ABEC"/>
    <w:multiLevelType w:val="singleLevel"/>
    <w:tmpl w:val="D9E0ABEC"/>
    <w:lvl w:ilvl="0" w:tentative="0">
      <w:start w:val="4"/>
      <w:numFmt w:val="decimal"/>
      <w:suff w:val="nothing"/>
      <w:lvlText w:val="（%1）"/>
      <w:lvlJc w:val="left"/>
    </w:lvl>
  </w:abstractNum>
  <w:abstractNum w:abstractNumId="3">
    <w:nsid w:val="21390033"/>
    <w:multiLevelType w:val="singleLevel"/>
    <w:tmpl w:val="21390033"/>
    <w:lvl w:ilvl="0" w:tentative="0">
      <w:start w:val="1"/>
      <w:numFmt w:val="decimal"/>
      <w:suff w:val="nothing"/>
      <w:lvlText w:val="（%1）"/>
      <w:lvlJc w:val="left"/>
    </w:lvl>
  </w:abstractNum>
  <w:abstractNum w:abstractNumId="4">
    <w:nsid w:val="56B5A8F7"/>
    <w:multiLevelType w:val="singleLevel"/>
    <w:tmpl w:val="56B5A8F7"/>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00BA5556"/>
    <w:rsid w:val="00000C42"/>
    <w:rsid w:val="00010823"/>
    <w:rsid w:val="00011437"/>
    <w:rsid w:val="00031B85"/>
    <w:rsid w:val="00042D3F"/>
    <w:rsid w:val="00065A48"/>
    <w:rsid w:val="0008441E"/>
    <w:rsid w:val="000A085F"/>
    <w:rsid w:val="000A2525"/>
    <w:rsid w:val="000C14C9"/>
    <w:rsid w:val="000C50B3"/>
    <w:rsid w:val="000C79CA"/>
    <w:rsid w:val="000D2F9A"/>
    <w:rsid w:val="000D5CFD"/>
    <w:rsid w:val="000F3008"/>
    <w:rsid w:val="000F45BA"/>
    <w:rsid w:val="000F7887"/>
    <w:rsid w:val="00101BDA"/>
    <w:rsid w:val="00137A98"/>
    <w:rsid w:val="00156EB4"/>
    <w:rsid w:val="00183401"/>
    <w:rsid w:val="0018667D"/>
    <w:rsid w:val="001A067A"/>
    <w:rsid w:val="001A0E60"/>
    <w:rsid w:val="001B515C"/>
    <w:rsid w:val="001B57D9"/>
    <w:rsid w:val="001B5F00"/>
    <w:rsid w:val="001C2C61"/>
    <w:rsid w:val="001C63C1"/>
    <w:rsid w:val="001D38F3"/>
    <w:rsid w:val="00203B2D"/>
    <w:rsid w:val="002044D4"/>
    <w:rsid w:val="002063C6"/>
    <w:rsid w:val="002302CD"/>
    <w:rsid w:val="00255D21"/>
    <w:rsid w:val="00283D3F"/>
    <w:rsid w:val="002A7E4F"/>
    <w:rsid w:val="002B0204"/>
    <w:rsid w:val="002B35F4"/>
    <w:rsid w:val="002E280E"/>
    <w:rsid w:val="002F2065"/>
    <w:rsid w:val="002F2573"/>
    <w:rsid w:val="003008BC"/>
    <w:rsid w:val="00306E63"/>
    <w:rsid w:val="00310BD2"/>
    <w:rsid w:val="003228CD"/>
    <w:rsid w:val="00323366"/>
    <w:rsid w:val="00323E23"/>
    <w:rsid w:val="00331EFB"/>
    <w:rsid w:val="003351F6"/>
    <w:rsid w:val="0038616C"/>
    <w:rsid w:val="00394308"/>
    <w:rsid w:val="003B6231"/>
    <w:rsid w:val="003C033E"/>
    <w:rsid w:val="003C4BF8"/>
    <w:rsid w:val="003D2DA3"/>
    <w:rsid w:val="003D7034"/>
    <w:rsid w:val="0040085F"/>
    <w:rsid w:val="00407CF1"/>
    <w:rsid w:val="004124FC"/>
    <w:rsid w:val="00412960"/>
    <w:rsid w:val="00413085"/>
    <w:rsid w:val="004217A7"/>
    <w:rsid w:val="00432317"/>
    <w:rsid w:val="00440292"/>
    <w:rsid w:val="00444BBA"/>
    <w:rsid w:val="00455D1B"/>
    <w:rsid w:val="004A1342"/>
    <w:rsid w:val="004A234F"/>
    <w:rsid w:val="004A4627"/>
    <w:rsid w:val="004A67E2"/>
    <w:rsid w:val="004A7275"/>
    <w:rsid w:val="004C4C8F"/>
    <w:rsid w:val="004D1012"/>
    <w:rsid w:val="004D77ED"/>
    <w:rsid w:val="004E31E5"/>
    <w:rsid w:val="004E5EF9"/>
    <w:rsid w:val="004F1D2E"/>
    <w:rsid w:val="005001DE"/>
    <w:rsid w:val="0050451B"/>
    <w:rsid w:val="00512C49"/>
    <w:rsid w:val="00532F1E"/>
    <w:rsid w:val="005349A8"/>
    <w:rsid w:val="00540170"/>
    <w:rsid w:val="00540E65"/>
    <w:rsid w:val="005468B7"/>
    <w:rsid w:val="005554D5"/>
    <w:rsid w:val="00562D24"/>
    <w:rsid w:val="005632EE"/>
    <w:rsid w:val="00571592"/>
    <w:rsid w:val="005A205E"/>
    <w:rsid w:val="005A3136"/>
    <w:rsid w:val="005B071F"/>
    <w:rsid w:val="005B2215"/>
    <w:rsid w:val="005C6BFF"/>
    <w:rsid w:val="005E194C"/>
    <w:rsid w:val="005F044B"/>
    <w:rsid w:val="005F38E1"/>
    <w:rsid w:val="006012A6"/>
    <w:rsid w:val="006127C6"/>
    <w:rsid w:val="00624BF3"/>
    <w:rsid w:val="006712EF"/>
    <w:rsid w:val="006724FA"/>
    <w:rsid w:val="006738AB"/>
    <w:rsid w:val="00683657"/>
    <w:rsid w:val="006968BB"/>
    <w:rsid w:val="006C408B"/>
    <w:rsid w:val="006E1649"/>
    <w:rsid w:val="006E399A"/>
    <w:rsid w:val="006E50D1"/>
    <w:rsid w:val="00717B28"/>
    <w:rsid w:val="00732BA9"/>
    <w:rsid w:val="00734FA6"/>
    <w:rsid w:val="00742D51"/>
    <w:rsid w:val="00755722"/>
    <w:rsid w:val="00764D48"/>
    <w:rsid w:val="0076730B"/>
    <w:rsid w:val="00790112"/>
    <w:rsid w:val="007A0E70"/>
    <w:rsid w:val="007A4B5B"/>
    <w:rsid w:val="007B54EB"/>
    <w:rsid w:val="007D77D5"/>
    <w:rsid w:val="007E6CD0"/>
    <w:rsid w:val="007F0F40"/>
    <w:rsid w:val="007F41B6"/>
    <w:rsid w:val="007F4C0B"/>
    <w:rsid w:val="008001D5"/>
    <w:rsid w:val="00805370"/>
    <w:rsid w:val="00806049"/>
    <w:rsid w:val="008306B9"/>
    <w:rsid w:val="00831EC0"/>
    <w:rsid w:val="008514DC"/>
    <w:rsid w:val="00863B03"/>
    <w:rsid w:val="008716CC"/>
    <w:rsid w:val="008747B8"/>
    <w:rsid w:val="008804BD"/>
    <w:rsid w:val="008841DF"/>
    <w:rsid w:val="008B1D5C"/>
    <w:rsid w:val="008C6A56"/>
    <w:rsid w:val="008D6A26"/>
    <w:rsid w:val="008E286D"/>
    <w:rsid w:val="009258C0"/>
    <w:rsid w:val="009330FA"/>
    <w:rsid w:val="00936675"/>
    <w:rsid w:val="00964839"/>
    <w:rsid w:val="009874CF"/>
    <w:rsid w:val="00991AA4"/>
    <w:rsid w:val="009955B5"/>
    <w:rsid w:val="009A75F8"/>
    <w:rsid w:val="009D403A"/>
    <w:rsid w:val="009D49FF"/>
    <w:rsid w:val="009E3A3A"/>
    <w:rsid w:val="009F3BD3"/>
    <w:rsid w:val="009F63BB"/>
    <w:rsid w:val="00A145C8"/>
    <w:rsid w:val="00A204CD"/>
    <w:rsid w:val="00A26B40"/>
    <w:rsid w:val="00A57A3D"/>
    <w:rsid w:val="00A6332D"/>
    <w:rsid w:val="00A91A67"/>
    <w:rsid w:val="00AA1CEB"/>
    <w:rsid w:val="00AA726A"/>
    <w:rsid w:val="00AB0F4F"/>
    <w:rsid w:val="00AC70D7"/>
    <w:rsid w:val="00AC775C"/>
    <w:rsid w:val="00AD0BB6"/>
    <w:rsid w:val="00AD1200"/>
    <w:rsid w:val="00AD3C0F"/>
    <w:rsid w:val="00AF09D6"/>
    <w:rsid w:val="00B04BC0"/>
    <w:rsid w:val="00B125A5"/>
    <w:rsid w:val="00B16B29"/>
    <w:rsid w:val="00B26A10"/>
    <w:rsid w:val="00B31236"/>
    <w:rsid w:val="00B32583"/>
    <w:rsid w:val="00B36D2C"/>
    <w:rsid w:val="00B50532"/>
    <w:rsid w:val="00B549C5"/>
    <w:rsid w:val="00B609C9"/>
    <w:rsid w:val="00B74244"/>
    <w:rsid w:val="00B827FD"/>
    <w:rsid w:val="00B949F4"/>
    <w:rsid w:val="00BA5556"/>
    <w:rsid w:val="00BC32EC"/>
    <w:rsid w:val="00C05516"/>
    <w:rsid w:val="00C05BA4"/>
    <w:rsid w:val="00C169C7"/>
    <w:rsid w:val="00C23935"/>
    <w:rsid w:val="00C42E2C"/>
    <w:rsid w:val="00C52109"/>
    <w:rsid w:val="00C6177E"/>
    <w:rsid w:val="00C63F5F"/>
    <w:rsid w:val="00C81CAE"/>
    <w:rsid w:val="00C825FE"/>
    <w:rsid w:val="00C87657"/>
    <w:rsid w:val="00CB01B3"/>
    <w:rsid w:val="00CC2A2E"/>
    <w:rsid w:val="00CC48F7"/>
    <w:rsid w:val="00CC6669"/>
    <w:rsid w:val="00CD6245"/>
    <w:rsid w:val="00CE1CC1"/>
    <w:rsid w:val="00CE30CD"/>
    <w:rsid w:val="00D02B14"/>
    <w:rsid w:val="00D10473"/>
    <w:rsid w:val="00D13E1A"/>
    <w:rsid w:val="00D238BD"/>
    <w:rsid w:val="00D27458"/>
    <w:rsid w:val="00D40EBC"/>
    <w:rsid w:val="00D41C52"/>
    <w:rsid w:val="00D472BF"/>
    <w:rsid w:val="00D57FC4"/>
    <w:rsid w:val="00D66B94"/>
    <w:rsid w:val="00D703E8"/>
    <w:rsid w:val="00D71094"/>
    <w:rsid w:val="00D81DD6"/>
    <w:rsid w:val="00D85907"/>
    <w:rsid w:val="00DA350F"/>
    <w:rsid w:val="00DA468D"/>
    <w:rsid w:val="00DA7368"/>
    <w:rsid w:val="00DB6490"/>
    <w:rsid w:val="00DC36AA"/>
    <w:rsid w:val="00DD2867"/>
    <w:rsid w:val="00DD4405"/>
    <w:rsid w:val="00DE1629"/>
    <w:rsid w:val="00DE2705"/>
    <w:rsid w:val="00DF157A"/>
    <w:rsid w:val="00DF268D"/>
    <w:rsid w:val="00DF2C17"/>
    <w:rsid w:val="00E0119B"/>
    <w:rsid w:val="00E02E7C"/>
    <w:rsid w:val="00E3555C"/>
    <w:rsid w:val="00E4046F"/>
    <w:rsid w:val="00E46847"/>
    <w:rsid w:val="00E46D41"/>
    <w:rsid w:val="00E534A3"/>
    <w:rsid w:val="00E54967"/>
    <w:rsid w:val="00E645EF"/>
    <w:rsid w:val="00E67B69"/>
    <w:rsid w:val="00E84026"/>
    <w:rsid w:val="00E85B4F"/>
    <w:rsid w:val="00E86675"/>
    <w:rsid w:val="00EA75F5"/>
    <w:rsid w:val="00EC4245"/>
    <w:rsid w:val="00EC7A95"/>
    <w:rsid w:val="00EE1804"/>
    <w:rsid w:val="00EE34A4"/>
    <w:rsid w:val="00EE705F"/>
    <w:rsid w:val="00EF4F3E"/>
    <w:rsid w:val="00F2488D"/>
    <w:rsid w:val="00F3104D"/>
    <w:rsid w:val="00F31458"/>
    <w:rsid w:val="00F35B67"/>
    <w:rsid w:val="00F45BE3"/>
    <w:rsid w:val="00F4689C"/>
    <w:rsid w:val="00F4721F"/>
    <w:rsid w:val="00F625EA"/>
    <w:rsid w:val="00F66B7D"/>
    <w:rsid w:val="00F72C80"/>
    <w:rsid w:val="00F765C1"/>
    <w:rsid w:val="00F83064"/>
    <w:rsid w:val="00FB60A2"/>
    <w:rsid w:val="00FB7C45"/>
    <w:rsid w:val="00FC07D6"/>
    <w:rsid w:val="00FC44C6"/>
    <w:rsid w:val="00FD3461"/>
    <w:rsid w:val="00FD5190"/>
    <w:rsid w:val="00FD5C7A"/>
    <w:rsid w:val="00FD6278"/>
    <w:rsid w:val="00FE0ACF"/>
    <w:rsid w:val="00FE2122"/>
    <w:rsid w:val="00FE3289"/>
    <w:rsid w:val="00FF4DA2"/>
    <w:rsid w:val="00FF51E6"/>
    <w:rsid w:val="00FF7D6F"/>
    <w:rsid w:val="06990794"/>
    <w:rsid w:val="06997B01"/>
    <w:rsid w:val="06AA1B6C"/>
    <w:rsid w:val="0BDD478B"/>
    <w:rsid w:val="0C2512A4"/>
    <w:rsid w:val="0F806C4A"/>
    <w:rsid w:val="11CC15E8"/>
    <w:rsid w:val="12B711D1"/>
    <w:rsid w:val="14072D17"/>
    <w:rsid w:val="149C5646"/>
    <w:rsid w:val="17240529"/>
    <w:rsid w:val="17343664"/>
    <w:rsid w:val="19F20F05"/>
    <w:rsid w:val="1A3D4466"/>
    <w:rsid w:val="1B1865DE"/>
    <w:rsid w:val="1C330D46"/>
    <w:rsid w:val="1F627E0B"/>
    <w:rsid w:val="21AC14E5"/>
    <w:rsid w:val="230D095E"/>
    <w:rsid w:val="23655CFD"/>
    <w:rsid w:val="241C7278"/>
    <w:rsid w:val="255B1288"/>
    <w:rsid w:val="25BE3060"/>
    <w:rsid w:val="287A36F4"/>
    <w:rsid w:val="28A349F9"/>
    <w:rsid w:val="290A2FA4"/>
    <w:rsid w:val="2B1339FD"/>
    <w:rsid w:val="2BBD45FE"/>
    <w:rsid w:val="2C574507"/>
    <w:rsid w:val="2D7410A2"/>
    <w:rsid w:val="2F2C3555"/>
    <w:rsid w:val="310E5782"/>
    <w:rsid w:val="339356B0"/>
    <w:rsid w:val="34870590"/>
    <w:rsid w:val="34DA079B"/>
    <w:rsid w:val="36207A45"/>
    <w:rsid w:val="386B375C"/>
    <w:rsid w:val="3AB15E1C"/>
    <w:rsid w:val="3AD64E7C"/>
    <w:rsid w:val="3E052F57"/>
    <w:rsid w:val="3E142817"/>
    <w:rsid w:val="40C26C42"/>
    <w:rsid w:val="42304C9D"/>
    <w:rsid w:val="44574060"/>
    <w:rsid w:val="45E80F5C"/>
    <w:rsid w:val="47CC3D27"/>
    <w:rsid w:val="4935700F"/>
    <w:rsid w:val="499A72FA"/>
    <w:rsid w:val="4D8359A3"/>
    <w:rsid w:val="4E197BE9"/>
    <w:rsid w:val="4F303F41"/>
    <w:rsid w:val="500B09B6"/>
    <w:rsid w:val="508F288B"/>
    <w:rsid w:val="530E47AB"/>
    <w:rsid w:val="539136C0"/>
    <w:rsid w:val="54C84587"/>
    <w:rsid w:val="55D14930"/>
    <w:rsid w:val="597A4A53"/>
    <w:rsid w:val="5AE42ACB"/>
    <w:rsid w:val="5BA30291"/>
    <w:rsid w:val="5C044223"/>
    <w:rsid w:val="5F9225E8"/>
    <w:rsid w:val="609F07DD"/>
    <w:rsid w:val="60AB255D"/>
    <w:rsid w:val="61041423"/>
    <w:rsid w:val="61836486"/>
    <w:rsid w:val="623C1CCE"/>
    <w:rsid w:val="62492300"/>
    <w:rsid w:val="63405B91"/>
    <w:rsid w:val="65AB5A3A"/>
    <w:rsid w:val="690F51B7"/>
    <w:rsid w:val="695732E1"/>
    <w:rsid w:val="696F3F0F"/>
    <w:rsid w:val="69EB1C71"/>
    <w:rsid w:val="6A930AA2"/>
    <w:rsid w:val="6ACB4A50"/>
    <w:rsid w:val="6E9737A5"/>
    <w:rsid w:val="6F1A48B6"/>
    <w:rsid w:val="759E778F"/>
    <w:rsid w:val="75CE01DA"/>
    <w:rsid w:val="76BF5F6B"/>
    <w:rsid w:val="78E60E49"/>
    <w:rsid w:val="795821A2"/>
    <w:rsid w:val="79F5398E"/>
    <w:rsid w:val="7CAF7EB6"/>
    <w:rsid w:val="7E66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9"/>
    <w:unhideWhenUsed/>
    <w:qFormat/>
    <w:uiPriority w:val="0"/>
    <w:pPr>
      <w:jc w:val="left"/>
    </w:pPr>
  </w:style>
  <w:style w:type="paragraph" w:styleId="3">
    <w:name w:val="Body Text"/>
    <w:basedOn w:val="1"/>
    <w:next w:val="1"/>
    <w:qFormat/>
    <w:uiPriority w:val="0"/>
    <w:pPr>
      <w:spacing w:after="120"/>
    </w:pPr>
  </w:style>
  <w:style w:type="paragraph" w:styleId="4">
    <w:name w:val="Balloon Text"/>
    <w:basedOn w:val="1"/>
    <w:link w:val="23"/>
    <w:unhideWhenUsed/>
    <w:qFormat/>
    <w:uiPriority w:val="99"/>
    <w:rPr>
      <w:rFonts w:asciiTheme="minorHAnsi" w:hAnsiTheme="minorHAnsi" w:eastAsiaTheme="minorEastAsia" w:cstheme="minorBidi"/>
      <w:sz w:val="18"/>
      <w:szCs w:val="18"/>
    </w:rPr>
  </w:style>
  <w:style w:type="paragraph" w:styleId="5">
    <w:name w:val="footer"/>
    <w:basedOn w:val="1"/>
    <w:link w:val="19"/>
    <w:unhideWhenUsed/>
    <w:qFormat/>
    <w:uiPriority w:val="0"/>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qFormat/>
    <w:uiPriority w:val="0"/>
    <w:pPr>
      <w:ind w:firstLine="420" w:firstLineChars="100"/>
    </w:p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FollowedHyperlink"/>
    <w:basedOn w:val="12"/>
    <w:semiHidden/>
    <w:unhideWhenUsed/>
    <w:qFormat/>
    <w:uiPriority w:val="99"/>
    <w:rPr>
      <w:color w:val="800080"/>
      <w:u w:val="single"/>
    </w:rPr>
  </w:style>
  <w:style w:type="character" w:styleId="15">
    <w:name w:val="Emphasis"/>
    <w:basedOn w:val="12"/>
    <w:qFormat/>
    <w:uiPriority w:val="20"/>
    <w:rPr>
      <w:i/>
    </w:rPr>
  </w:style>
  <w:style w:type="character" w:styleId="16">
    <w:name w:val="Hyperlink"/>
    <w:basedOn w:val="12"/>
    <w:semiHidden/>
    <w:unhideWhenUsed/>
    <w:qFormat/>
    <w:uiPriority w:val="99"/>
    <w:rPr>
      <w:color w:val="0000FF"/>
      <w:u w:val="single"/>
    </w:rPr>
  </w:style>
  <w:style w:type="character" w:styleId="17">
    <w:name w:val="annotation reference"/>
    <w:basedOn w:val="12"/>
    <w:semiHidden/>
    <w:unhideWhenUsed/>
    <w:qFormat/>
    <w:uiPriority w:val="99"/>
    <w:rPr>
      <w:sz w:val="21"/>
      <w:szCs w:val="21"/>
    </w:rPr>
  </w:style>
  <w:style w:type="character" w:customStyle="1" w:styleId="18">
    <w:name w:val="页眉 字符"/>
    <w:basedOn w:val="12"/>
    <w:link w:val="6"/>
    <w:qFormat/>
    <w:uiPriority w:val="99"/>
    <w:rPr>
      <w:sz w:val="18"/>
      <w:szCs w:val="18"/>
    </w:rPr>
  </w:style>
  <w:style w:type="character" w:customStyle="1" w:styleId="19">
    <w:name w:val="页脚 字符"/>
    <w:basedOn w:val="12"/>
    <w:link w:val="5"/>
    <w:qFormat/>
    <w:uiPriority w:val="0"/>
    <w:rPr>
      <w:sz w:val="18"/>
      <w:szCs w:val="18"/>
    </w:rPr>
  </w:style>
  <w:style w:type="character" w:customStyle="1" w:styleId="20">
    <w:name w:val="HTML 预设格式 字符"/>
    <w:basedOn w:val="12"/>
    <w:link w:val="7"/>
    <w:qFormat/>
    <w:uiPriority w:val="99"/>
    <w:rPr>
      <w:rFonts w:ascii="宋体" w:hAnsi="宋体" w:eastAsia="宋体" w:cs="宋体"/>
      <w:kern w:val="0"/>
      <w:sz w:val="24"/>
      <w:szCs w:val="24"/>
    </w:rPr>
  </w:style>
  <w:style w:type="character" w:customStyle="1" w:styleId="21">
    <w:name w:val="HTML 预设格式 Char1"/>
    <w:basedOn w:val="12"/>
    <w:semiHidden/>
    <w:qFormat/>
    <w:uiPriority w:val="99"/>
    <w:rPr>
      <w:rFonts w:ascii="Courier New" w:hAnsi="Courier New" w:eastAsia="宋体" w:cs="Courier New"/>
      <w:sz w:val="20"/>
      <w:szCs w:val="20"/>
    </w:rPr>
  </w:style>
  <w:style w:type="character" w:customStyle="1" w:styleId="22">
    <w:name w:val="fontstyle01"/>
    <w:basedOn w:val="12"/>
    <w:qFormat/>
    <w:uiPriority w:val="0"/>
    <w:rPr>
      <w:rFonts w:hint="eastAsia" w:ascii="仿宋" w:hAnsi="仿宋" w:eastAsia="仿宋"/>
      <w:color w:val="000000"/>
      <w:sz w:val="24"/>
      <w:szCs w:val="24"/>
    </w:rPr>
  </w:style>
  <w:style w:type="character" w:customStyle="1" w:styleId="23">
    <w:name w:val="批注框文本 字符"/>
    <w:basedOn w:val="12"/>
    <w:link w:val="4"/>
    <w:qFormat/>
    <w:uiPriority w:val="99"/>
    <w:rPr>
      <w:sz w:val="18"/>
      <w:szCs w:val="18"/>
    </w:rPr>
  </w:style>
  <w:style w:type="character" w:customStyle="1" w:styleId="24">
    <w:name w:val="批注框文本 Char1"/>
    <w:basedOn w:val="12"/>
    <w:semiHidden/>
    <w:qFormat/>
    <w:uiPriority w:val="99"/>
    <w:rPr>
      <w:rFonts w:ascii="Times New Roman" w:hAnsi="Times New Roman" w:eastAsia="宋体" w:cs="Times New Roman"/>
      <w:sz w:val="18"/>
      <w:szCs w:val="18"/>
    </w:rPr>
  </w:style>
  <w:style w:type="character" w:customStyle="1" w:styleId="25">
    <w:name w:val="fontstyle21"/>
    <w:basedOn w:val="12"/>
    <w:qFormat/>
    <w:uiPriority w:val="0"/>
    <w:rPr>
      <w:rFonts w:hint="eastAsia" w:ascii="宋体" w:hAnsi="宋体" w:eastAsia="宋体"/>
      <w:color w:val="000000"/>
      <w:sz w:val="22"/>
      <w:szCs w:val="22"/>
    </w:rPr>
  </w:style>
  <w:style w:type="paragraph" w:styleId="26">
    <w:name w:val="List Paragraph"/>
    <w:basedOn w:val="1"/>
    <w:qFormat/>
    <w:uiPriority w:val="34"/>
    <w:pPr>
      <w:ind w:firstLine="420" w:firstLineChars="200"/>
    </w:pPr>
  </w:style>
  <w:style w:type="character" w:customStyle="1" w:styleId="27">
    <w:name w:val="fontstyle11"/>
    <w:basedOn w:val="12"/>
    <w:qFormat/>
    <w:uiPriority w:val="0"/>
    <w:rPr>
      <w:rFonts w:hint="default" w:ascii="Times New Roman" w:hAnsi="Times New Roman" w:cs="Times New Roman"/>
      <w:color w:val="000000"/>
      <w:sz w:val="22"/>
      <w:szCs w:val="22"/>
    </w:rPr>
  </w:style>
  <w:style w:type="paragraph" w:customStyle="1" w:styleId="28">
    <w:name w:val="font5"/>
    <w:basedOn w:val="1"/>
    <w:qFormat/>
    <w:uiPriority w:val="0"/>
    <w:pPr>
      <w:widowControl/>
      <w:spacing w:before="100" w:beforeAutospacing="1" w:after="100" w:afterAutospacing="1"/>
      <w:jc w:val="left"/>
    </w:pPr>
    <w:rPr>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xl66"/>
    <w:basedOn w:val="1"/>
    <w:qFormat/>
    <w:uiPriority w:val="0"/>
    <w:pPr>
      <w:widowControl/>
      <w:spacing w:before="100" w:beforeAutospacing="1" w:after="100" w:afterAutospacing="1"/>
      <w:jc w:val="left"/>
    </w:pPr>
    <w:rPr>
      <w:kern w:val="0"/>
      <w:sz w:val="24"/>
      <w:szCs w:val="24"/>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8"/>
      <w:szCs w:val="18"/>
    </w:rPr>
  </w:style>
  <w:style w:type="paragraph" w:customStyle="1" w:styleId="3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8"/>
      <w:szCs w:val="18"/>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pPr>
    <w:rPr>
      <w:kern w:val="0"/>
      <w:sz w:val="18"/>
      <w:szCs w:val="18"/>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2">
    <w:name w:val="font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3">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4">
    <w:name w:val="font10"/>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45">
    <w:name w:val="font11"/>
    <w:basedOn w:val="1"/>
    <w:qFormat/>
    <w:uiPriority w:val="0"/>
    <w:pPr>
      <w:widowControl/>
      <w:spacing w:before="100" w:beforeAutospacing="1" w:after="100" w:afterAutospacing="1"/>
      <w:jc w:val="left"/>
    </w:pPr>
    <w:rPr>
      <w:rFonts w:ascii="Segoe UI Symbol" w:hAnsi="Segoe UI Symbol" w:cs="宋体"/>
      <w:kern w:val="0"/>
      <w:sz w:val="16"/>
      <w:szCs w:val="16"/>
    </w:rPr>
  </w:style>
  <w:style w:type="paragraph" w:customStyle="1" w:styleId="4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7">
    <w:name w:val="xl65"/>
    <w:basedOn w:val="1"/>
    <w:qFormat/>
    <w:uiPriority w:val="0"/>
    <w:pPr>
      <w:widowControl/>
      <w:pBdr>
        <w:left w:val="single" w:color="auto" w:sz="4" w:space="0"/>
        <w:right w:val="single" w:color="auto" w:sz="4" w:space="0"/>
      </w:pBdr>
      <w:spacing w:before="100" w:beforeAutospacing="1" w:after="100" w:afterAutospacing="1"/>
      <w:jc w:val="center"/>
    </w:pPr>
    <w:rPr>
      <w:kern w:val="0"/>
      <w:sz w:val="16"/>
      <w:szCs w:val="16"/>
    </w:rPr>
  </w:style>
  <w:style w:type="paragraph" w:customStyle="1" w:styleId="4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49">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0">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1">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52">
    <w:name w:val="xl81"/>
    <w:basedOn w:val="1"/>
    <w:qFormat/>
    <w:uiPriority w:val="0"/>
    <w:pPr>
      <w:widowControl/>
      <w:pBdr>
        <w:top w:val="single" w:color="auto" w:sz="4" w:space="0"/>
        <w:left w:val="single" w:color="auto" w:sz="4" w:space="0"/>
        <w:bottom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53">
    <w:name w:val="xl82"/>
    <w:basedOn w:val="1"/>
    <w:qFormat/>
    <w:uiPriority w:val="0"/>
    <w:pPr>
      <w:widowControl/>
      <w:pBdr>
        <w:top w:val="single" w:color="auto" w:sz="4" w:space="0"/>
        <w:bottom w:val="single" w:color="auto" w:sz="4" w:space="0"/>
      </w:pBdr>
      <w:shd w:val="clear" w:color="000000" w:fill="CCFFCC"/>
      <w:spacing w:before="100" w:beforeAutospacing="1" w:after="100" w:afterAutospacing="1"/>
      <w:jc w:val="center"/>
    </w:pPr>
    <w:rPr>
      <w:kern w:val="0"/>
      <w:sz w:val="16"/>
      <w:szCs w:val="16"/>
    </w:rPr>
  </w:style>
  <w:style w:type="paragraph" w:customStyle="1" w:styleId="54">
    <w:name w:val="xl83"/>
    <w:basedOn w:val="1"/>
    <w:qFormat/>
    <w:uiPriority w:val="0"/>
    <w:pPr>
      <w:widowControl/>
      <w:pBdr>
        <w:top w:val="single" w:color="auto" w:sz="4" w:space="0"/>
        <w:bottom w:val="single" w:color="auto" w:sz="4" w:space="0"/>
        <w:right w:val="single" w:color="auto" w:sz="4" w:space="0"/>
      </w:pBdr>
      <w:shd w:val="clear" w:color="000000" w:fill="CCFFCC"/>
      <w:spacing w:before="100" w:beforeAutospacing="1" w:after="100" w:afterAutospacing="1"/>
      <w:jc w:val="center"/>
    </w:pPr>
    <w:rPr>
      <w:kern w:val="0"/>
      <w:sz w:val="16"/>
      <w:szCs w:val="16"/>
    </w:rPr>
  </w:style>
  <w:style w:type="paragraph" w:customStyle="1" w:styleId="55">
    <w:name w:val="xl84"/>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56">
    <w:name w:val="xl85"/>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57">
    <w:name w:val="xl86"/>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cs="宋体"/>
      <w:kern w:val="0"/>
      <w:sz w:val="16"/>
      <w:szCs w:val="16"/>
    </w:rPr>
  </w:style>
  <w:style w:type="paragraph" w:customStyle="1" w:styleId="5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5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font12"/>
    <w:basedOn w:val="1"/>
    <w:qFormat/>
    <w:uiPriority w:val="0"/>
    <w:pPr>
      <w:widowControl/>
      <w:spacing w:before="100" w:beforeAutospacing="1" w:after="100" w:afterAutospacing="1"/>
      <w:jc w:val="left"/>
    </w:pPr>
    <w:rPr>
      <w:rFonts w:ascii="Segoe UI Symbol" w:hAnsi="Segoe UI Symbol" w:cs="宋体"/>
      <w:kern w:val="0"/>
      <w:sz w:val="16"/>
      <w:szCs w:val="16"/>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6"/>
      <w:szCs w:val="16"/>
    </w:rPr>
  </w:style>
  <w:style w:type="paragraph" w:customStyle="1" w:styleId="6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6"/>
      <w:szCs w:val="16"/>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69">
    <w:name w:val="批注文字 字符"/>
    <w:basedOn w:val="12"/>
    <w:link w:val="2"/>
    <w:autoRedefine/>
    <w:qFormat/>
    <w:uiPriority w:val="0"/>
    <w:rPr>
      <w:rFonts w:ascii="Times New Roman" w:hAnsi="Times New Roman" w:eastAsia="宋体" w:cs="Times New Roman"/>
      <w:kern w:val="2"/>
      <w:sz w:val="21"/>
      <w:szCs w:val="22"/>
    </w:rPr>
  </w:style>
  <w:style w:type="table" w:customStyle="1" w:styleId="70">
    <w:name w:val="Table Normal"/>
    <w:autoRedefine/>
    <w:semiHidden/>
    <w:unhideWhenUsed/>
    <w:qFormat/>
    <w:uiPriority w:val="0"/>
    <w:tblPr>
      <w:tblCellMar>
        <w:top w:w="0" w:type="dxa"/>
        <w:left w:w="0" w:type="dxa"/>
        <w:bottom w:w="0" w:type="dxa"/>
        <w:right w:w="0" w:type="dxa"/>
      </w:tblCellMar>
    </w:tblPr>
  </w:style>
  <w:style w:type="character" w:customStyle="1" w:styleId="71">
    <w:name w:val="font21"/>
    <w:basedOn w:val="12"/>
    <w:qFormat/>
    <w:uiPriority w:val="0"/>
    <w:rPr>
      <w:rFonts w:hint="eastAsia" w:ascii="宋体" w:hAnsi="宋体" w:eastAsia="宋体" w:cs="宋体"/>
      <w:color w:val="000000"/>
      <w:sz w:val="18"/>
      <w:szCs w:val="18"/>
      <w:u w:val="none"/>
    </w:rPr>
  </w:style>
  <w:style w:type="character" w:customStyle="1" w:styleId="72">
    <w:name w:val="font31"/>
    <w:basedOn w:val="12"/>
    <w:qFormat/>
    <w:uiPriority w:val="0"/>
    <w:rPr>
      <w:rFonts w:hint="default" w:ascii="Times New Roman" w:hAnsi="Times New Roman" w:cs="Times New Roman"/>
      <w:color w:val="000000"/>
      <w:sz w:val="18"/>
      <w:szCs w:val="18"/>
      <w:u w:val="none"/>
    </w:rPr>
  </w:style>
  <w:style w:type="character" w:customStyle="1" w:styleId="73">
    <w:name w:val="font71"/>
    <w:basedOn w:val="12"/>
    <w:qFormat/>
    <w:uiPriority w:val="0"/>
    <w:rPr>
      <w:rFonts w:ascii="微软雅黑" w:hAnsi="微软雅黑" w:eastAsia="微软雅黑" w:cs="微软雅黑"/>
      <w:color w:val="000000"/>
      <w:sz w:val="18"/>
      <w:szCs w:val="18"/>
      <w:u w:val="none"/>
    </w:rPr>
  </w:style>
  <w:style w:type="character" w:customStyle="1" w:styleId="74">
    <w:name w:val="font41"/>
    <w:basedOn w:val="12"/>
    <w:qFormat/>
    <w:uiPriority w:val="0"/>
    <w:rPr>
      <w:rFonts w:hint="default" w:ascii="Times New Roman" w:hAnsi="Times New Roman" w:cs="Times New Roman"/>
      <w:color w:val="000000"/>
      <w:sz w:val="18"/>
      <w:szCs w:val="18"/>
      <w:u w:val="none"/>
    </w:rPr>
  </w:style>
  <w:style w:type="character" w:customStyle="1" w:styleId="75">
    <w:name w:val="font91"/>
    <w:basedOn w:val="12"/>
    <w:qFormat/>
    <w:uiPriority w:val="0"/>
    <w:rPr>
      <w:rFonts w:ascii="Arial" w:hAnsi="Arial" w:cs="Arial"/>
      <w:color w:val="000000"/>
      <w:sz w:val="18"/>
      <w:szCs w:val="18"/>
      <w:u w:val="none"/>
    </w:rPr>
  </w:style>
  <w:style w:type="character" w:customStyle="1" w:styleId="76">
    <w:name w:val="font112"/>
    <w:basedOn w:val="12"/>
    <w:qFormat/>
    <w:uiPriority w:val="0"/>
    <w:rPr>
      <w:rFonts w:ascii="微软雅黑" w:hAnsi="微软雅黑" w:eastAsia="微软雅黑" w:cs="微软雅黑"/>
      <w:color w:val="000000"/>
      <w:sz w:val="18"/>
      <w:szCs w:val="18"/>
      <w:u w:val="none"/>
    </w:rPr>
  </w:style>
  <w:style w:type="character" w:customStyle="1" w:styleId="77">
    <w:name w:val="font61"/>
    <w:basedOn w:val="12"/>
    <w:qFormat/>
    <w:uiPriority w:val="0"/>
    <w:rPr>
      <w:rFonts w:hint="default" w:ascii="Times New Roman" w:hAnsi="Times New Roman" w:cs="Times New Roman"/>
      <w:color w:val="FF0000"/>
      <w:sz w:val="18"/>
      <w:szCs w:val="18"/>
      <w:u w:val="none"/>
    </w:rPr>
  </w:style>
  <w:style w:type="character" w:customStyle="1" w:styleId="78">
    <w:name w:val="font121"/>
    <w:basedOn w:val="12"/>
    <w:qFormat/>
    <w:uiPriority w:val="0"/>
    <w:rPr>
      <w:rFonts w:hint="default" w:ascii="Arial" w:hAnsi="Arial" w:cs="Arial"/>
      <w:color w:val="FF0000"/>
      <w:sz w:val="18"/>
      <w:szCs w:val="18"/>
      <w:u w:val="none"/>
    </w:rPr>
  </w:style>
  <w:style w:type="character" w:customStyle="1" w:styleId="79">
    <w:name w:val="font131"/>
    <w:basedOn w:val="12"/>
    <w:qFormat/>
    <w:uiPriority w:val="0"/>
    <w:rPr>
      <w:rFonts w:ascii="Segoe UI Symbol" w:hAnsi="Segoe UI Symbol" w:eastAsia="Segoe UI Symbol" w:cs="Segoe UI Symbol"/>
      <w:color w:val="000000"/>
      <w:sz w:val="18"/>
      <w:szCs w:val="18"/>
      <w:u w:val="none"/>
    </w:rPr>
  </w:style>
  <w:style w:type="character" w:customStyle="1" w:styleId="80">
    <w:name w:val="font141"/>
    <w:basedOn w:val="12"/>
    <w:qFormat/>
    <w:uiPriority w:val="0"/>
    <w:rPr>
      <w:rFonts w:ascii="微软雅黑" w:hAnsi="微软雅黑" w:eastAsia="微软雅黑" w:cs="微软雅黑"/>
      <w:color w:val="000000"/>
      <w:sz w:val="18"/>
      <w:szCs w:val="18"/>
      <w:u w:val="none"/>
    </w:rPr>
  </w:style>
  <w:style w:type="character" w:customStyle="1" w:styleId="81">
    <w:name w:val="font81"/>
    <w:basedOn w:val="12"/>
    <w:qFormat/>
    <w:uiPriority w:val="0"/>
    <w:rPr>
      <w:rFonts w:hint="eastAsia" w:ascii="宋体" w:hAnsi="宋体" w:eastAsia="宋体" w:cs="宋体"/>
      <w:color w:val="000000"/>
      <w:sz w:val="22"/>
      <w:szCs w:val="22"/>
      <w:u w:val="none"/>
    </w:rPr>
  </w:style>
  <w:style w:type="character" w:customStyle="1" w:styleId="82">
    <w:name w:val="font151"/>
    <w:basedOn w:val="12"/>
    <w:qFormat/>
    <w:uiPriority w:val="0"/>
    <w:rPr>
      <w:rFonts w:hint="eastAsia" w:ascii="宋体" w:hAnsi="宋体" w:eastAsia="宋体" w:cs="宋体"/>
      <w:b/>
      <w:bCs/>
      <w:color w:val="000000"/>
      <w:sz w:val="22"/>
      <w:szCs w:val="22"/>
      <w:u w:val="none"/>
    </w:rPr>
  </w:style>
  <w:style w:type="character" w:customStyle="1" w:styleId="83">
    <w:name w:val="font51"/>
    <w:basedOn w:val="12"/>
    <w:qFormat/>
    <w:uiPriority w:val="0"/>
    <w:rPr>
      <w:rFonts w:hint="default" w:ascii="Times New Roman" w:hAnsi="Times New Roman" w:cs="Times New Roman"/>
      <w:color w:val="000000"/>
      <w:sz w:val="18"/>
      <w:szCs w:val="18"/>
      <w:u w:val="none"/>
    </w:rPr>
  </w:style>
  <w:style w:type="character" w:customStyle="1" w:styleId="84">
    <w:name w:val="font101"/>
    <w:basedOn w:val="12"/>
    <w:qFormat/>
    <w:uiPriority w:val="0"/>
    <w:rPr>
      <w:rFonts w:ascii="微软雅黑" w:hAnsi="微软雅黑" w:eastAsia="微软雅黑" w:cs="微软雅黑"/>
      <w:color w:val="000000"/>
      <w:sz w:val="18"/>
      <w:szCs w:val="18"/>
      <w:u w:val="none"/>
    </w:rPr>
  </w:style>
  <w:style w:type="character" w:customStyle="1" w:styleId="85">
    <w:name w:val="font111"/>
    <w:basedOn w:val="12"/>
    <w:qFormat/>
    <w:uiPriority w:val="0"/>
    <w:rPr>
      <w:rFonts w:ascii="Segoe UI Symbol" w:hAnsi="Segoe UI Symbol" w:eastAsia="Segoe UI Symbol" w:cs="Segoe UI Symbol"/>
      <w:color w:val="000000"/>
      <w:sz w:val="18"/>
      <w:szCs w:val="18"/>
      <w:u w:val="none"/>
    </w:rPr>
  </w:style>
  <w:style w:type="character" w:customStyle="1" w:styleId="86">
    <w:name w:val="font122"/>
    <w:basedOn w:val="12"/>
    <w:qFormat/>
    <w:uiPriority w:val="0"/>
    <w:rPr>
      <w:rFonts w:ascii="微软雅黑" w:hAnsi="微软雅黑" w:eastAsia="微软雅黑" w:cs="微软雅黑"/>
      <w:color w:val="000000"/>
      <w:sz w:val="18"/>
      <w:szCs w:val="18"/>
      <w:u w:val="none"/>
    </w:rPr>
  </w:style>
  <w:style w:type="paragraph" w:customStyle="1" w:styleId="87">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1034-E5EC-48A2-A715-171D14220BA7}">
  <ds:schemaRefs/>
</ds:datastoreItem>
</file>

<file path=docProps/app.xml><?xml version="1.0" encoding="utf-8"?>
<Properties xmlns="http://schemas.openxmlformats.org/officeDocument/2006/extended-properties" xmlns:vt="http://schemas.openxmlformats.org/officeDocument/2006/docPropsVTypes">
  <Template>Normal</Template>
  <Pages>45</Pages>
  <Words>33741</Words>
  <Characters>34994</Characters>
  <Lines>281</Lines>
  <Paragraphs>79</Paragraphs>
  <TotalTime>5</TotalTime>
  <ScaleCrop>false</ScaleCrop>
  <LinksUpToDate>false</LinksUpToDate>
  <CharactersWithSpaces>35116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2020-06-27T08:30:00Z</dcterms:created>
  <dc:creator>Czspt</dc:creator>
  <cp:lastModifiedBy>relax</cp:lastModifiedBy>
  <dcterms:modified xsi:type="dcterms:W3CDTF">2024-08-27T14:37:39Z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6A0F1A118F2B4D3F99981A28BAF9039B_13</vt:lpwstr>
  </property>
</Properties>
</file>