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BECB0">
      <w:pPr>
        <w:adjustRightInd w:val="0"/>
        <w:snapToGrid w:val="0"/>
        <w:spacing w:before="240" w:line="360" w:lineRule="auto"/>
        <w:jc w:val="center"/>
        <w:rPr>
          <w:rFonts w:hint="eastAsia" w:ascii="黑体" w:hAnsi="黑体" w:eastAsiaTheme="minorEastAsia"/>
          <w:kern w:val="0"/>
          <w:sz w:val="22"/>
          <w:szCs w:val="22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202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-202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学年第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学期错时错峰上课时间表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莆田校区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2454"/>
        <w:gridCol w:w="2835"/>
        <w:gridCol w:w="1560"/>
      </w:tblGrid>
      <w:tr w14:paraId="4FA1F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1561" w:type="dxa"/>
            <w:vAlign w:val="center"/>
          </w:tcPr>
          <w:p w14:paraId="5B1B56B1">
            <w:pPr>
              <w:adjustRightInd w:val="0"/>
              <w:snapToGrid w:val="0"/>
              <w:spacing w:before="240" w:line="360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时间段</w:t>
            </w:r>
          </w:p>
        </w:tc>
        <w:tc>
          <w:tcPr>
            <w:tcW w:w="2454" w:type="dxa"/>
            <w:vAlign w:val="center"/>
          </w:tcPr>
          <w:p w14:paraId="7664149F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①</w:t>
            </w:r>
          </w:p>
        </w:tc>
        <w:tc>
          <w:tcPr>
            <w:tcW w:w="2835" w:type="dxa"/>
            <w:vAlign w:val="center"/>
          </w:tcPr>
          <w:p w14:paraId="6D2A6090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②</w:t>
            </w:r>
          </w:p>
        </w:tc>
        <w:tc>
          <w:tcPr>
            <w:tcW w:w="1560" w:type="dxa"/>
            <w:vMerge w:val="restart"/>
            <w:vAlign w:val="center"/>
          </w:tcPr>
          <w:p w14:paraId="597EB2BE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每节课按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分钟上课</w:t>
            </w:r>
          </w:p>
        </w:tc>
      </w:tr>
      <w:tr w14:paraId="515A6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1561" w:type="dxa"/>
            <w:vMerge w:val="restart"/>
            <w:vAlign w:val="center"/>
          </w:tcPr>
          <w:p w14:paraId="4F2D8959">
            <w:pPr>
              <w:adjustRightInd w:val="0"/>
              <w:snapToGrid w:val="0"/>
              <w:spacing w:before="240"/>
              <w:jc w:val="center"/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上午</w:t>
            </w:r>
          </w:p>
          <w:p w14:paraId="3F34E619">
            <w:pPr>
              <w:adjustRightInd w:val="0"/>
              <w:snapToGrid w:val="0"/>
              <w:spacing w:before="24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（1-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4节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）</w:t>
            </w:r>
          </w:p>
        </w:tc>
        <w:tc>
          <w:tcPr>
            <w:tcW w:w="2454" w:type="dxa"/>
            <w:tcBorders>
              <w:bottom w:val="single" w:color="auto" w:sz="4" w:space="0"/>
            </w:tcBorders>
            <w:vAlign w:val="center"/>
          </w:tcPr>
          <w:p w14:paraId="21A1E943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20-9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2835" w:type="dxa"/>
            <w:tcBorders>
              <w:bottom w:val="single" w:color="auto" w:sz="4" w:space="0"/>
            </w:tcBorders>
            <w:vAlign w:val="center"/>
          </w:tcPr>
          <w:p w14:paraId="5345619B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：3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0-9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：1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vMerge w:val="continue"/>
            <w:vAlign w:val="center"/>
          </w:tcPr>
          <w:p w14:paraId="3C44D57C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2A219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561" w:type="dxa"/>
            <w:vMerge w:val="continue"/>
            <w:tcBorders>
              <w:right w:val="single" w:color="auto" w:sz="4" w:space="0"/>
            </w:tcBorders>
            <w:vAlign w:val="center"/>
          </w:tcPr>
          <w:p w14:paraId="26B6CCF1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9B246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10-9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199C0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：20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-10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：00</w:t>
            </w:r>
          </w:p>
        </w:tc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 w14:paraId="285A8C0D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4E260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61" w:type="dxa"/>
            <w:vMerge w:val="continue"/>
            <w:tcBorders>
              <w:right w:val="single" w:color="auto" w:sz="4" w:space="0"/>
            </w:tcBorders>
            <w:vAlign w:val="center"/>
          </w:tcPr>
          <w:p w14:paraId="58484C57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246E4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：10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-10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：50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D4DAC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：30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-11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：10</w:t>
            </w:r>
          </w:p>
        </w:tc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 w14:paraId="3A74534D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62AAF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561" w:type="dxa"/>
            <w:vMerge w:val="continue"/>
            <w:tcBorders>
              <w:right w:val="single" w:color="auto" w:sz="4" w:space="0"/>
            </w:tcBorders>
            <w:vAlign w:val="center"/>
          </w:tcPr>
          <w:p w14:paraId="66B20E28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B6A24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1：00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-11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：40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48D89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：20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-1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2：00</w:t>
            </w:r>
          </w:p>
        </w:tc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 w14:paraId="74006D7A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3E241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1561" w:type="dxa"/>
            <w:vMerge w:val="restart"/>
            <w:tcBorders>
              <w:right w:val="single" w:color="auto" w:sz="4" w:space="0"/>
            </w:tcBorders>
            <w:vAlign w:val="center"/>
          </w:tcPr>
          <w:p w14:paraId="3C7EC3B9">
            <w:pPr>
              <w:adjustRightInd w:val="0"/>
              <w:snapToGrid w:val="0"/>
              <w:spacing w:before="240"/>
              <w:jc w:val="center"/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下午</w:t>
            </w:r>
          </w:p>
          <w:p w14:paraId="7D91A6B9">
            <w:pPr>
              <w:adjustRightInd w:val="0"/>
              <w:snapToGrid w:val="0"/>
              <w:spacing w:before="24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（5-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8节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）</w:t>
            </w:r>
          </w:p>
        </w:tc>
        <w:tc>
          <w:tcPr>
            <w:tcW w:w="5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44BAC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14：3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0-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15：1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 w14:paraId="4A79A047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4EFB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561" w:type="dxa"/>
            <w:vMerge w:val="continue"/>
            <w:tcBorders>
              <w:right w:val="single" w:color="auto" w:sz="4" w:space="0"/>
            </w:tcBorders>
            <w:vAlign w:val="center"/>
          </w:tcPr>
          <w:p w14:paraId="5ABAAD98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</w:tc>
        <w:tc>
          <w:tcPr>
            <w:tcW w:w="5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AF63E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：2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0-1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6：0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 w14:paraId="6BC46959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22A58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561" w:type="dxa"/>
            <w:vMerge w:val="continue"/>
            <w:vAlign w:val="center"/>
          </w:tcPr>
          <w:p w14:paraId="5E69E84D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</w:tc>
        <w:tc>
          <w:tcPr>
            <w:tcW w:w="5289" w:type="dxa"/>
            <w:gridSpan w:val="2"/>
            <w:tcBorders>
              <w:top w:val="single" w:color="auto" w:sz="4" w:space="0"/>
            </w:tcBorders>
            <w:vAlign w:val="center"/>
          </w:tcPr>
          <w:p w14:paraId="1A77C86F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1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6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：1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0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-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6：5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vMerge w:val="continue"/>
            <w:vAlign w:val="center"/>
          </w:tcPr>
          <w:p w14:paraId="29BD4617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47FAE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561" w:type="dxa"/>
            <w:vMerge w:val="continue"/>
            <w:vAlign w:val="center"/>
          </w:tcPr>
          <w:p w14:paraId="30C8D638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</w:tc>
        <w:tc>
          <w:tcPr>
            <w:tcW w:w="5289" w:type="dxa"/>
            <w:gridSpan w:val="2"/>
            <w:vAlign w:val="center"/>
          </w:tcPr>
          <w:p w14:paraId="6F76C1B3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17：0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0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-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7：4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vMerge w:val="continue"/>
            <w:vAlign w:val="center"/>
          </w:tcPr>
          <w:p w14:paraId="329C2D7A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43240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  <w:jc w:val="center"/>
        </w:trPr>
        <w:tc>
          <w:tcPr>
            <w:tcW w:w="1561" w:type="dxa"/>
            <w:vMerge w:val="restart"/>
            <w:vAlign w:val="center"/>
          </w:tcPr>
          <w:p w14:paraId="52581424">
            <w:pPr>
              <w:adjustRightInd w:val="0"/>
              <w:snapToGrid w:val="0"/>
              <w:spacing w:before="240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晚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en-US" w:eastAsia="zh-CN"/>
              </w:rPr>
              <w:t>上</w:t>
            </w:r>
          </w:p>
          <w:p w14:paraId="1B749D90">
            <w:pPr>
              <w:adjustRightInd w:val="0"/>
              <w:snapToGrid w:val="0"/>
              <w:spacing w:before="24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（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9-10节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）</w:t>
            </w:r>
          </w:p>
        </w:tc>
        <w:tc>
          <w:tcPr>
            <w:tcW w:w="5289" w:type="dxa"/>
            <w:gridSpan w:val="2"/>
            <w:vAlign w:val="center"/>
          </w:tcPr>
          <w:p w14:paraId="398F79B5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00-19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560" w:type="dxa"/>
            <w:vMerge w:val="continue"/>
            <w:vAlign w:val="center"/>
          </w:tcPr>
          <w:p w14:paraId="7B9934FB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0749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561" w:type="dxa"/>
            <w:vMerge w:val="continue"/>
            <w:vAlign w:val="center"/>
          </w:tcPr>
          <w:p w14:paraId="5E4EC654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9" w:type="dxa"/>
            <w:gridSpan w:val="2"/>
            <w:vAlign w:val="center"/>
          </w:tcPr>
          <w:p w14:paraId="361AEF6C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50-20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560" w:type="dxa"/>
            <w:vMerge w:val="continue"/>
            <w:vAlign w:val="center"/>
          </w:tcPr>
          <w:p w14:paraId="66A5BA26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</w:tbl>
    <w:p w14:paraId="01546171">
      <w:pPr>
        <w:adjustRightInd w:val="0"/>
        <w:snapToGrid w:val="0"/>
        <w:spacing w:before="240"/>
        <w:jc w:val="left"/>
        <w:rPr>
          <w:rFonts w:ascii="华文仿宋" w:hAnsi="华文仿宋" w:eastAsia="华文仿宋" w:cs="华文仿宋"/>
          <w:color w:val="000000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</w:rPr>
        <w:t>注：</w:t>
      </w:r>
    </w:p>
    <w:p w14:paraId="4CE2CB3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/>
        <w:jc w:val="left"/>
        <w:textAlignment w:val="auto"/>
        <w:rPr>
          <w:rFonts w:ascii="华文仿宋" w:hAnsi="华文仿宋" w:eastAsia="华文仿宋" w:cs="华文仿宋"/>
          <w:color w:val="000000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</w:rPr>
        <w:t>学期初-</w:t>
      </w: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/>
        </w:rPr>
        <w:t>11</w:t>
      </w: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</w:rPr>
        <w:t>月</w:t>
      </w: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</w:rPr>
        <w:t>日：</w:t>
      </w:r>
      <w:r>
        <w:rPr>
          <w:rFonts w:hint="eastAsia" w:ascii="华文仿宋" w:hAnsi="华文仿宋" w:eastAsia="华文仿宋" w:cs="华文仿宋"/>
          <w:b/>
          <w:bCs/>
          <w:color w:val="FF0000"/>
          <w:kern w:val="0"/>
          <w:sz w:val="28"/>
          <w:szCs w:val="28"/>
        </w:rPr>
        <w:t>工商管理系、医学健康系、自动化工程系、智能制造工程系和化学工程系</w:t>
      </w: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</w:rPr>
        <w:t>按第①错峰上课时间实施；</w:t>
      </w:r>
      <w:r>
        <w:rPr>
          <w:rFonts w:hint="eastAsia" w:ascii="华文仿宋" w:hAnsi="华文仿宋" w:eastAsia="华文仿宋" w:cs="华文仿宋"/>
          <w:b/>
          <w:bCs/>
          <w:color w:val="FF0000"/>
          <w:kern w:val="0"/>
          <w:sz w:val="28"/>
          <w:szCs w:val="28"/>
        </w:rPr>
        <w:t>信息工程系</w:t>
      </w:r>
      <w:r>
        <w:rPr>
          <w:rFonts w:hint="eastAsia" w:ascii="华文仿宋" w:hAnsi="华文仿宋" w:eastAsia="华文仿宋" w:cs="华文仿宋"/>
          <w:b/>
          <w:bCs/>
          <w:color w:val="FF0000"/>
          <w:kern w:val="0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 w:cs="华文仿宋"/>
          <w:b/>
          <w:bCs/>
          <w:color w:val="FF0000"/>
          <w:kern w:val="0"/>
          <w:sz w:val="28"/>
          <w:szCs w:val="28"/>
          <w:lang w:val="en-US" w:eastAsia="zh-CN"/>
        </w:rPr>
        <w:t>莆田校区）</w:t>
      </w:r>
      <w:r>
        <w:rPr>
          <w:rFonts w:hint="eastAsia" w:ascii="华文仿宋" w:hAnsi="华文仿宋" w:eastAsia="华文仿宋" w:cs="华文仿宋"/>
          <w:b/>
          <w:bCs/>
          <w:color w:val="FF0000"/>
          <w:kern w:val="0"/>
          <w:sz w:val="28"/>
          <w:szCs w:val="28"/>
        </w:rPr>
        <w:t>、工艺美术系、学前教育系、建筑工程系</w:t>
      </w: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</w:rPr>
        <w:t>按第②错峰上课时间实施。</w:t>
      </w:r>
    </w:p>
    <w:p w14:paraId="70A6D7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/>
        <w:jc w:val="left"/>
        <w:textAlignment w:val="auto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/>
        </w:rPr>
        <w:t>2、11</w:t>
      </w: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</w:rPr>
        <w:t>月</w:t>
      </w: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</w:rPr>
        <w:t>日-学期结束：</w:t>
      </w:r>
      <w:r>
        <w:rPr>
          <w:rFonts w:hint="eastAsia" w:ascii="华文仿宋" w:hAnsi="华文仿宋" w:eastAsia="华文仿宋" w:cs="华文仿宋"/>
          <w:b/>
          <w:bCs/>
          <w:color w:val="FF0000"/>
          <w:kern w:val="0"/>
          <w:sz w:val="28"/>
          <w:szCs w:val="28"/>
        </w:rPr>
        <w:t>信息工程系</w:t>
      </w:r>
      <w:r>
        <w:rPr>
          <w:rFonts w:hint="eastAsia" w:ascii="华文仿宋" w:hAnsi="华文仿宋" w:eastAsia="华文仿宋" w:cs="华文仿宋"/>
          <w:b/>
          <w:bCs/>
          <w:color w:val="FF0000"/>
          <w:kern w:val="0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 w:cs="华文仿宋"/>
          <w:b/>
          <w:bCs/>
          <w:color w:val="FF0000"/>
          <w:kern w:val="0"/>
          <w:sz w:val="28"/>
          <w:szCs w:val="28"/>
          <w:lang w:val="en-US" w:eastAsia="zh-CN"/>
        </w:rPr>
        <w:t>莆田校区）</w:t>
      </w:r>
      <w:r>
        <w:rPr>
          <w:rFonts w:hint="eastAsia" w:ascii="华文仿宋" w:hAnsi="华文仿宋" w:eastAsia="华文仿宋" w:cs="华文仿宋"/>
          <w:b/>
          <w:bCs/>
          <w:color w:val="FF0000"/>
          <w:kern w:val="0"/>
          <w:sz w:val="28"/>
          <w:szCs w:val="28"/>
        </w:rPr>
        <w:t>、工艺美术系、学前教育系、建筑工程系</w:t>
      </w: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</w:rPr>
        <w:t>按第①错峰上课时间实施；</w:t>
      </w:r>
      <w:r>
        <w:rPr>
          <w:rFonts w:hint="eastAsia" w:ascii="华文仿宋" w:hAnsi="华文仿宋" w:eastAsia="华文仿宋" w:cs="华文仿宋"/>
          <w:b/>
          <w:bCs/>
          <w:color w:val="FF0000"/>
          <w:kern w:val="0"/>
          <w:sz w:val="28"/>
          <w:szCs w:val="28"/>
        </w:rPr>
        <w:t>工商管</w:t>
      </w:r>
      <w:bookmarkStart w:id="0" w:name="_GoBack"/>
      <w:bookmarkEnd w:id="0"/>
      <w:r>
        <w:rPr>
          <w:rFonts w:hint="eastAsia" w:ascii="华文仿宋" w:hAnsi="华文仿宋" w:eastAsia="华文仿宋" w:cs="华文仿宋"/>
          <w:b/>
          <w:bCs/>
          <w:color w:val="FF0000"/>
          <w:kern w:val="0"/>
          <w:sz w:val="28"/>
          <w:szCs w:val="28"/>
        </w:rPr>
        <w:t>理系、医学健康系、自动化工程系、智能制造工程系和化学工程系</w:t>
      </w: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</w:rPr>
        <w:t>按第②错峰上课时间实施；</w:t>
      </w:r>
    </w:p>
    <w:p w14:paraId="722DB663">
      <w:pPr>
        <w:numPr>
          <w:ilvl w:val="0"/>
          <w:numId w:val="0"/>
        </w:numPr>
        <w:adjustRightInd w:val="0"/>
        <w:snapToGrid w:val="0"/>
        <w:jc w:val="left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/>
        </w:rPr>
        <w:t>3、</w:t>
      </w:r>
      <w:r>
        <w:rPr>
          <w:rFonts w:hint="eastAsia" w:ascii="华文仿宋" w:hAnsi="华文仿宋" w:eastAsia="华文仿宋" w:cs="华文仿宋"/>
          <w:b/>
          <w:bCs/>
          <w:color w:val="FF0000"/>
          <w:kern w:val="0"/>
          <w:sz w:val="28"/>
          <w:szCs w:val="28"/>
          <w:lang w:val="en-US" w:eastAsia="zh-CN"/>
        </w:rPr>
        <w:t>国防教育学院</w:t>
      </w: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/>
        </w:rPr>
        <w:t>从学期初至学期末按照</w:t>
      </w: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</w:rPr>
        <w:t>第②错峰上课时间实施</w:t>
      </w: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eastAsia="zh-CN"/>
        </w:rPr>
        <w:t>。</w:t>
      </w:r>
    </w:p>
    <w:p w14:paraId="3AE1F9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24DDA6"/>
    <w:multiLevelType w:val="singleLevel"/>
    <w:tmpl w:val="4124DDA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iYTlmZGE5OGNlNTU5NTY3YjNjNmFlOWFiN2EzMmIifQ=="/>
  </w:docVars>
  <w:rsids>
    <w:rsidRoot w:val="00000000"/>
    <w:rsid w:val="02894026"/>
    <w:rsid w:val="03E2379C"/>
    <w:rsid w:val="05816693"/>
    <w:rsid w:val="06AC5FD9"/>
    <w:rsid w:val="0D3B0CB6"/>
    <w:rsid w:val="12B83667"/>
    <w:rsid w:val="12F459DB"/>
    <w:rsid w:val="144936EC"/>
    <w:rsid w:val="178B61F9"/>
    <w:rsid w:val="19D57177"/>
    <w:rsid w:val="1BAA11EC"/>
    <w:rsid w:val="1DB1371D"/>
    <w:rsid w:val="1DCA62A8"/>
    <w:rsid w:val="1E1F070E"/>
    <w:rsid w:val="1F3F164B"/>
    <w:rsid w:val="21E966C2"/>
    <w:rsid w:val="24097572"/>
    <w:rsid w:val="24853FA4"/>
    <w:rsid w:val="24B1187B"/>
    <w:rsid w:val="24CD5674"/>
    <w:rsid w:val="28E55512"/>
    <w:rsid w:val="293B2135"/>
    <w:rsid w:val="2AD11181"/>
    <w:rsid w:val="2D0D4B37"/>
    <w:rsid w:val="2D693E9B"/>
    <w:rsid w:val="2DC82FC5"/>
    <w:rsid w:val="30B434C6"/>
    <w:rsid w:val="30C2376F"/>
    <w:rsid w:val="31376626"/>
    <w:rsid w:val="3164658E"/>
    <w:rsid w:val="32FC78E0"/>
    <w:rsid w:val="35D50D53"/>
    <w:rsid w:val="36484E32"/>
    <w:rsid w:val="38431D54"/>
    <w:rsid w:val="39631618"/>
    <w:rsid w:val="3B6A4FF9"/>
    <w:rsid w:val="3BF53366"/>
    <w:rsid w:val="3C194F96"/>
    <w:rsid w:val="3DE94E38"/>
    <w:rsid w:val="3F72195B"/>
    <w:rsid w:val="49086FEA"/>
    <w:rsid w:val="49350E43"/>
    <w:rsid w:val="4B3D651A"/>
    <w:rsid w:val="4B68207B"/>
    <w:rsid w:val="4C5E50EC"/>
    <w:rsid w:val="4E924C43"/>
    <w:rsid w:val="50307DEF"/>
    <w:rsid w:val="51137B56"/>
    <w:rsid w:val="52E066C6"/>
    <w:rsid w:val="546609D7"/>
    <w:rsid w:val="58863FD6"/>
    <w:rsid w:val="58B918F6"/>
    <w:rsid w:val="592F51E5"/>
    <w:rsid w:val="5B3F7D02"/>
    <w:rsid w:val="5D1964F8"/>
    <w:rsid w:val="5EA7293D"/>
    <w:rsid w:val="60181C18"/>
    <w:rsid w:val="602D64AE"/>
    <w:rsid w:val="61D74B54"/>
    <w:rsid w:val="62497214"/>
    <w:rsid w:val="62E61218"/>
    <w:rsid w:val="66617B47"/>
    <w:rsid w:val="66756CCD"/>
    <w:rsid w:val="687057C9"/>
    <w:rsid w:val="687D1D3D"/>
    <w:rsid w:val="6A413A96"/>
    <w:rsid w:val="6A5E0FE9"/>
    <w:rsid w:val="6AD37AF6"/>
    <w:rsid w:val="6B69194D"/>
    <w:rsid w:val="6C2C7E2E"/>
    <w:rsid w:val="6E405E13"/>
    <w:rsid w:val="6FC14BE6"/>
    <w:rsid w:val="70346EDD"/>
    <w:rsid w:val="75D670A7"/>
    <w:rsid w:val="77C217F4"/>
    <w:rsid w:val="77EB7CB8"/>
    <w:rsid w:val="7ABC1CA3"/>
    <w:rsid w:val="7B5C27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autoRedefine/>
    <w:qFormat/>
    <w:uiPriority w:val="0"/>
    <w:pPr>
      <w:jc w:val="left"/>
    </w:pPr>
  </w:style>
  <w:style w:type="paragraph" w:styleId="5">
    <w:name w:val="Balloon Text"/>
    <w:basedOn w:val="1"/>
    <w:link w:val="15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17"/>
    <w:autoRedefine/>
    <w:qFormat/>
    <w:uiPriority w:val="0"/>
    <w:rPr>
      <w:b/>
      <w:bCs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annotation reference"/>
    <w:basedOn w:val="11"/>
    <w:autoRedefine/>
    <w:qFormat/>
    <w:uiPriority w:val="0"/>
    <w:rPr>
      <w:sz w:val="21"/>
      <w:szCs w:val="21"/>
    </w:rPr>
  </w:style>
  <w:style w:type="character" w:customStyle="1" w:styleId="13">
    <w:name w:val="页眉 Char"/>
    <w:basedOn w:val="11"/>
    <w:link w:val="7"/>
    <w:autoRedefine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1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批注框文本 Char"/>
    <w:basedOn w:val="11"/>
    <w:link w:val="5"/>
    <w:autoRedefine/>
    <w:qFormat/>
    <w:uiPriority w:val="0"/>
    <w:rPr>
      <w:kern w:val="2"/>
      <w:sz w:val="18"/>
      <w:szCs w:val="18"/>
    </w:rPr>
  </w:style>
  <w:style w:type="character" w:customStyle="1" w:styleId="16">
    <w:name w:val="批注文字 Char"/>
    <w:basedOn w:val="11"/>
    <w:link w:val="4"/>
    <w:autoRedefine/>
    <w:qFormat/>
    <w:uiPriority w:val="0"/>
    <w:rPr>
      <w:kern w:val="2"/>
      <w:sz w:val="21"/>
      <w:szCs w:val="24"/>
    </w:rPr>
  </w:style>
  <w:style w:type="character" w:customStyle="1" w:styleId="17">
    <w:name w:val="批注主题 Char"/>
    <w:basedOn w:val="16"/>
    <w:link w:val="8"/>
    <w:autoRedefine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333</Words>
  <Characters>429</Characters>
  <Lines>19</Lines>
  <Paragraphs>5</Paragraphs>
  <TotalTime>35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2023-01-13T13:16:00Z</dcterms:created>
  <dc:creator>LENOVO</dc:creator>
  <cp:lastModifiedBy>choi_</cp:lastModifiedBy>
  <cp:lastPrinted>2024-08-31T08:36:00Z</cp:lastPrinted>
  <dcterms:modified xsi:type="dcterms:W3CDTF">2026-09-02T02:29:50Z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BA3B1F36236E4B7F90240E836A89EE99_13</vt:lpwstr>
  </property>
  <property fmtid="{D5CDD505-2E9C-101B-9397-08002B2CF9AE}" pid="4" name="KSOTemplateDocerSaveRecord">
    <vt:lpwstr>eyJoZGlkIjoiOGY5ODZkMjY3NGU3ODlkZjE1OGE1NDM5ZjdjOWM3ZWEiLCJ1c2VySWQiOiIyNDgxMDczMzQifQ==</vt:lpwstr>
  </property>
</Properties>
</file>